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37" w:rsidRDefault="00A06D97" w:rsidP="008B459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-475488</wp:posOffset>
                </wp:positionH>
                <wp:positionV relativeFrom="paragraph">
                  <wp:posOffset>1682648</wp:posOffset>
                </wp:positionV>
                <wp:extent cx="6736766" cy="6896100"/>
                <wp:effectExtent l="0" t="0" r="698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766" cy="689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6FD" w:rsidRDefault="00A476FD" w:rsidP="00A476F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Monday 26</w:t>
                            </w:r>
                            <w:r w:rsidRPr="00A476FD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March 2018</w:t>
                            </w:r>
                          </w:p>
                          <w:p w:rsidR="00A476FD" w:rsidRDefault="00A476FD" w:rsidP="00A476F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476FD" w:rsidRPr="00A476FD" w:rsidRDefault="00A476FD" w:rsidP="00A476F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476FD">
                              <w:rPr>
                                <w:rFonts w:ascii="Century Gothic" w:hAnsi="Century Gothic"/>
                              </w:rPr>
                              <w:t>Dear Parents and carers,</w:t>
                            </w:r>
                          </w:p>
                          <w:p w:rsidR="00A476FD" w:rsidRPr="00A476FD" w:rsidRDefault="00A476FD" w:rsidP="00A476F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476FD">
                              <w:rPr>
                                <w:rFonts w:ascii="Century Gothic" w:hAnsi="Century Gothic"/>
                              </w:rPr>
                              <w:t>We will be moving some 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f the children's base areas when we return to nursery after the Easter break</w:t>
                            </w:r>
                            <w:r w:rsidRPr="00A476FD">
                              <w:rPr>
                                <w:rFonts w:ascii="Century Gothic" w:hAnsi="Century Gothic"/>
                              </w:rPr>
                              <w:t>, in order to give them the opportunity to experience and learn from different resources.</w:t>
                            </w:r>
                          </w:p>
                          <w:p w:rsidR="00A476FD" w:rsidRPr="00A476FD" w:rsidRDefault="00A476FD" w:rsidP="00A476F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476FD">
                              <w:rPr>
                                <w:rFonts w:ascii="Century Gothic" w:hAnsi="Century Gothic"/>
                              </w:rPr>
                              <w:t xml:space="preserve">Wolves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and Lions </w:t>
                            </w:r>
                            <w:r w:rsidRPr="00A476FD">
                              <w:rPr>
                                <w:rFonts w:ascii="Century Gothic" w:hAnsi="Century Gothic"/>
                              </w:rPr>
                              <w:t>will be based in the Sunflowers room - Please drop children off and collect them from the end door</w:t>
                            </w:r>
                          </w:p>
                          <w:p w:rsidR="00A476FD" w:rsidRPr="00A476FD" w:rsidRDefault="00A476FD" w:rsidP="00A476F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476FD">
                              <w:rPr>
                                <w:rFonts w:ascii="Century Gothic" w:hAnsi="Century Gothic"/>
                              </w:rPr>
                              <w:t xml:space="preserve">Elephants and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Seals </w:t>
                            </w:r>
                            <w:r w:rsidRPr="00A476FD">
                              <w:rPr>
                                <w:rFonts w:ascii="Century Gothic" w:hAnsi="Century Gothic"/>
                              </w:rPr>
                              <w:t>will be based in the Poppies room - Please drop children off an collect them from the middle door</w:t>
                            </w:r>
                          </w:p>
                          <w:p w:rsidR="00A476FD" w:rsidRPr="00A476FD" w:rsidRDefault="00A476FD" w:rsidP="00A476F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476FD">
                              <w:rPr>
                                <w:rFonts w:ascii="Century Gothic" w:hAnsi="Century Gothic"/>
                              </w:rPr>
                              <w:t>Sun Bears, Tigers and Pandas will be based in the Daisies room - Please drop children off and collect them from the first door, as usual.</w:t>
                            </w:r>
                          </w:p>
                          <w:p w:rsidR="00A476FD" w:rsidRPr="00A476FD" w:rsidRDefault="00A476FD" w:rsidP="00A476F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476FD">
                              <w:rPr>
                                <w:rFonts w:ascii="Century Gothic" w:hAnsi="Century Gothic"/>
                              </w:rPr>
                              <w:t xml:space="preserve">May I take this opportunity to wish you a very happy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Easter break and look forward to seeing you for the start of the </w:t>
                            </w:r>
                            <w:bookmarkStart w:id="0" w:name="_GoBack"/>
                            <w:bookmarkEnd w:id="0"/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Summer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term on Monday 16</w:t>
                            </w:r>
                            <w:r w:rsidRPr="00A476FD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April.</w:t>
                            </w:r>
                          </w:p>
                          <w:p w:rsidR="00A476FD" w:rsidRDefault="00A476FD" w:rsidP="00A476F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476FD">
                              <w:rPr>
                                <w:rFonts w:ascii="Century Gothic" w:hAnsi="Century Gothic"/>
                              </w:rPr>
                              <w:t>Yours faithfully,</w:t>
                            </w:r>
                          </w:p>
                          <w:p w:rsidR="00A476FD" w:rsidRDefault="00A476FD" w:rsidP="00A476F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476FD" w:rsidRDefault="00A476FD" w:rsidP="00A476F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476FD" w:rsidRPr="00A476FD" w:rsidRDefault="00A476FD" w:rsidP="00A476F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476FD" w:rsidRPr="00A476FD" w:rsidRDefault="00A476FD" w:rsidP="00A476F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476FD">
                              <w:rPr>
                                <w:rFonts w:ascii="Century Gothic" w:hAnsi="Century Gothic"/>
                              </w:rPr>
                              <w:t>Beth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O’Neill</w:t>
                            </w:r>
                          </w:p>
                          <w:p w:rsidR="00A476FD" w:rsidRPr="00A476FD" w:rsidRDefault="00A476FD" w:rsidP="00A476F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476FD">
                              <w:rPr>
                                <w:rFonts w:ascii="Century Gothic" w:hAnsi="Century Gothic"/>
                              </w:rPr>
                              <w:t xml:space="preserve">Head Teacher </w:t>
                            </w:r>
                          </w:p>
                          <w:p w:rsidR="00A06D97" w:rsidRDefault="00A06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7.45pt;margin-top:132.5pt;width:530.45pt;height:5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" fillcolor="white [3201]" stroked="f" strokeweight=".5pt">
                <v:textbox>
                  <w:txbxContent>
                    <w:p w:rsidR="00A476FD" w:rsidRDefault="00A476FD" w:rsidP="00A476F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Monday 26</w:t>
                      </w:r>
                      <w:r w:rsidRPr="00A476FD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March 2018</w:t>
                      </w:r>
                    </w:p>
                    <w:p w:rsidR="00A476FD" w:rsidRDefault="00A476FD" w:rsidP="00A476FD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A476FD" w:rsidRPr="00A476FD" w:rsidRDefault="00A476FD" w:rsidP="00A476FD">
                      <w:pPr>
                        <w:rPr>
                          <w:rFonts w:ascii="Century Gothic" w:hAnsi="Century Gothic"/>
                        </w:rPr>
                      </w:pPr>
                      <w:r w:rsidRPr="00A476FD">
                        <w:rPr>
                          <w:rFonts w:ascii="Century Gothic" w:hAnsi="Century Gothic"/>
                        </w:rPr>
                        <w:t>Dear Parents and carers,</w:t>
                      </w:r>
                    </w:p>
                    <w:p w:rsidR="00A476FD" w:rsidRPr="00A476FD" w:rsidRDefault="00A476FD" w:rsidP="00A476FD">
                      <w:pPr>
                        <w:rPr>
                          <w:rFonts w:ascii="Century Gothic" w:hAnsi="Century Gothic"/>
                        </w:rPr>
                      </w:pPr>
                      <w:r w:rsidRPr="00A476FD">
                        <w:rPr>
                          <w:rFonts w:ascii="Century Gothic" w:hAnsi="Century Gothic"/>
                        </w:rPr>
                        <w:t>We will be moving some o</w:t>
                      </w:r>
                      <w:r>
                        <w:rPr>
                          <w:rFonts w:ascii="Century Gothic" w:hAnsi="Century Gothic"/>
                        </w:rPr>
                        <w:t>f the children's base areas when we return to nursery after the Easter break</w:t>
                      </w:r>
                      <w:r w:rsidRPr="00A476FD">
                        <w:rPr>
                          <w:rFonts w:ascii="Century Gothic" w:hAnsi="Century Gothic"/>
                        </w:rPr>
                        <w:t>, in order to give them the opportunity to experience and learn from different resources.</w:t>
                      </w:r>
                    </w:p>
                    <w:p w:rsidR="00A476FD" w:rsidRPr="00A476FD" w:rsidRDefault="00A476FD" w:rsidP="00A476FD">
                      <w:pPr>
                        <w:rPr>
                          <w:rFonts w:ascii="Century Gothic" w:hAnsi="Century Gothic"/>
                        </w:rPr>
                      </w:pPr>
                      <w:r w:rsidRPr="00A476FD">
                        <w:rPr>
                          <w:rFonts w:ascii="Century Gothic" w:hAnsi="Century Gothic"/>
                        </w:rPr>
                        <w:t xml:space="preserve">Wolves </w:t>
                      </w:r>
                      <w:r>
                        <w:rPr>
                          <w:rFonts w:ascii="Century Gothic" w:hAnsi="Century Gothic"/>
                        </w:rPr>
                        <w:t xml:space="preserve">and Lions </w:t>
                      </w:r>
                      <w:r w:rsidRPr="00A476FD">
                        <w:rPr>
                          <w:rFonts w:ascii="Century Gothic" w:hAnsi="Century Gothic"/>
                        </w:rPr>
                        <w:t>will be based in the Sunflowers room - Please drop children off and collect them from the end door</w:t>
                      </w:r>
                    </w:p>
                    <w:p w:rsidR="00A476FD" w:rsidRPr="00A476FD" w:rsidRDefault="00A476FD" w:rsidP="00A476FD">
                      <w:pPr>
                        <w:rPr>
                          <w:rFonts w:ascii="Century Gothic" w:hAnsi="Century Gothic"/>
                        </w:rPr>
                      </w:pPr>
                      <w:r w:rsidRPr="00A476FD">
                        <w:rPr>
                          <w:rFonts w:ascii="Century Gothic" w:hAnsi="Century Gothic"/>
                        </w:rPr>
                        <w:t xml:space="preserve">Elephants and </w:t>
                      </w:r>
                      <w:r>
                        <w:rPr>
                          <w:rFonts w:ascii="Century Gothic" w:hAnsi="Century Gothic"/>
                        </w:rPr>
                        <w:t xml:space="preserve">Seals </w:t>
                      </w:r>
                      <w:r w:rsidRPr="00A476FD">
                        <w:rPr>
                          <w:rFonts w:ascii="Century Gothic" w:hAnsi="Century Gothic"/>
                        </w:rPr>
                        <w:t>will be based in the Poppies room - Please drop children off an collect them from the middle door</w:t>
                      </w:r>
                    </w:p>
                    <w:p w:rsidR="00A476FD" w:rsidRPr="00A476FD" w:rsidRDefault="00A476FD" w:rsidP="00A476FD">
                      <w:pPr>
                        <w:rPr>
                          <w:rFonts w:ascii="Century Gothic" w:hAnsi="Century Gothic"/>
                        </w:rPr>
                      </w:pPr>
                      <w:r w:rsidRPr="00A476FD">
                        <w:rPr>
                          <w:rFonts w:ascii="Century Gothic" w:hAnsi="Century Gothic"/>
                        </w:rPr>
                        <w:t>Sun Bears, Tigers and Pandas will be based in the Daisies room - Please drop children off and collect them from the first door, as usual.</w:t>
                      </w:r>
                    </w:p>
                    <w:p w:rsidR="00A476FD" w:rsidRPr="00A476FD" w:rsidRDefault="00A476FD" w:rsidP="00A476FD">
                      <w:pPr>
                        <w:rPr>
                          <w:rFonts w:ascii="Century Gothic" w:hAnsi="Century Gothic"/>
                        </w:rPr>
                      </w:pPr>
                      <w:r w:rsidRPr="00A476FD">
                        <w:rPr>
                          <w:rFonts w:ascii="Century Gothic" w:hAnsi="Century Gothic"/>
                        </w:rPr>
                        <w:t xml:space="preserve">May I take this opportunity to wish you a very happy </w:t>
                      </w:r>
                      <w:r>
                        <w:rPr>
                          <w:rFonts w:ascii="Century Gothic" w:hAnsi="Century Gothic"/>
                        </w:rPr>
                        <w:t xml:space="preserve">Easter break and look forward to seeing you for the start of the </w:t>
                      </w:r>
                      <w:bookmarkStart w:id="1" w:name="_GoBack"/>
                      <w:bookmarkEnd w:id="1"/>
                      <w:proofErr w:type="gramStart"/>
                      <w:r>
                        <w:rPr>
                          <w:rFonts w:ascii="Century Gothic" w:hAnsi="Century Gothic"/>
                        </w:rPr>
                        <w:t>Summer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term on Monday 16</w:t>
                      </w:r>
                      <w:r w:rsidRPr="00A476FD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April.</w:t>
                      </w:r>
                    </w:p>
                    <w:p w:rsidR="00A476FD" w:rsidRDefault="00A476FD" w:rsidP="00A476FD">
                      <w:pPr>
                        <w:rPr>
                          <w:rFonts w:ascii="Century Gothic" w:hAnsi="Century Gothic"/>
                        </w:rPr>
                      </w:pPr>
                      <w:r w:rsidRPr="00A476FD">
                        <w:rPr>
                          <w:rFonts w:ascii="Century Gothic" w:hAnsi="Century Gothic"/>
                        </w:rPr>
                        <w:t>Yours faithfully,</w:t>
                      </w:r>
                    </w:p>
                    <w:p w:rsidR="00A476FD" w:rsidRDefault="00A476FD" w:rsidP="00A476FD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A476FD" w:rsidRDefault="00A476FD" w:rsidP="00A476FD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A476FD" w:rsidRPr="00A476FD" w:rsidRDefault="00A476FD" w:rsidP="00A476FD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A476FD" w:rsidRPr="00A476FD" w:rsidRDefault="00A476FD" w:rsidP="00A476FD">
                      <w:pPr>
                        <w:rPr>
                          <w:rFonts w:ascii="Century Gothic" w:hAnsi="Century Gothic"/>
                        </w:rPr>
                      </w:pPr>
                      <w:r w:rsidRPr="00A476FD">
                        <w:rPr>
                          <w:rFonts w:ascii="Century Gothic" w:hAnsi="Century Gothic"/>
                        </w:rPr>
                        <w:t>Beth</w:t>
                      </w:r>
                      <w:r>
                        <w:rPr>
                          <w:rFonts w:ascii="Century Gothic" w:hAnsi="Century Gothic"/>
                        </w:rPr>
                        <w:t xml:space="preserve"> O’Neill</w:t>
                      </w:r>
                    </w:p>
                    <w:p w:rsidR="00A476FD" w:rsidRPr="00A476FD" w:rsidRDefault="00A476FD" w:rsidP="00A476FD">
                      <w:pPr>
                        <w:rPr>
                          <w:rFonts w:ascii="Century Gothic" w:hAnsi="Century Gothic"/>
                        </w:rPr>
                      </w:pPr>
                      <w:r w:rsidRPr="00A476FD">
                        <w:rPr>
                          <w:rFonts w:ascii="Century Gothic" w:hAnsi="Century Gothic"/>
                        </w:rPr>
                        <w:t xml:space="preserve">Head Teacher </w:t>
                      </w:r>
                    </w:p>
                    <w:p w:rsidR="00A06D97" w:rsidRDefault="00A06D97"/>
                  </w:txbxContent>
                </v:textbox>
              </v:shape>
            </w:pict>
          </mc:Fallback>
        </mc:AlternateContent>
      </w:r>
      <w:r w:rsidR="008B459C">
        <w:rPr>
          <w:noProof/>
          <w:lang w:eastAsia="en-GB"/>
        </w:rPr>
        <w:drawing>
          <wp:inline distT="0" distB="0" distL="0" distR="0">
            <wp:extent cx="1524000" cy="1285875"/>
            <wp:effectExtent l="0" t="0" r="0" b="9525"/>
            <wp:docPr id="1" name="Picture 1" descr="Q:\Logos\goodway_logo_master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Logos\goodway_logo_master_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916" cy="128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637" w:rsidSect="008B459C">
      <w:footerReference w:type="default" r:id="rId8"/>
      <w:pgSz w:w="11906" w:h="16838"/>
      <w:pgMar w:top="426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9C" w:rsidRDefault="008B459C" w:rsidP="008B459C">
      <w:pPr>
        <w:spacing w:after="0" w:line="240" w:lineRule="auto"/>
      </w:pPr>
      <w:r>
        <w:separator/>
      </w:r>
    </w:p>
  </w:endnote>
  <w:endnote w:type="continuationSeparator" w:id="0">
    <w:p w:rsidR="008B459C" w:rsidRDefault="008B459C" w:rsidP="008B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9C" w:rsidRDefault="008B459C" w:rsidP="00A06D97">
    <w:pPr>
      <w:pStyle w:val="Footer"/>
      <w:ind w:left="-851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465C24C8" wp14:editId="57FBE572">
          <wp:extent cx="827987" cy="857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RespectingSchool-Unic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474" cy="85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7F47BEAC" wp14:editId="7E6ADC0B">
          <wp:extent cx="819150" cy="8191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mingham_Nursery_Schools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000" cy="81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AC5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64889318" wp14:editId="667FFEB8">
          <wp:extent cx="1724025" cy="428625"/>
          <wp:effectExtent l="0" t="0" r="0" b="9525"/>
          <wp:docPr id="8" name="Picture 8" descr="BCC%20logo%20new%20version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CC%20logo%20new%20version%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699" cy="430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4AC5">
      <w:rPr>
        <w:noProof/>
        <w:lang w:eastAsia="en-GB"/>
      </w:rPr>
      <w:drawing>
        <wp:inline distT="0" distB="0" distL="0" distR="0" wp14:anchorId="575BD479" wp14:editId="78F31AEB">
          <wp:extent cx="1352550" cy="389969"/>
          <wp:effectExtent l="0" t="0" r="0" b="0"/>
          <wp:docPr id="9" name="Picture 9" descr="http://startwellbirmingham.co.uk/wp-content/themes/startwell/images/startwel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startwellbirmingham.co.uk/wp-content/themes/startwell/images/startwell_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855" cy="393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D97">
      <w:rPr>
        <w:noProof/>
        <w:lang w:eastAsia="en-GB"/>
      </w:rPr>
      <w:drawing>
        <wp:inline distT="0" distB="0" distL="0" distR="0" wp14:anchorId="215C97F8" wp14:editId="783EBC76">
          <wp:extent cx="1285875" cy="714375"/>
          <wp:effectExtent l="0" t="0" r="9525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5"/>
                  <a:srcRect l="45424" t="70270" r="32113" b="14131"/>
                  <a:stretch/>
                </pic:blipFill>
                <pic:spPr bwMode="auto">
                  <a:xfrm>
                    <a:off x="0" y="0"/>
                    <a:ext cx="1287445" cy="7152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B459C" w:rsidRDefault="008B4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9C" w:rsidRDefault="008B459C" w:rsidP="008B459C">
      <w:pPr>
        <w:spacing w:after="0" w:line="240" w:lineRule="auto"/>
      </w:pPr>
      <w:r>
        <w:separator/>
      </w:r>
    </w:p>
  </w:footnote>
  <w:footnote w:type="continuationSeparator" w:id="0">
    <w:p w:rsidR="008B459C" w:rsidRDefault="008B459C" w:rsidP="008B4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9C"/>
    <w:rsid w:val="008B459C"/>
    <w:rsid w:val="00A06D97"/>
    <w:rsid w:val="00A476FD"/>
    <w:rsid w:val="00A74AC5"/>
    <w:rsid w:val="00B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9C"/>
  </w:style>
  <w:style w:type="paragraph" w:styleId="Footer">
    <w:name w:val="footer"/>
    <w:basedOn w:val="Normal"/>
    <w:link w:val="FooterChar"/>
    <w:uiPriority w:val="99"/>
    <w:unhideWhenUsed/>
    <w:rsid w:val="008B4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9C"/>
  </w:style>
  <w:style w:type="paragraph" w:styleId="Footer">
    <w:name w:val="footer"/>
    <w:basedOn w:val="Normal"/>
    <w:link w:val="FooterChar"/>
    <w:uiPriority w:val="99"/>
    <w:unhideWhenUsed/>
    <w:rsid w:val="008B4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Harpreet Matharu</dc:creator>
  <cp:lastModifiedBy>Beth O'Neill</cp:lastModifiedBy>
  <cp:revision>2</cp:revision>
  <cp:lastPrinted>2018-03-20T15:13:00Z</cp:lastPrinted>
  <dcterms:created xsi:type="dcterms:W3CDTF">2018-03-25T17:25:00Z</dcterms:created>
  <dcterms:modified xsi:type="dcterms:W3CDTF">2018-03-25T17:25:00Z</dcterms:modified>
</cp:coreProperties>
</file>