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8B7D8C" w:rsidRPr="00FC4616" w:rsidTr="006F07BD">
        <w:tc>
          <w:tcPr>
            <w:tcW w:w="14063" w:type="dxa"/>
            <w:shd w:val="clear" w:color="auto" w:fill="auto"/>
          </w:tcPr>
          <w:p w:rsidR="00D51353" w:rsidRDefault="00E13EEA" w:rsidP="00D51353">
            <w:pPr>
              <w:rPr>
                <w:b/>
                <w:i/>
              </w:rPr>
            </w:pPr>
            <w:r>
              <w:rPr>
                <w:b/>
                <w:i/>
              </w:rPr>
              <w:t xml:space="preserve">                                                                                                                                                                                                                                                                                                                                                                                                                                                                                                                                                                                                                                                                                                                                                                                                                                                                                                                                                                                                                                                                                                                                                                                                                                                                                                                                                                                                                                                                                                                                                                                                               </w:t>
            </w:r>
            <w:r w:rsidR="00D51353" w:rsidRPr="00D51353">
              <w:rPr>
                <w:b/>
                <w:i/>
              </w:rPr>
              <w:t>Using BCC draft risk assessment V21</w:t>
            </w:r>
            <w:r w:rsidR="009C2700">
              <w:rPr>
                <w:b/>
                <w:i/>
              </w:rPr>
              <w:t xml:space="preserve"> &amp; V22</w:t>
            </w:r>
          </w:p>
          <w:p w:rsidR="008B7D8C" w:rsidRDefault="008B7D8C" w:rsidP="00D51353">
            <w:pPr>
              <w:rPr>
                <w:b/>
                <w:bCs/>
              </w:rPr>
            </w:pPr>
            <w:r>
              <w:rPr>
                <w:sz w:val="20"/>
              </w:rPr>
              <w:t>R</w:t>
            </w:r>
            <w:r w:rsidRPr="0065368A">
              <w:rPr>
                <w:sz w:val="20"/>
              </w:rPr>
              <w:t>isk assessment based on Government guidelines on COVID-19 as at 14</w:t>
            </w:r>
            <w:r>
              <w:rPr>
                <w:sz w:val="20"/>
              </w:rPr>
              <w:t>/</w:t>
            </w:r>
            <w:r w:rsidRPr="0065368A">
              <w:rPr>
                <w:sz w:val="20"/>
              </w:rPr>
              <w:t>05</w:t>
            </w:r>
            <w:r>
              <w:rPr>
                <w:sz w:val="20"/>
              </w:rPr>
              <w:t>/</w:t>
            </w:r>
            <w:r w:rsidRPr="0065368A">
              <w:rPr>
                <w:sz w:val="20"/>
              </w:rPr>
              <w:t>2020 and remains subject to change at short notice as updates are received from the Department for Education (</w:t>
            </w:r>
            <w:proofErr w:type="spellStart"/>
            <w:r w:rsidRPr="0065368A">
              <w:rPr>
                <w:sz w:val="20"/>
              </w:rPr>
              <w:t>DfE</w:t>
            </w:r>
            <w:proofErr w:type="spellEnd"/>
            <w:r w:rsidRPr="0065368A">
              <w:rPr>
                <w:sz w:val="20"/>
              </w:rPr>
              <w:t>) or Birmingham City Council (BCC)</w:t>
            </w:r>
            <w:r w:rsidRPr="00920D01">
              <w:t>.</w:t>
            </w:r>
            <w:r w:rsidR="00D51353">
              <w:t xml:space="preserve"> </w:t>
            </w:r>
          </w:p>
        </w:tc>
      </w:tr>
    </w:tbl>
    <w:p w:rsidR="008B7D8C" w:rsidRDefault="008B7D8C" w:rsidP="00FB2ABD">
      <w:pPr>
        <w:keepNext/>
        <w:tabs>
          <w:tab w:val="left" w:pos="284"/>
          <w:tab w:val="left" w:pos="567"/>
        </w:tabs>
        <w:spacing w:after="0" w:line="240" w:lineRule="auto"/>
        <w:outlineLvl w:val="2"/>
        <w:rPr>
          <w:rFonts w:eastAsia="Times New Roman" w:cs="Arial"/>
          <w:b/>
          <w:color w:val="auto"/>
          <w:sz w:val="24"/>
          <w:szCs w:val="24"/>
        </w:rPr>
      </w:pPr>
    </w:p>
    <w:p w:rsidR="00FB2ABD" w:rsidRPr="0067380B" w:rsidRDefault="00FB2ABD" w:rsidP="00FB2ABD">
      <w:pPr>
        <w:keepNext/>
        <w:tabs>
          <w:tab w:val="left" w:pos="284"/>
          <w:tab w:val="left" w:pos="567"/>
        </w:tabs>
        <w:spacing w:after="0" w:line="240" w:lineRule="auto"/>
        <w:outlineLvl w:val="2"/>
        <w:rPr>
          <w:rFonts w:eastAsia="Times New Roman" w:cs="Arial"/>
          <w:b/>
          <w:color w:val="auto"/>
          <w:sz w:val="24"/>
          <w:szCs w:val="24"/>
        </w:rPr>
      </w:pPr>
      <w:r w:rsidRPr="0067380B">
        <w:rPr>
          <w:rFonts w:eastAsia="Times New Roman" w:cs="Arial"/>
          <w:b/>
          <w:color w:val="auto"/>
          <w:sz w:val="24"/>
          <w:szCs w:val="24"/>
        </w:rPr>
        <w:t>Introduction</w:t>
      </w:r>
    </w:p>
    <w:p w:rsidR="00FB2ABD" w:rsidRPr="0067380B" w:rsidRDefault="00FB2ABD" w:rsidP="00FB2ABD">
      <w:pPr>
        <w:spacing w:after="0" w:line="240" w:lineRule="auto"/>
        <w:jc w:val="both"/>
        <w:rPr>
          <w:rFonts w:eastAsia="Times New Roman" w:cs="Arial"/>
          <w:b/>
          <w:color w:val="auto"/>
          <w:sz w:val="24"/>
          <w:szCs w:val="24"/>
        </w:rPr>
      </w:pPr>
    </w:p>
    <w:p w:rsidR="00FB2ABD" w:rsidRPr="0067380B" w:rsidRDefault="00FB2ABD" w:rsidP="00FB2ABD">
      <w:pPr>
        <w:spacing w:after="0" w:line="240" w:lineRule="auto"/>
        <w:contextualSpacing/>
        <w:rPr>
          <w:rFonts w:eastAsia="Calibri" w:cs="Arial"/>
          <w:color w:val="auto"/>
        </w:rPr>
      </w:pPr>
      <w:r w:rsidRPr="0067380B">
        <w:rPr>
          <w:rFonts w:eastAsia="Calibri" w:cs="Arial"/>
          <w:color w:val="auto"/>
        </w:rPr>
        <w:t>The government plan is for the </w:t>
      </w:r>
      <w:hyperlink r:id="rId7" w:history="1">
        <w:r w:rsidRPr="0067380B">
          <w:rPr>
            <w:rFonts w:eastAsia="Calibri" w:cs="Arial"/>
            <w:color w:val="0000FF"/>
            <w:u w:val="single"/>
          </w:rPr>
          <w:t>phased return of some children</w:t>
        </w:r>
      </w:hyperlink>
      <w:r w:rsidRPr="0067380B">
        <w:rPr>
          <w:rFonts w:eastAsia="Calibri" w:cs="Arial"/>
          <w:color w:val="auto"/>
        </w:rPr>
        <w:t> to school from the week commencing 1 June.</w:t>
      </w:r>
      <w:r w:rsidRPr="0067380B">
        <w:rPr>
          <w:rFonts w:eastAsia="Times New Roman" w:cs="Arial"/>
          <w:color w:val="auto"/>
        </w:rPr>
        <w:t xml:space="preserve"> </w:t>
      </w:r>
      <w:r w:rsidRPr="0067380B">
        <w:rPr>
          <w:rFonts w:eastAsia="Calibri" w:cs="Arial"/>
          <w:color w:val="auto"/>
        </w:rPr>
        <w:t>This risk assessment checklist/tool is based on Government guidelines on COVID-19 as at 14</w:t>
      </w:r>
      <w:r>
        <w:rPr>
          <w:rFonts w:eastAsia="Calibri" w:cs="Arial"/>
          <w:color w:val="auto"/>
        </w:rPr>
        <w:t>/</w:t>
      </w:r>
      <w:r w:rsidRPr="0067380B">
        <w:rPr>
          <w:rFonts w:eastAsia="Calibri" w:cs="Arial"/>
          <w:color w:val="auto"/>
        </w:rPr>
        <w:t>05</w:t>
      </w:r>
      <w:r>
        <w:rPr>
          <w:rFonts w:eastAsia="Calibri" w:cs="Arial"/>
          <w:color w:val="auto"/>
        </w:rPr>
        <w:t>/</w:t>
      </w:r>
      <w:r w:rsidRPr="0067380B">
        <w:rPr>
          <w:rFonts w:eastAsia="Calibri" w:cs="Arial"/>
          <w:color w:val="auto"/>
        </w:rPr>
        <w:t>2020 and is provided to help schools to prepare and decide arrangements for an increased number of children attending/returning to school. It remains subject to change at a short notice as updates are received from the Department for Education (</w:t>
      </w:r>
      <w:proofErr w:type="spellStart"/>
      <w:r w:rsidRPr="0067380B">
        <w:rPr>
          <w:rFonts w:eastAsia="Calibri" w:cs="Arial"/>
          <w:color w:val="auto"/>
        </w:rPr>
        <w:t>DfE</w:t>
      </w:r>
      <w:proofErr w:type="spellEnd"/>
      <w:r w:rsidRPr="0067380B">
        <w:rPr>
          <w:rFonts w:eastAsia="Calibri" w:cs="Arial"/>
          <w:color w:val="auto"/>
        </w:rPr>
        <w:t>) or Birmingham City Council (BCC)</w:t>
      </w:r>
      <w:r>
        <w:rPr>
          <w:rFonts w:eastAsia="Calibri" w:cs="Arial"/>
          <w:color w:val="auto"/>
        </w:rPr>
        <w:t>.</w:t>
      </w:r>
    </w:p>
    <w:p w:rsidR="00FB2ABD" w:rsidRPr="0067380B" w:rsidRDefault="00FB2ABD" w:rsidP="00FB2ABD">
      <w:pPr>
        <w:spacing w:after="0" w:line="240" w:lineRule="auto"/>
        <w:contextualSpacing/>
        <w:rPr>
          <w:rFonts w:eastAsia="Calibri" w:cs="Arial"/>
          <w:bCs/>
          <w:color w:val="000000"/>
        </w:rPr>
      </w:pPr>
    </w:p>
    <w:p w:rsidR="00FB2ABD" w:rsidRPr="0067380B" w:rsidRDefault="00FB2ABD" w:rsidP="00FB2ABD">
      <w:pPr>
        <w:autoSpaceDE w:val="0"/>
        <w:autoSpaceDN w:val="0"/>
        <w:adjustRightInd w:val="0"/>
        <w:spacing w:after="0" w:line="240" w:lineRule="auto"/>
        <w:contextualSpacing/>
        <w:rPr>
          <w:rFonts w:eastAsia="Calibri" w:cs="Arial"/>
          <w:bCs/>
          <w:color w:val="000000"/>
        </w:rPr>
      </w:pPr>
      <w:r w:rsidRPr="0067380B">
        <w:rPr>
          <w:rFonts w:eastAsia="Calibri" w:cs="Arial"/>
          <w:bCs/>
          <w:color w:val="000000"/>
        </w:rPr>
        <w:t>The completion of this tool/checklist should not be undertaken in isolation by one individual and should involve staff who understand the risk assessment process.</w:t>
      </w:r>
      <w:r>
        <w:rPr>
          <w:rFonts w:eastAsia="Calibri" w:cs="Arial"/>
          <w:bCs/>
          <w:color w:val="000000"/>
        </w:rPr>
        <w:t xml:space="preserve"> </w:t>
      </w:r>
      <w:r w:rsidRPr="002C65E8">
        <w:rPr>
          <w:rFonts w:eastAsia="Calibri" w:cs="Arial"/>
          <w:bCs/>
          <w:color w:val="000000"/>
        </w:rPr>
        <w:t>Once completed, the risk assessment should be shared with all relevant stakeholders.</w:t>
      </w:r>
    </w:p>
    <w:p w:rsidR="00FB2ABD" w:rsidRPr="0067380B" w:rsidRDefault="00FB2ABD" w:rsidP="00FB2ABD">
      <w:pPr>
        <w:autoSpaceDE w:val="0"/>
        <w:autoSpaceDN w:val="0"/>
        <w:adjustRightInd w:val="0"/>
        <w:spacing w:after="0" w:line="240" w:lineRule="auto"/>
        <w:contextualSpacing/>
        <w:rPr>
          <w:rFonts w:eastAsia="Calibri" w:cs="Arial"/>
          <w:bCs/>
          <w:color w:val="000000"/>
        </w:rPr>
      </w:pPr>
    </w:p>
    <w:p w:rsidR="00FB2ABD" w:rsidRPr="0067380B" w:rsidRDefault="00FB2ABD" w:rsidP="00FB2ABD">
      <w:pPr>
        <w:rPr>
          <w:rFonts w:cs="Arial"/>
          <w:bCs/>
        </w:rPr>
      </w:pPr>
      <w:r w:rsidRPr="0067380B">
        <w:rPr>
          <w:rFonts w:cs="Arial"/>
          <w:bCs/>
        </w:rPr>
        <w:t>Risk assessment is about identifying sensible measures to control the risks in a workplace or when undertaking an activity. The process evaluates the threats and risks of a specified issue/situation and enables</w:t>
      </w:r>
      <w:r w:rsidRPr="0067380B">
        <w:rPr>
          <w:rFonts w:cs="Arial"/>
        </w:rPr>
        <w:t xml:space="preserve"> </w:t>
      </w:r>
      <w:r w:rsidRPr="0067380B">
        <w:rPr>
          <w:rFonts w:cs="Arial"/>
          <w:bCs/>
        </w:rPr>
        <w:t>the likelihood that somebody could be harmed, together with an indication of how serious the harm could be, to be considered.</w:t>
      </w:r>
    </w:p>
    <w:p w:rsidR="00FB2ABD" w:rsidRPr="0067380B" w:rsidRDefault="00FB2ABD" w:rsidP="00FB2ABD">
      <w:pPr>
        <w:rPr>
          <w:rFonts w:cs="Arial"/>
        </w:rPr>
      </w:pPr>
      <w:r w:rsidRPr="0067380B">
        <w:rPr>
          <w:rFonts w:cs="Arial"/>
          <w:b/>
          <w:bCs/>
        </w:rPr>
        <w:t xml:space="preserve">Likelihood - </w:t>
      </w:r>
      <w:r w:rsidRPr="0067380B">
        <w:rPr>
          <w:rFonts w:cs="Arial"/>
        </w:rPr>
        <w:t xml:space="preserve">For each issue/situation, determine the likelihood it will occur. </w:t>
      </w:r>
    </w:p>
    <w:p w:rsidR="00FB2ABD" w:rsidRPr="0067380B" w:rsidRDefault="00FB2ABD" w:rsidP="00FB2ABD">
      <w:pPr>
        <w:rPr>
          <w:rFonts w:cs="Arial"/>
        </w:rPr>
      </w:pPr>
      <w:r w:rsidRPr="0067380B">
        <w:rPr>
          <w:rFonts w:cs="Arial"/>
          <w:b/>
        </w:rPr>
        <w:t>Severity (outcome) - determine</w:t>
      </w:r>
      <w:r w:rsidRPr="0067380B">
        <w:rPr>
          <w:rFonts w:cs="Arial"/>
        </w:rPr>
        <w:t xml:space="preserve"> the</w:t>
      </w:r>
      <w:r w:rsidRPr="0067380B">
        <w:rPr>
          <w:rFonts w:cs="Arial"/>
          <w:b/>
        </w:rPr>
        <w:t xml:space="preserve"> </w:t>
      </w:r>
      <w:r w:rsidRPr="0067380B">
        <w:rPr>
          <w:rFonts w:cs="Arial"/>
        </w:rPr>
        <w:t xml:space="preserve">potential injury/health. </w:t>
      </w:r>
    </w:p>
    <w:tbl>
      <w:tblPr>
        <w:tblStyle w:val="TableGrid"/>
        <w:tblpPr w:leftFromText="180" w:rightFromText="180" w:vertAnchor="text" w:horzAnchor="margin" w:tblpXSpec="center" w:tblpY="212"/>
        <w:tblW w:w="0" w:type="auto"/>
        <w:tblLook w:val="04A0" w:firstRow="1" w:lastRow="0" w:firstColumn="1" w:lastColumn="0" w:noHBand="0" w:noVBand="1"/>
      </w:tblPr>
      <w:tblGrid>
        <w:gridCol w:w="4673"/>
        <w:gridCol w:w="4961"/>
      </w:tblGrid>
      <w:tr w:rsidR="00FB2ABD" w:rsidRPr="0067380B" w:rsidTr="004E78EA">
        <w:trPr>
          <w:trHeight w:hRule="exact" w:val="397"/>
        </w:trPr>
        <w:tc>
          <w:tcPr>
            <w:tcW w:w="4673" w:type="dxa"/>
          </w:tcPr>
          <w:p w:rsidR="00FB2ABD" w:rsidRPr="0067380B" w:rsidRDefault="00FB2ABD" w:rsidP="004E78EA">
            <w:pPr>
              <w:rPr>
                <w:rFonts w:cs="Arial"/>
              </w:rPr>
            </w:pPr>
            <w:r w:rsidRPr="0067380B">
              <w:rPr>
                <w:rFonts w:cs="Arial"/>
                <w:b/>
                <w:bCs/>
                <w:color w:val="auto"/>
              </w:rPr>
              <w:t>Likelihood</w:t>
            </w:r>
          </w:p>
        </w:tc>
        <w:tc>
          <w:tcPr>
            <w:tcW w:w="4961" w:type="dxa"/>
          </w:tcPr>
          <w:p w:rsidR="00FB2ABD" w:rsidRPr="0067380B" w:rsidRDefault="00FB2ABD" w:rsidP="004E78EA">
            <w:pPr>
              <w:rPr>
                <w:rFonts w:cs="Arial"/>
                <w:color w:val="auto"/>
              </w:rPr>
            </w:pPr>
            <w:r w:rsidRPr="0067380B">
              <w:rPr>
                <w:rFonts w:cs="Arial"/>
                <w:b/>
                <w:bCs/>
                <w:color w:val="auto"/>
              </w:rPr>
              <w:t xml:space="preserve">Severity </w:t>
            </w:r>
          </w:p>
          <w:p w:rsidR="00FB2ABD" w:rsidRPr="0067380B" w:rsidRDefault="00FB2ABD" w:rsidP="004E78EA">
            <w:pPr>
              <w:rPr>
                <w:rFonts w:cs="Arial"/>
              </w:rPr>
            </w:pPr>
          </w:p>
        </w:tc>
      </w:tr>
      <w:tr w:rsidR="00FB2ABD" w:rsidRPr="0067380B" w:rsidTr="004E78EA">
        <w:trPr>
          <w:trHeight w:hRule="exact" w:val="397"/>
        </w:trPr>
        <w:tc>
          <w:tcPr>
            <w:tcW w:w="4673" w:type="dxa"/>
          </w:tcPr>
          <w:p w:rsidR="00FB2ABD" w:rsidRPr="0067380B" w:rsidRDefault="00FB2ABD" w:rsidP="004E78EA">
            <w:pPr>
              <w:rPr>
                <w:rFonts w:cs="Arial"/>
              </w:rPr>
            </w:pPr>
            <w:r w:rsidRPr="0067380B">
              <w:rPr>
                <w:rFonts w:cs="Arial"/>
                <w:color w:val="auto"/>
              </w:rPr>
              <w:t>4 = Certain = common or frequent occurrence</w:t>
            </w:r>
          </w:p>
        </w:tc>
        <w:tc>
          <w:tcPr>
            <w:tcW w:w="4961" w:type="dxa"/>
          </w:tcPr>
          <w:p w:rsidR="00FB2ABD" w:rsidRPr="0067380B" w:rsidRDefault="00FB2ABD" w:rsidP="004E78EA">
            <w:pPr>
              <w:rPr>
                <w:rFonts w:cs="Arial"/>
              </w:rPr>
            </w:pPr>
            <w:r w:rsidRPr="0067380B">
              <w:rPr>
                <w:rFonts w:cs="Arial"/>
                <w:color w:val="auto"/>
              </w:rPr>
              <w:t xml:space="preserve">4 = Major risk - death, loss of limbs, </w:t>
            </w:r>
            <w:proofErr w:type="spellStart"/>
            <w:r w:rsidRPr="0067380B">
              <w:rPr>
                <w:rFonts w:cs="Arial"/>
                <w:color w:val="auto"/>
              </w:rPr>
              <w:t>etc</w:t>
            </w:r>
            <w:proofErr w:type="spellEnd"/>
          </w:p>
        </w:tc>
      </w:tr>
      <w:tr w:rsidR="00FB2ABD" w:rsidRPr="0067380B" w:rsidTr="004E78EA">
        <w:trPr>
          <w:trHeight w:hRule="exact" w:val="397"/>
        </w:trPr>
        <w:tc>
          <w:tcPr>
            <w:tcW w:w="4673" w:type="dxa"/>
          </w:tcPr>
          <w:p w:rsidR="00FB2ABD" w:rsidRPr="0067380B" w:rsidRDefault="00FB2ABD" w:rsidP="004E78EA">
            <w:pPr>
              <w:rPr>
                <w:rFonts w:cs="Arial"/>
              </w:rPr>
            </w:pPr>
            <w:r w:rsidRPr="0067380B">
              <w:rPr>
                <w:rFonts w:cs="Arial"/>
                <w:color w:val="auto"/>
              </w:rPr>
              <w:t>3 = Probable = likely to occur sometime</w:t>
            </w:r>
          </w:p>
        </w:tc>
        <w:tc>
          <w:tcPr>
            <w:tcW w:w="4961" w:type="dxa"/>
          </w:tcPr>
          <w:p w:rsidR="00FB2ABD" w:rsidRPr="0067380B" w:rsidRDefault="00FB2ABD" w:rsidP="004E78EA">
            <w:pPr>
              <w:rPr>
                <w:rFonts w:cs="Arial"/>
              </w:rPr>
            </w:pPr>
            <w:r w:rsidRPr="0067380B">
              <w:rPr>
                <w:rFonts w:cs="Arial"/>
                <w:color w:val="auto"/>
              </w:rPr>
              <w:t xml:space="preserve">3 = High risk - broken bones, burns, </w:t>
            </w:r>
            <w:proofErr w:type="spellStart"/>
            <w:r w:rsidRPr="0067380B">
              <w:rPr>
                <w:rFonts w:cs="Arial"/>
                <w:color w:val="auto"/>
              </w:rPr>
              <w:t>etc</w:t>
            </w:r>
            <w:proofErr w:type="spellEnd"/>
          </w:p>
        </w:tc>
      </w:tr>
      <w:tr w:rsidR="00FB2ABD" w:rsidRPr="0067380B" w:rsidTr="004E78EA">
        <w:trPr>
          <w:trHeight w:hRule="exact" w:val="397"/>
        </w:trPr>
        <w:tc>
          <w:tcPr>
            <w:tcW w:w="4673" w:type="dxa"/>
          </w:tcPr>
          <w:p w:rsidR="00FB2ABD" w:rsidRPr="0067380B" w:rsidRDefault="00FB2ABD" w:rsidP="004E78EA">
            <w:pPr>
              <w:rPr>
                <w:rFonts w:cs="Arial"/>
              </w:rPr>
            </w:pPr>
            <w:r w:rsidRPr="0067380B">
              <w:rPr>
                <w:rFonts w:cs="Arial"/>
                <w:color w:val="auto"/>
              </w:rPr>
              <w:t>2 = Possible = may occur sometime</w:t>
            </w:r>
          </w:p>
        </w:tc>
        <w:tc>
          <w:tcPr>
            <w:tcW w:w="4961" w:type="dxa"/>
          </w:tcPr>
          <w:p w:rsidR="00FB2ABD" w:rsidRPr="0067380B" w:rsidRDefault="00FB2ABD" w:rsidP="004E78EA">
            <w:pPr>
              <w:rPr>
                <w:rFonts w:cs="Arial"/>
              </w:rPr>
            </w:pPr>
            <w:r w:rsidRPr="0067380B">
              <w:rPr>
                <w:rFonts w:cs="Arial"/>
                <w:color w:val="auto"/>
              </w:rPr>
              <w:t>2 = Moderate risk - cuts, bruises, sickness, etc.</w:t>
            </w:r>
          </w:p>
        </w:tc>
      </w:tr>
      <w:tr w:rsidR="00FB2ABD" w:rsidRPr="0067380B" w:rsidTr="004E78EA">
        <w:trPr>
          <w:trHeight w:hRule="exact" w:val="397"/>
        </w:trPr>
        <w:tc>
          <w:tcPr>
            <w:tcW w:w="4673" w:type="dxa"/>
          </w:tcPr>
          <w:p w:rsidR="00FB2ABD" w:rsidRPr="0067380B" w:rsidRDefault="00FB2ABD" w:rsidP="004E78EA">
            <w:pPr>
              <w:rPr>
                <w:rFonts w:cs="Arial"/>
              </w:rPr>
            </w:pPr>
            <w:r w:rsidRPr="0067380B">
              <w:rPr>
                <w:rFonts w:cs="Arial"/>
                <w:color w:val="auto"/>
              </w:rPr>
              <w:t>1 = Improbable = unlikely to occur</w:t>
            </w:r>
          </w:p>
        </w:tc>
        <w:tc>
          <w:tcPr>
            <w:tcW w:w="4961" w:type="dxa"/>
          </w:tcPr>
          <w:p w:rsidR="00FB2ABD" w:rsidRPr="0067380B" w:rsidRDefault="00FB2ABD" w:rsidP="004E78EA">
            <w:pPr>
              <w:rPr>
                <w:rFonts w:cs="Arial"/>
              </w:rPr>
            </w:pPr>
            <w:r w:rsidRPr="0067380B">
              <w:rPr>
                <w:rFonts w:cs="Arial"/>
                <w:color w:val="auto"/>
              </w:rPr>
              <w:t xml:space="preserve">1 = Minimal risk - strain, shaken, no injury, </w:t>
            </w:r>
            <w:proofErr w:type="spellStart"/>
            <w:r w:rsidRPr="0067380B">
              <w:rPr>
                <w:rFonts w:cs="Arial"/>
                <w:color w:val="auto"/>
              </w:rPr>
              <w:t>etc</w:t>
            </w:r>
            <w:proofErr w:type="spellEnd"/>
          </w:p>
        </w:tc>
      </w:tr>
    </w:tbl>
    <w:p w:rsidR="00FB2ABD" w:rsidRPr="0067380B" w:rsidRDefault="00FB2ABD" w:rsidP="00FB2ABD">
      <w:pPr>
        <w:rPr>
          <w:rFonts w:cs="Arial"/>
        </w:rPr>
      </w:pPr>
    </w:p>
    <w:p w:rsidR="00FB2ABD" w:rsidRPr="0067380B" w:rsidRDefault="00FB2ABD" w:rsidP="00FB2ABD">
      <w:pPr>
        <w:rPr>
          <w:rFonts w:cs="Arial"/>
        </w:rPr>
      </w:pPr>
    </w:p>
    <w:p w:rsidR="00FB2ABD" w:rsidRPr="0067380B" w:rsidRDefault="00FB2ABD" w:rsidP="00FB2ABD">
      <w:pPr>
        <w:rPr>
          <w:rFonts w:cs="Arial"/>
        </w:rPr>
      </w:pPr>
    </w:p>
    <w:p w:rsidR="00FB2ABD" w:rsidRPr="0067380B" w:rsidRDefault="00FB2ABD" w:rsidP="00FB2ABD">
      <w:pPr>
        <w:rPr>
          <w:rFonts w:cs="Arial"/>
          <w:bCs/>
        </w:rPr>
      </w:pPr>
    </w:p>
    <w:p w:rsidR="00FB2ABD" w:rsidRPr="0067380B" w:rsidRDefault="00FB2ABD" w:rsidP="00FB2ABD">
      <w:pPr>
        <w:rPr>
          <w:rFonts w:cs="Arial"/>
          <w:bCs/>
        </w:rPr>
      </w:pPr>
    </w:p>
    <w:p w:rsidR="00FB2ABD" w:rsidRPr="0067380B" w:rsidRDefault="00FB2ABD" w:rsidP="00FB2ABD">
      <w:pPr>
        <w:rPr>
          <w:rFonts w:cs="Arial"/>
          <w:bCs/>
        </w:rPr>
      </w:pPr>
    </w:p>
    <w:p w:rsidR="00FB2ABD" w:rsidRPr="0067380B" w:rsidRDefault="00FB2ABD" w:rsidP="00FB2ABD">
      <w:pPr>
        <w:rPr>
          <w:rFonts w:cs="Arial"/>
          <w:bCs/>
        </w:rPr>
      </w:pPr>
      <w:r w:rsidRPr="0067380B">
        <w:rPr>
          <w:rFonts w:cs="Arial"/>
          <w:bCs/>
        </w:rPr>
        <w:t xml:space="preserve">The matrix (below) provides a method to determine the level of risk, with the Likelihood and </w:t>
      </w:r>
      <w:r>
        <w:rPr>
          <w:rFonts w:cs="Arial"/>
          <w:bCs/>
        </w:rPr>
        <w:t>S</w:t>
      </w:r>
      <w:r w:rsidRPr="0067380B">
        <w:rPr>
          <w:rFonts w:cs="Arial"/>
          <w:bCs/>
        </w:rPr>
        <w:t>everity being independently scored and plotted.</w:t>
      </w:r>
    </w:p>
    <w:p w:rsidR="00FB2ABD" w:rsidRDefault="00FB2ABD" w:rsidP="00FB2AB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411"/>
        <w:gridCol w:w="706"/>
        <w:gridCol w:w="709"/>
        <w:gridCol w:w="709"/>
        <w:gridCol w:w="709"/>
        <w:gridCol w:w="283"/>
      </w:tblGrid>
      <w:tr w:rsidR="00FB2ABD" w:rsidRPr="008B4EE4" w:rsidTr="004E78EA">
        <w:trPr>
          <w:trHeight w:val="378"/>
          <w:jc w:val="center"/>
        </w:trPr>
        <w:tc>
          <w:tcPr>
            <w:tcW w:w="5235" w:type="dxa"/>
            <w:gridSpan w:val="7"/>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B2ABD" w:rsidRPr="008B4EE4" w:rsidRDefault="00FB2ABD" w:rsidP="004E78EA">
            <w:pPr>
              <w:jc w:val="center"/>
              <w:rPr>
                <w:b/>
                <w:color w:val="FF0000"/>
              </w:rPr>
            </w:pPr>
            <w:r w:rsidRPr="0076318F">
              <w:rPr>
                <w:b/>
              </w:rPr>
              <w:t>RISK LEVEL MATRIX</w:t>
            </w:r>
          </w:p>
        </w:tc>
      </w:tr>
      <w:tr w:rsidR="00FB2ABD" w:rsidRPr="008B4EE4" w:rsidTr="004E78EA">
        <w:trPr>
          <w:cantSplit/>
          <w:trHeight w:val="582"/>
          <w:jc w:val="center"/>
        </w:trPr>
        <w:tc>
          <w:tcPr>
            <w:tcW w:w="1708" w:type="dxa"/>
            <w:vMerge w:val="restart"/>
            <w:tcBorders>
              <w:left w:val="single" w:sz="12" w:space="0" w:color="auto"/>
            </w:tcBorders>
            <w:shd w:val="clear" w:color="auto" w:fill="F2F2F2" w:themeFill="background1" w:themeFillShade="F2"/>
          </w:tcPr>
          <w:p w:rsidR="00FB2ABD" w:rsidRPr="00242B47" w:rsidRDefault="00FB2ABD" w:rsidP="004E78EA">
            <w:pPr>
              <w:rPr>
                <w:rFonts w:asciiTheme="minorHAnsi" w:hAnsiTheme="minorHAnsi" w:cstheme="minorHAnsi"/>
                <w:b/>
                <w:bCs/>
              </w:rPr>
            </w:pPr>
          </w:p>
          <w:p w:rsidR="00FB2ABD" w:rsidRPr="00242B47" w:rsidRDefault="00FB2ABD" w:rsidP="004E78EA">
            <w:pPr>
              <w:rPr>
                <w:rFonts w:asciiTheme="minorHAnsi" w:hAnsiTheme="minorHAnsi" w:cstheme="minorHAnsi"/>
                <w:b/>
                <w:bCs/>
              </w:rPr>
            </w:pPr>
            <w:r w:rsidRPr="00242B47">
              <w:rPr>
                <w:rFonts w:asciiTheme="minorHAnsi" w:hAnsiTheme="minorHAnsi" w:cstheme="minorHAnsi"/>
                <w:b/>
                <w:bCs/>
              </w:rPr>
              <w:t>PROBABILITY</w:t>
            </w:r>
          </w:p>
          <w:p w:rsidR="00FB2ABD" w:rsidRPr="00242B47" w:rsidRDefault="00FB2ABD" w:rsidP="004E78EA">
            <w:pPr>
              <w:rPr>
                <w:rFonts w:asciiTheme="minorHAnsi" w:hAnsiTheme="minorHAnsi" w:cstheme="minorHAnsi"/>
                <w:color w:val="FF0000"/>
              </w:rPr>
            </w:pPr>
            <w:r w:rsidRPr="00242B47">
              <w:rPr>
                <w:rFonts w:asciiTheme="minorHAnsi" w:hAnsiTheme="minorHAnsi" w:cstheme="minorHAnsi"/>
              </w:rPr>
              <w:t>(LIKELIHOOD)</w:t>
            </w:r>
          </w:p>
        </w:tc>
        <w:tc>
          <w:tcPr>
            <w:tcW w:w="411" w:type="dxa"/>
          </w:tcPr>
          <w:p w:rsidR="00FB2ABD" w:rsidRPr="00242B47" w:rsidRDefault="00FB2ABD" w:rsidP="004E78EA">
            <w:pPr>
              <w:jc w:val="center"/>
              <w:rPr>
                <w:b/>
              </w:rPr>
            </w:pPr>
            <w:r w:rsidRPr="00242B47">
              <w:rPr>
                <w:b/>
              </w:rPr>
              <w:t>4</w:t>
            </w:r>
          </w:p>
        </w:tc>
        <w:tc>
          <w:tcPr>
            <w:tcW w:w="706"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709" w:type="dxa"/>
            <w:shd w:val="clear" w:color="auto" w:fill="FF3300"/>
          </w:tcPr>
          <w:p w:rsidR="00FB2ABD" w:rsidRPr="0076318F" w:rsidRDefault="00FB2ABD" w:rsidP="004E78EA">
            <w:pPr>
              <w:rPr>
                <w:b/>
                <w:color w:val="FFFFFF" w:themeColor="background1"/>
              </w:rPr>
            </w:pPr>
            <w:r w:rsidRPr="0076318F">
              <w:rPr>
                <w:b/>
                <w:color w:val="FFFFFF" w:themeColor="background1"/>
              </w:rPr>
              <w:t>High</w:t>
            </w:r>
          </w:p>
        </w:tc>
        <w:tc>
          <w:tcPr>
            <w:tcW w:w="709" w:type="dxa"/>
            <w:shd w:val="clear" w:color="auto" w:fill="CC3300"/>
          </w:tcPr>
          <w:p w:rsidR="00FB2ABD" w:rsidRPr="0076318F" w:rsidRDefault="00FB2ABD" w:rsidP="004E78EA">
            <w:pPr>
              <w:spacing w:after="0"/>
              <w:rPr>
                <w:b/>
                <w:color w:val="FFFFFF" w:themeColor="background1"/>
              </w:rPr>
            </w:pPr>
            <w:r w:rsidRPr="0076318F">
              <w:rPr>
                <w:b/>
                <w:color w:val="FFFFFF" w:themeColor="background1"/>
              </w:rPr>
              <w:t>Very</w:t>
            </w:r>
          </w:p>
          <w:p w:rsidR="00FB2ABD" w:rsidRPr="0076318F" w:rsidRDefault="00FB2ABD" w:rsidP="004E78EA">
            <w:pPr>
              <w:rPr>
                <w:b/>
                <w:color w:val="FFFFFF" w:themeColor="background1"/>
              </w:rPr>
            </w:pPr>
            <w:r w:rsidRPr="0076318F">
              <w:rPr>
                <w:b/>
                <w:color w:val="FFFFFF" w:themeColor="background1"/>
              </w:rPr>
              <w:t>High</w:t>
            </w:r>
          </w:p>
        </w:tc>
        <w:tc>
          <w:tcPr>
            <w:tcW w:w="709" w:type="dxa"/>
            <w:shd w:val="clear" w:color="auto" w:fill="CC3300"/>
          </w:tcPr>
          <w:p w:rsidR="00FB2ABD" w:rsidRPr="0076318F" w:rsidRDefault="00FB2ABD" w:rsidP="004E78EA">
            <w:pPr>
              <w:rPr>
                <w:b/>
                <w:color w:val="FFFFFF" w:themeColor="background1"/>
              </w:rPr>
            </w:pPr>
            <w:r w:rsidRPr="0076318F">
              <w:rPr>
                <w:b/>
                <w:color w:val="FFFFFF" w:themeColor="background1"/>
              </w:rPr>
              <w:t>Very High</w:t>
            </w:r>
          </w:p>
        </w:tc>
        <w:tc>
          <w:tcPr>
            <w:tcW w:w="283" w:type="dxa"/>
            <w:vMerge w:val="restart"/>
            <w:tcBorders>
              <w:top w:val="nil"/>
              <w:right w:val="single" w:sz="12" w:space="0" w:color="auto"/>
            </w:tcBorders>
            <w:shd w:val="clear" w:color="auto" w:fill="F2F2F2" w:themeFill="background1" w:themeFillShade="F2"/>
          </w:tcPr>
          <w:p w:rsidR="00FB2ABD" w:rsidRPr="008B4EE4" w:rsidRDefault="00FB2ABD" w:rsidP="004E78EA">
            <w:pPr>
              <w:rPr>
                <w:color w:val="FF0000"/>
              </w:rPr>
            </w:pPr>
          </w:p>
        </w:tc>
      </w:tr>
      <w:tr w:rsidR="00FB2ABD" w:rsidRPr="008B4EE4" w:rsidTr="004E78EA">
        <w:trPr>
          <w:cantSplit/>
          <w:trHeight w:val="557"/>
          <w:jc w:val="center"/>
        </w:trPr>
        <w:tc>
          <w:tcPr>
            <w:tcW w:w="1708" w:type="dxa"/>
            <w:vMerge/>
            <w:tcBorders>
              <w:left w:val="single" w:sz="12" w:space="0" w:color="auto"/>
            </w:tcBorders>
            <w:shd w:val="clear" w:color="auto" w:fill="F2F2F2" w:themeFill="background1" w:themeFillShade="F2"/>
          </w:tcPr>
          <w:p w:rsidR="00FB2ABD" w:rsidRPr="008B4EE4" w:rsidRDefault="00FB2ABD" w:rsidP="004E78EA">
            <w:pPr>
              <w:rPr>
                <w:color w:val="FF0000"/>
              </w:rPr>
            </w:pPr>
          </w:p>
        </w:tc>
        <w:tc>
          <w:tcPr>
            <w:tcW w:w="411" w:type="dxa"/>
          </w:tcPr>
          <w:p w:rsidR="00FB2ABD" w:rsidRPr="00242B47" w:rsidRDefault="00FB2ABD" w:rsidP="004E78EA">
            <w:pPr>
              <w:jc w:val="center"/>
              <w:rPr>
                <w:b/>
              </w:rPr>
            </w:pPr>
            <w:r w:rsidRPr="00242B47">
              <w:rPr>
                <w:b/>
              </w:rPr>
              <w:t>3</w:t>
            </w:r>
          </w:p>
        </w:tc>
        <w:tc>
          <w:tcPr>
            <w:tcW w:w="706"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709" w:type="dxa"/>
            <w:shd w:val="clear" w:color="auto" w:fill="FF6600"/>
          </w:tcPr>
          <w:p w:rsidR="00FB2ABD" w:rsidRPr="0076318F" w:rsidRDefault="00FB2ABD" w:rsidP="004E78EA">
            <w:pPr>
              <w:rPr>
                <w:b/>
                <w:color w:val="FFFFFF" w:themeColor="background1"/>
              </w:rPr>
            </w:pPr>
            <w:r w:rsidRPr="0076318F">
              <w:rPr>
                <w:b/>
                <w:color w:val="FFFFFF" w:themeColor="background1"/>
              </w:rPr>
              <w:t>Med</w:t>
            </w:r>
          </w:p>
        </w:tc>
        <w:tc>
          <w:tcPr>
            <w:tcW w:w="709" w:type="dxa"/>
            <w:shd w:val="clear" w:color="auto" w:fill="FF3300"/>
          </w:tcPr>
          <w:p w:rsidR="00FB2ABD" w:rsidRPr="0076318F" w:rsidRDefault="00FB2ABD" w:rsidP="004E78EA">
            <w:pPr>
              <w:rPr>
                <w:b/>
                <w:color w:val="FFFFFF" w:themeColor="background1"/>
              </w:rPr>
            </w:pPr>
            <w:r w:rsidRPr="0076318F">
              <w:rPr>
                <w:b/>
                <w:color w:val="FFFFFF" w:themeColor="background1"/>
              </w:rPr>
              <w:t>High</w:t>
            </w:r>
          </w:p>
        </w:tc>
        <w:tc>
          <w:tcPr>
            <w:tcW w:w="709" w:type="dxa"/>
            <w:shd w:val="clear" w:color="auto" w:fill="CC3300"/>
          </w:tcPr>
          <w:p w:rsidR="00FB2ABD" w:rsidRPr="0076318F" w:rsidRDefault="00FB2ABD" w:rsidP="004E78EA">
            <w:pPr>
              <w:spacing w:after="0"/>
              <w:rPr>
                <w:b/>
                <w:color w:val="FFFFFF" w:themeColor="background1"/>
              </w:rPr>
            </w:pPr>
            <w:r w:rsidRPr="0076318F">
              <w:rPr>
                <w:b/>
                <w:color w:val="FFFFFF" w:themeColor="background1"/>
              </w:rPr>
              <w:t>Very</w:t>
            </w:r>
          </w:p>
          <w:p w:rsidR="00FB2ABD" w:rsidRPr="0076318F" w:rsidRDefault="00FB2ABD" w:rsidP="004E78EA">
            <w:pPr>
              <w:rPr>
                <w:b/>
                <w:color w:val="FFFFFF" w:themeColor="background1"/>
              </w:rPr>
            </w:pPr>
            <w:r w:rsidRPr="0076318F">
              <w:rPr>
                <w:b/>
                <w:color w:val="FFFFFF" w:themeColor="background1"/>
              </w:rPr>
              <w:t>High</w:t>
            </w:r>
          </w:p>
        </w:tc>
        <w:tc>
          <w:tcPr>
            <w:tcW w:w="283" w:type="dxa"/>
            <w:vMerge/>
            <w:tcBorders>
              <w:right w:val="single" w:sz="12" w:space="0" w:color="auto"/>
            </w:tcBorders>
            <w:shd w:val="clear" w:color="auto" w:fill="F2F2F2" w:themeFill="background1" w:themeFillShade="F2"/>
          </w:tcPr>
          <w:p w:rsidR="00FB2ABD" w:rsidRPr="008B4EE4" w:rsidRDefault="00FB2ABD" w:rsidP="004E78EA">
            <w:pPr>
              <w:rPr>
                <w:color w:val="FF0000"/>
              </w:rPr>
            </w:pPr>
          </w:p>
        </w:tc>
      </w:tr>
      <w:tr w:rsidR="00FB2ABD" w:rsidRPr="008B4EE4" w:rsidTr="004E78EA">
        <w:trPr>
          <w:cantSplit/>
          <w:trHeight w:val="616"/>
          <w:jc w:val="center"/>
        </w:trPr>
        <w:tc>
          <w:tcPr>
            <w:tcW w:w="1708" w:type="dxa"/>
            <w:vMerge/>
            <w:tcBorders>
              <w:left w:val="single" w:sz="12" w:space="0" w:color="auto"/>
            </w:tcBorders>
            <w:shd w:val="clear" w:color="auto" w:fill="F2F2F2" w:themeFill="background1" w:themeFillShade="F2"/>
          </w:tcPr>
          <w:p w:rsidR="00FB2ABD" w:rsidRPr="008B4EE4" w:rsidRDefault="00FB2ABD" w:rsidP="004E78EA">
            <w:pPr>
              <w:rPr>
                <w:color w:val="FF0000"/>
              </w:rPr>
            </w:pPr>
          </w:p>
        </w:tc>
        <w:tc>
          <w:tcPr>
            <w:tcW w:w="411" w:type="dxa"/>
          </w:tcPr>
          <w:p w:rsidR="00FB2ABD" w:rsidRPr="00242B47" w:rsidRDefault="00FB2ABD" w:rsidP="004E78EA">
            <w:pPr>
              <w:jc w:val="center"/>
              <w:rPr>
                <w:b/>
              </w:rPr>
            </w:pPr>
            <w:r w:rsidRPr="00242B47">
              <w:rPr>
                <w:b/>
              </w:rPr>
              <w:t>2</w:t>
            </w:r>
          </w:p>
        </w:tc>
        <w:tc>
          <w:tcPr>
            <w:tcW w:w="706"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709"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709" w:type="dxa"/>
            <w:shd w:val="clear" w:color="auto" w:fill="FF6600"/>
          </w:tcPr>
          <w:p w:rsidR="00FB2ABD" w:rsidRPr="0076318F" w:rsidRDefault="00FB2ABD" w:rsidP="004E78EA">
            <w:pPr>
              <w:rPr>
                <w:b/>
                <w:color w:val="FFFFFF" w:themeColor="background1"/>
              </w:rPr>
            </w:pPr>
            <w:r w:rsidRPr="0076318F">
              <w:rPr>
                <w:b/>
                <w:color w:val="FFFFFF" w:themeColor="background1"/>
              </w:rPr>
              <w:t>Med</w:t>
            </w:r>
          </w:p>
        </w:tc>
        <w:tc>
          <w:tcPr>
            <w:tcW w:w="709" w:type="dxa"/>
            <w:shd w:val="clear" w:color="auto" w:fill="FF3300"/>
          </w:tcPr>
          <w:p w:rsidR="00FB2ABD" w:rsidRPr="0076318F" w:rsidRDefault="00FB2ABD" w:rsidP="004E78EA">
            <w:pPr>
              <w:rPr>
                <w:b/>
                <w:color w:val="FFFFFF" w:themeColor="background1"/>
              </w:rPr>
            </w:pPr>
            <w:r w:rsidRPr="0076318F">
              <w:rPr>
                <w:b/>
                <w:color w:val="FFFFFF" w:themeColor="background1"/>
              </w:rPr>
              <w:t>High</w:t>
            </w:r>
          </w:p>
        </w:tc>
        <w:tc>
          <w:tcPr>
            <w:tcW w:w="283" w:type="dxa"/>
            <w:vMerge/>
            <w:tcBorders>
              <w:right w:val="single" w:sz="12" w:space="0" w:color="auto"/>
            </w:tcBorders>
            <w:shd w:val="clear" w:color="auto" w:fill="F2F2F2" w:themeFill="background1" w:themeFillShade="F2"/>
          </w:tcPr>
          <w:p w:rsidR="00FB2ABD" w:rsidRPr="008B4EE4" w:rsidRDefault="00FB2ABD" w:rsidP="004E78EA">
            <w:pPr>
              <w:rPr>
                <w:color w:val="FF0000"/>
              </w:rPr>
            </w:pPr>
          </w:p>
        </w:tc>
      </w:tr>
      <w:tr w:rsidR="00FB2ABD" w:rsidRPr="008B4EE4" w:rsidTr="004E78EA">
        <w:trPr>
          <w:cantSplit/>
          <w:trHeight w:val="586"/>
          <w:jc w:val="center"/>
        </w:trPr>
        <w:tc>
          <w:tcPr>
            <w:tcW w:w="1708" w:type="dxa"/>
            <w:vMerge/>
            <w:tcBorders>
              <w:left w:val="single" w:sz="12" w:space="0" w:color="auto"/>
            </w:tcBorders>
            <w:shd w:val="clear" w:color="auto" w:fill="F2F2F2" w:themeFill="background1" w:themeFillShade="F2"/>
          </w:tcPr>
          <w:p w:rsidR="00FB2ABD" w:rsidRPr="008B4EE4" w:rsidRDefault="00FB2ABD" w:rsidP="004E78EA">
            <w:pPr>
              <w:rPr>
                <w:color w:val="FF0000"/>
              </w:rPr>
            </w:pPr>
          </w:p>
        </w:tc>
        <w:tc>
          <w:tcPr>
            <w:tcW w:w="411" w:type="dxa"/>
          </w:tcPr>
          <w:p w:rsidR="00FB2ABD" w:rsidRPr="00242B47" w:rsidRDefault="00FB2ABD" w:rsidP="004E78EA">
            <w:pPr>
              <w:jc w:val="center"/>
              <w:rPr>
                <w:b/>
              </w:rPr>
            </w:pPr>
            <w:r w:rsidRPr="00242B47">
              <w:rPr>
                <w:b/>
              </w:rPr>
              <w:t>1</w:t>
            </w:r>
          </w:p>
        </w:tc>
        <w:tc>
          <w:tcPr>
            <w:tcW w:w="706"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709"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709"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709" w:type="dxa"/>
            <w:shd w:val="clear" w:color="auto" w:fill="008000"/>
          </w:tcPr>
          <w:p w:rsidR="00FB2ABD" w:rsidRPr="0076318F" w:rsidRDefault="00FB2ABD" w:rsidP="004E78EA">
            <w:pPr>
              <w:rPr>
                <w:b/>
                <w:color w:val="FFFFFF" w:themeColor="background1"/>
              </w:rPr>
            </w:pPr>
            <w:r w:rsidRPr="0076318F">
              <w:rPr>
                <w:b/>
                <w:color w:val="FFFFFF" w:themeColor="background1"/>
              </w:rPr>
              <w:t>Low</w:t>
            </w:r>
          </w:p>
        </w:tc>
        <w:tc>
          <w:tcPr>
            <w:tcW w:w="283" w:type="dxa"/>
            <w:vMerge/>
            <w:tcBorders>
              <w:right w:val="single" w:sz="12" w:space="0" w:color="auto"/>
            </w:tcBorders>
            <w:shd w:val="clear" w:color="auto" w:fill="F2F2F2" w:themeFill="background1" w:themeFillShade="F2"/>
          </w:tcPr>
          <w:p w:rsidR="00FB2ABD" w:rsidRPr="008B4EE4" w:rsidRDefault="00FB2ABD" w:rsidP="004E78EA">
            <w:pPr>
              <w:rPr>
                <w:color w:val="FF0000"/>
              </w:rPr>
            </w:pPr>
          </w:p>
        </w:tc>
      </w:tr>
      <w:tr w:rsidR="00FB2ABD" w:rsidRPr="008B4EE4" w:rsidTr="004E78EA">
        <w:trPr>
          <w:cantSplit/>
          <w:trHeight w:val="213"/>
          <w:jc w:val="center"/>
        </w:trPr>
        <w:tc>
          <w:tcPr>
            <w:tcW w:w="2119" w:type="dxa"/>
            <w:gridSpan w:val="2"/>
            <w:vMerge w:val="restart"/>
            <w:tcBorders>
              <w:left w:val="single" w:sz="12" w:space="0" w:color="auto"/>
            </w:tcBorders>
            <w:shd w:val="clear" w:color="auto" w:fill="F2F2F2" w:themeFill="background1" w:themeFillShade="F2"/>
          </w:tcPr>
          <w:p w:rsidR="00FB2ABD" w:rsidRPr="008B4EE4" w:rsidRDefault="00FB2ABD" w:rsidP="004E78EA">
            <w:pPr>
              <w:rPr>
                <w:color w:val="FF0000"/>
              </w:rPr>
            </w:pPr>
          </w:p>
        </w:tc>
        <w:tc>
          <w:tcPr>
            <w:tcW w:w="706" w:type="dxa"/>
          </w:tcPr>
          <w:p w:rsidR="00FB2ABD" w:rsidRPr="00242B47" w:rsidRDefault="00FB2ABD" w:rsidP="004E78EA">
            <w:pPr>
              <w:jc w:val="center"/>
              <w:rPr>
                <w:b/>
              </w:rPr>
            </w:pPr>
            <w:r w:rsidRPr="00242B47">
              <w:rPr>
                <w:b/>
              </w:rPr>
              <w:t>1</w:t>
            </w:r>
          </w:p>
        </w:tc>
        <w:tc>
          <w:tcPr>
            <w:tcW w:w="709" w:type="dxa"/>
          </w:tcPr>
          <w:p w:rsidR="00FB2ABD" w:rsidRPr="00242B47" w:rsidRDefault="00FB2ABD" w:rsidP="004E78EA">
            <w:pPr>
              <w:jc w:val="center"/>
              <w:rPr>
                <w:b/>
              </w:rPr>
            </w:pPr>
            <w:r w:rsidRPr="00242B47">
              <w:rPr>
                <w:b/>
              </w:rPr>
              <w:t>2</w:t>
            </w:r>
          </w:p>
        </w:tc>
        <w:tc>
          <w:tcPr>
            <w:tcW w:w="709" w:type="dxa"/>
          </w:tcPr>
          <w:p w:rsidR="00FB2ABD" w:rsidRPr="00242B47" w:rsidRDefault="00FB2ABD" w:rsidP="004E78EA">
            <w:pPr>
              <w:jc w:val="center"/>
              <w:rPr>
                <w:b/>
              </w:rPr>
            </w:pPr>
            <w:r w:rsidRPr="00242B47">
              <w:rPr>
                <w:b/>
              </w:rPr>
              <w:t>3</w:t>
            </w:r>
          </w:p>
        </w:tc>
        <w:tc>
          <w:tcPr>
            <w:tcW w:w="709" w:type="dxa"/>
          </w:tcPr>
          <w:p w:rsidR="00FB2ABD" w:rsidRPr="00242B47" w:rsidRDefault="00FB2ABD" w:rsidP="004E78EA">
            <w:pPr>
              <w:jc w:val="center"/>
              <w:rPr>
                <w:b/>
              </w:rPr>
            </w:pPr>
            <w:r w:rsidRPr="00242B47">
              <w:rPr>
                <w:b/>
              </w:rPr>
              <w:t>4</w:t>
            </w:r>
          </w:p>
        </w:tc>
        <w:tc>
          <w:tcPr>
            <w:tcW w:w="283" w:type="dxa"/>
            <w:tcBorders>
              <w:right w:val="single" w:sz="12" w:space="0" w:color="auto"/>
            </w:tcBorders>
          </w:tcPr>
          <w:p w:rsidR="00FB2ABD" w:rsidRPr="008B4EE4" w:rsidRDefault="00FB2ABD" w:rsidP="004E78EA">
            <w:pPr>
              <w:rPr>
                <w:color w:val="FF0000"/>
              </w:rPr>
            </w:pPr>
          </w:p>
        </w:tc>
      </w:tr>
      <w:tr w:rsidR="00FB2ABD" w:rsidRPr="008B4EE4" w:rsidTr="004E78EA">
        <w:trPr>
          <w:cantSplit/>
          <w:trHeight w:val="333"/>
          <w:jc w:val="center"/>
        </w:trPr>
        <w:tc>
          <w:tcPr>
            <w:tcW w:w="2119" w:type="dxa"/>
            <w:gridSpan w:val="2"/>
            <w:vMerge/>
            <w:tcBorders>
              <w:left w:val="single" w:sz="12" w:space="0" w:color="auto"/>
              <w:bottom w:val="single" w:sz="12" w:space="0" w:color="auto"/>
            </w:tcBorders>
            <w:shd w:val="clear" w:color="auto" w:fill="F2F2F2" w:themeFill="background1" w:themeFillShade="F2"/>
          </w:tcPr>
          <w:p w:rsidR="00FB2ABD" w:rsidRPr="008B4EE4" w:rsidRDefault="00FB2ABD" w:rsidP="004E78EA">
            <w:pPr>
              <w:rPr>
                <w:color w:val="FF0000"/>
              </w:rPr>
            </w:pPr>
          </w:p>
        </w:tc>
        <w:tc>
          <w:tcPr>
            <w:tcW w:w="3116" w:type="dxa"/>
            <w:gridSpan w:val="5"/>
            <w:tcBorders>
              <w:bottom w:val="single" w:sz="12" w:space="0" w:color="auto"/>
              <w:right w:val="single" w:sz="12" w:space="0" w:color="auto"/>
            </w:tcBorders>
            <w:shd w:val="clear" w:color="auto" w:fill="F2F2F2" w:themeFill="background1" w:themeFillShade="F2"/>
          </w:tcPr>
          <w:p w:rsidR="00FB2ABD" w:rsidRPr="00242B47" w:rsidRDefault="00FB2ABD" w:rsidP="004E78EA">
            <w:pPr>
              <w:spacing w:after="0"/>
              <w:rPr>
                <w:rFonts w:asciiTheme="minorHAnsi" w:hAnsiTheme="minorHAnsi" w:cstheme="minorHAnsi"/>
                <w:color w:val="FF0000"/>
              </w:rPr>
            </w:pPr>
            <w:r w:rsidRPr="00242B47">
              <w:rPr>
                <w:rFonts w:asciiTheme="minorHAnsi" w:hAnsiTheme="minorHAnsi" w:cstheme="minorHAnsi"/>
                <w:b/>
                <w:bCs/>
              </w:rPr>
              <w:t>SEVERITY</w:t>
            </w:r>
            <w:r w:rsidRPr="00242B47">
              <w:rPr>
                <w:rFonts w:asciiTheme="minorHAnsi" w:hAnsiTheme="minorHAnsi" w:cstheme="minorHAnsi"/>
              </w:rPr>
              <w:t xml:space="preserve"> (OUTCOME)</w:t>
            </w:r>
          </w:p>
        </w:tc>
      </w:tr>
    </w:tbl>
    <w:p w:rsidR="00FB2ABD" w:rsidRDefault="00FB2ABD" w:rsidP="00FB2ABD">
      <w:pPr>
        <w:autoSpaceDE w:val="0"/>
        <w:autoSpaceDN w:val="0"/>
        <w:adjustRightInd w:val="0"/>
        <w:spacing w:after="0" w:line="240" w:lineRule="auto"/>
        <w:contextualSpacing/>
        <w:rPr>
          <w:rFonts w:eastAsia="Calibri" w:cs="Arial"/>
          <w:bCs/>
          <w:color w:val="000000"/>
        </w:rPr>
      </w:pPr>
    </w:p>
    <w:p w:rsidR="00FB2ABD" w:rsidRDefault="00FB2ABD" w:rsidP="00FB2ABD">
      <w:pPr>
        <w:autoSpaceDE w:val="0"/>
        <w:autoSpaceDN w:val="0"/>
        <w:adjustRightInd w:val="0"/>
        <w:spacing w:after="0" w:line="240" w:lineRule="auto"/>
        <w:contextualSpacing/>
        <w:rPr>
          <w:rFonts w:eastAsia="Calibri" w:cs="Arial"/>
          <w:bCs/>
          <w:color w:val="000000"/>
        </w:rPr>
      </w:pPr>
      <w:r w:rsidRPr="0076318F">
        <w:rPr>
          <w:rFonts w:eastAsia="Calibri" w:cs="Arial"/>
          <w:bCs/>
          <w:color w:val="000000"/>
        </w:rPr>
        <w:t xml:space="preserve">Once the likelihood and severity of the risk have been assessed they are plotted on the risk profiling grid above and the risk rating defined e.g. If a risk has a likelihood of 3 – Likely and a severity of </w:t>
      </w:r>
      <w:r>
        <w:rPr>
          <w:rFonts w:eastAsia="Calibri" w:cs="Arial"/>
          <w:bCs/>
          <w:color w:val="000000"/>
        </w:rPr>
        <w:t>1</w:t>
      </w:r>
      <w:r w:rsidRPr="0076318F">
        <w:rPr>
          <w:rFonts w:eastAsia="Calibri" w:cs="Arial"/>
          <w:bCs/>
          <w:color w:val="000000"/>
        </w:rPr>
        <w:t xml:space="preserve"> – </w:t>
      </w:r>
      <w:r>
        <w:rPr>
          <w:rFonts w:eastAsia="Calibri" w:cs="Arial"/>
          <w:bCs/>
          <w:color w:val="000000"/>
        </w:rPr>
        <w:t>Minimal</w:t>
      </w:r>
      <w:r w:rsidRPr="0076318F">
        <w:rPr>
          <w:rFonts w:eastAsia="Calibri" w:cs="Arial"/>
          <w:bCs/>
          <w:color w:val="000000"/>
        </w:rPr>
        <w:t xml:space="preserve">, the risk rating will be 3 x </w:t>
      </w:r>
      <w:r>
        <w:rPr>
          <w:rFonts w:eastAsia="Calibri" w:cs="Arial"/>
          <w:bCs/>
          <w:color w:val="000000"/>
        </w:rPr>
        <w:t>1</w:t>
      </w:r>
      <w:r w:rsidRPr="0076318F">
        <w:rPr>
          <w:rFonts w:eastAsia="Calibri" w:cs="Arial"/>
          <w:bCs/>
          <w:color w:val="000000"/>
        </w:rPr>
        <w:t xml:space="preserve"> = </w:t>
      </w:r>
      <w:r>
        <w:rPr>
          <w:rFonts w:eastAsia="Calibri" w:cs="Arial"/>
          <w:bCs/>
          <w:color w:val="000000"/>
        </w:rPr>
        <w:t>3</w:t>
      </w:r>
      <w:r w:rsidRPr="0076318F">
        <w:rPr>
          <w:rFonts w:eastAsia="Calibri" w:cs="Arial"/>
          <w:bCs/>
          <w:color w:val="000000"/>
        </w:rPr>
        <w:t xml:space="preserve">. This would mean the risk is </w:t>
      </w:r>
      <w:r>
        <w:rPr>
          <w:rFonts w:eastAsia="Calibri" w:cs="Arial"/>
          <w:bCs/>
          <w:color w:val="000000"/>
        </w:rPr>
        <w:t>low</w:t>
      </w:r>
      <w:r w:rsidRPr="0076318F">
        <w:rPr>
          <w:rFonts w:eastAsia="Calibri" w:cs="Arial"/>
          <w:bCs/>
          <w:color w:val="000000"/>
        </w:rPr>
        <w:t xml:space="preserve"> and </w:t>
      </w:r>
      <w:r>
        <w:rPr>
          <w:rFonts w:eastAsia="Calibri" w:cs="Arial"/>
          <w:bCs/>
          <w:color w:val="000000"/>
        </w:rPr>
        <w:t>arrangement would be adequate. Example as follows:</w:t>
      </w:r>
    </w:p>
    <w:p w:rsidR="00FB2ABD" w:rsidRDefault="00FB2ABD" w:rsidP="00FB2ABD">
      <w:pPr>
        <w:autoSpaceDE w:val="0"/>
        <w:autoSpaceDN w:val="0"/>
        <w:adjustRightInd w:val="0"/>
        <w:spacing w:after="0" w:line="240" w:lineRule="auto"/>
        <w:contextualSpacing/>
        <w:rPr>
          <w:color w:val="FF000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gridCol w:w="1243"/>
        <w:gridCol w:w="2017"/>
        <w:gridCol w:w="1418"/>
      </w:tblGrid>
      <w:tr w:rsidR="00FB2ABD" w:rsidRPr="000F5D80" w:rsidTr="004E78EA">
        <w:trPr>
          <w:trHeight w:val="940"/>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B2ABD" w:rsidRPr="000F5D80" w:rsidRDefault="00FB2ABD" w:rsidP="004E78EA">
            <w:pPr>
              <w:spacing w:after="0" w:line="240" w:lineRule="auto"/>
              <w:jc w:val="center"/>
              <w:rPr>
                <w:rFonts w:eastAsia="Times New Roman" w:cs="Arial"/>
                <w:b/>
                <w:bCs/>
                <w:color w:val="auto"/>
                <w:sz w:val="24"/>
                <w:lang w:eastAsia="en-GB"/>
              </w:rPr>
            </w:pPr>
          </w:p>
          <w:p w:rsidR="00FB2ABD" w:rsidRPr="000F5D80" w:rsidRDefault="00FB2ABD" w:rsidP="004E78EA">
            <w:pPr>
              <w:spacing w:after="0" w:line="240" w:lineRule="auto"/>
              <w:jc w:val="center"/>
              <w:rPr>
                <w:rFonts w:eastAsia="Times New Roman" w:cs="Arial"/>
                <w:b/>
                <w:color w:val="auto"/>
                <w:sz w:val="24"/>
                <w:lang w:eastAsia="en-GB"/>
              </w:rPr>
            </w:pPr>
            <w:r w:rsidRPr="000F5D80">
              <w:rPr>
                <w:rFonts w:eastAsia="Times New Roman" w:cs="Arial"/>
                <w:b/>
                <w:bCs/>
                <w:color w:val="auto"/>
                <w:sz w:val="24"/>
                <w:lang w:eastAsia="en-GB"/>
              </w:rPr>
              <w:t>Issue/Area to be addressed</w:t>
            </w:r>
          </w:p>
          <w:p w:rsidR="00FB2ABD" w:rsidRPr="000F5D80" w:rsidRDefault="00FB2ABD" w:rsidP="004E78EA">
            <w:pPr>
              <w:spacing w:after="0" w:line="240" w:lineRule="auto"/>
              <w:jc w:val="center"/>
              <w:rPr>
                <w:rFonts w:eastAsia="Times New Roman" w:cs="Arial"/>
                <w:b/>
                <w:color w:val="auto"/>
                <w:sz w:val="24"/>
                <w:lang w:eastAsia="en-GB"/>
              </w:rPr>
            </w:pPr>
            <w:r w:rsidRPr="000F5D80">
              <w:rPr>
                <w:rFonts w:eastAsia="Times New Roman" w:cs="Arial"/>
                <w:b/>
                <w:bCs/>
                <w:color w:val="auto"/>
                <w:sz w:val="24"/>
                <w:lang w:eastAsia="en-GB"/>
              </w:rPr>
              <w:t>(Potential Hazard)</w:t>
            </w:r>
          </w:p>
          <w:p w:rsidR="00FB2ABD" w:rsidRPr="000F5D80" w:rsidRDefault="00FB2ABD" w:rsidP="004E78EA">
            <w:pPr>
              <w:spacing w:after="0" w:line="240" w:lineRule="auto"/>
              <w:rPr>
                <w:rFonts w:eastAsia="Times New Roman" w:cs="Arial"/>
                <w:b/>
                <w:color w:val="auto"/>
                <w:sz w:val="24"/>
                <w:lang w:eastAsia="en-GB"/>
              </w:rPr>
            </w:pPr>
          </w:p>
        </w:tc>
        <w:tc>
          <w:tcPr>
            <w:tcW w:w="5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B2ABD" w:rsidRPr="000F5D80" w:rsidRDefault="00FB2ABD" w:rsidP="004E78EA">
            <w:pPr>
              <w:spacing w:after="0" w:line="240" w:lineRule="auto"/>
              <w:jc w:val="center"/>
              <w:rPr>
                <w:rFonts w:eastAsia="Times New Roman" w:cs="Arial"/>
                <w:b/>
                <w:color w:val="auto"/>
                <w:sz w:val="24"/>
                <w:lang w:eastAsia="en-GB"/>
              </w:rPr>
            </w:pPr>
          </w:p>
          <w:p w:rsidR="00FB2ABD" w:rsidRPr="000F5D80" w:rsidRDefault="00FB2ABD" w:rsidP="004E78EA">
            <w:pPr>
              <w:spacing w:after="0" w:line="240" w:lineRule="auto"/>
              <w:jc w:val="center"/>
              <w:rPr>
                <w:rFonts w:eastAsia="Times New Roman" w:cs="Arial"/>
                <w:b/>
                <w:color w:val="auto"/>
                <w:sz w:val="24"/>
                <w:lang w:eastAsia="en-GB"/>
              </w:rPr>
            </w:pPr>
            <w:r w:rsidRPr="000F5D80">
              <w:rPr>
                <w:rFonts w:eastAsia="Times New Roman" w:cs="Arial"/>
                <w:b/>
                <w:color w:val="auto"/>
                <w:sz w:val="24"/>
                <w:lang w:eastAsia="en-GB"/>
              </w:rPr>
              <w:t>Current Control Measures</w:t>
            </w:r>
          </w:p>
          <w:p w:rsidR="00FB2ABD" w:rsidRPr="000F5D80" w:rsidRDefault="00FB2ABD" w:rsidP="004E78EA">
            <w:pPr>
              <w:spacing w:after="0" w:line="240" w:lineRule="auto"/>
              <w:jc w:val="center"/>
              <w:rPr>
                <w:rFonts w:eastAsia="Times New Roman" w:cs="Arial"/>
                <w:b/>
                <w:color w:val="auto"/>
                <w:sz w:val="24"/>
                <w:lang w:eastAsia="en-GB"/>
              </w:rPr>
            </w:pPr>
            <w:r w:rsidRPr="000F5D80">
              <w:rPr>
                <w:rFonts w:eastAsia="Times New Roman" w:cs="Arial"/>
                <w:b/>
                <w:bCs/>
                <w:color w:val="auto"/>
                <w:sz w:val="24"/>
                <w:lang w:eastAsia="en-GB"/>
              </w:rPr>
              <w:t>Good Practice Control Measures Adopted</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B2ABD" w:rsidRPr="000F5D80" w:rsidRDefault="00FB2ABD" w:rsidP="004E78EA">
            <w:pPr>
              <w:spacing w:after="0" w:line="240" w:lineRule="auto"/>
              <w:jc w:val="center"/>
              <w:rPr>
                <w:rFonts w:eastAsia="Times New Roman" w:cs="Arial"/>
                <w:b/>
                <w:bCs/>
                <w:color w:val="auto"/>
                <w:sz w:val="24"/>
                <w:lang w:eastAsia="en-GB"/>
              </w:rPr>
            </w:pPr>
          </w:p>
          <w:p w:rsidR="00FB2ABD" w:rsidRPr="000F5D80" w:rsidRDefault="00FB2ABD" w:rsidP="004E78EA">
            <w:pPr>
              <w:spacing w:after="0" w:line="240" w:lineRule="auto"/>
              <w:jc w:val="center"/>
              <w:rPr>
                <w:rFonts w:eastAsia="Times New Roman" w:cs="Arial"/>
                <w:b/>
                <w:bCs/>
                <w:color w:val="auto"/>
                <w:sz w:val="24"/>
                <w:lang w:eastAsia="en-GB"/>
              </w:rPr>
            </w:pPr>
            <w:r w:rsidRPr="000F5D80">
              <w:rPr>
                <w:rFonts w:eastAsia="Times New Roman" w:cs="Arial"/>
                <w:b/>
                <w:bCs/>
                <w:color w:val="auto"/>
                <w:sz w:val="24"/>
                <w:lang w:eastAsia="en-GB"/>
              </w:rPr>
              <w:t>In place</w:t>
            </w:r>
          </w:p>
          <w:p w:rsidR="00FB2ABD" w:rsidRPr="000F5D80" w:rsidRDefault="00FB2ABD" w:rsidP="004E78EA">
            <w:pPr>
              <w:spacing w:after="0" w:line="240" w:lineRule="auto"/>
              <w:jc w:val="center"/>
              <w:rPr>
                <w:rFonts w:eastAsia="Times New Roman" w:cs="Arial"/>
                <w:b/>
                <w:color w:val="auto"/>
                <w:sz w:val="24"/>
                <w:lang w:eastAsia="en-GB"/>
              </w:rPr>
            </w:pPr>
            <w:r w:rsidRPr="000F5D80">
              <w:rPr>
                <w:rFonts w:eastAsia="Times New Roman" w:cs="Arial"/>
                <w:b/>
                <w:bCs/>
                <w:color w:val="auto"/>
                <w:sz w:val="24"/>
                <w:lang w:eastAsia="en-GB"/>
              </w:rPr>
              <w:t>(Yes/No)</w:t>
            </w:r>
          </w:p>
        </w:tc>
        <w:tc>
          <w:tcPr>
            <w:tcW w:w="2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B2ABD" w:rsidRPr="000F5D80" w:rsidRDefault="00FB2ABD" w:rsidP="004E78EA">
            <w:pPr>
              <w:spacing w:after="0" w:line="240" w:lineRule="auto"/>
              <w:rPr>
                <w:rFonts w:eastAsia="Times New Roman" w:cs="Arial"/>
                <w:b/>
                <w:bCs/>
                <w:color w:val="auto"/>
                <w:sz w:val="24"/>
                <w:lang w:eastAsia="en-GB"/>
              </w:rPr>
            </w:pPr>
          </w:p>
          <w:p w:rsidR="00FB2ABD" w:rsidRPr="000F5D80" w:rsidRDefault="00FB2ABD" w:rsidP="004E78EA">
            <w:pPr>
              <w:spacing w:after="0" w:line="240" w:lineRule="auto"/>
              <w:rPr>
                <w:rFonts w:eastAsia="Times New Roman" w:cs="Arial"/>
                <w:b/>
                <w:color w:val="auto"/>
                <w:sz w:val="24"/>
                <w:lang w:eastAsia="en-GB"/>
              </w:rPr>
            </w:pPr>
            <w:r w:rsidRPr="000F5D80">
              <w:rPr>
                <w:rFonts w:eastAsia="Times New Roman" w:cs="Arial"/>
                <w:b/>
                <w:bCs/>
                <w:color w:val="auto"/>
                <w:sz w:val="24"/>
                <w:lang w:eastAsia="en-GB"/>
              </w:rPr>
              <w:t>Further action/ Comments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FB2ABD" w:rsidRPr="000F5D80" w:rsidRDefault="00FB2ABD" w:rsidP="004E78EA">
            <w:pPr>
              <w:spacing w:after="0" w:line="240" w:lineRule="auto"/>
              <w:jc w:val="center"/>
              <w:rPr>
                <w:rFonts w:eastAsia="Times New Roman" w:cs="Arial"/>
                <w:b/>
                <w:color w:val="auto"/>
                <w:sz w:val="24"/>
                <w:lang w:eastAsia="en-GB"/>
              </w:rPr>
            </w:pPr>
          </w:p>
          <w:p w:rsidR="00FB2ABD" w:rsidRPr="000F5D80" w:rsidRDefault="00FB2ABD" w:rsidP="004E78EA">
            <w:pPr>
              <w:spacing w:after="0" w:line="240" w:lineRule="auto"/>
              <w:jc w:val="center"/>
              <w:rPr>
                <w:rFonts w:eastAsia="Times New Roman" w:cs="Arial"/>
                <w:b/>
                <w:color w:val="auto"/>
                <w:sz w:val="24"/>
                <w:lang w:eastAsia="en-GB"/>
              </w:rPr>
            </w:pPr>
            <w:r w:rsidRPr="000F5D80">
              <w:rPr>
                <w:rFonts w:eastAsia="Times New Roman" w:cs="Arial"/>
                <w:b/>
                <w:color w:val="auto"/>
                <w:sz w:val="24"/>
                <w:lang w:eastAsia="en-GB"/>
              </w:rPr>
              <w:t>Final Risk Rating</w:t>
            </w:r>
          </w:p>
        </w:tc>
      </w:tr>
      <w:tr w:rsidR="00FB2ABD" w:rsidRPr="000F5D80" w:rsidTr="004E78EA">
        <w:tc>
          <w:tcPr>
            <w:tcW w:w="3544" w:type="dxa"/>
            <w:tcBorders>
              <w:top w:val="single" w:sz="4" w:space="0" w:color="FFFFFF" w:themeColor="background1"/>
            </w:tcBorders>
            <w:shd w:val="clear" w:color="auto" w:fill="FFFFFF"/>
          </w:tcPr>
          <w:p w:rsidR="00FB2ABD" w:rsidRPr="000F5D80" w:rsidRDefault="00FB2ABD" w:rsidP="004E78EA">
            <w:pPr>
              <w:spacing w:after="0" w:line="240" w:lineRule="auto"/>
              <w:rPr>
                <w:rFonts w:eastAsia="Times New Roman" w:cs="Arial"/>
                <w:b/>
                <w:color w:val="auto"/>
                <w:lang w:eastAsia="en-GB"/>
              </w:rPr>
            </w:pPr>
            <w:r w:rsidRPr="000F5D80">
              <w:rPr>
                <w:rFonts w:eastAsia="Times New Roman" w:cs="Arial"/>
                <w:b/>
                <w:color w:val="auto"/>
                <w:lang w:eastAsia="en-GB"/>
              </w:rPr>
              <w:t>Example:</w:t>
            </w:r>
          </w:p>
          <w:p w:rsidR="00FB2ABD" w:rsidRPr="000F5D80" w:rsidRDefault="00FB2ABD" w:rsidP="004E78EA">
            <w:pPr>
              <w:spacing w:after="0" w:line="240" w:lineRule="auto"/>
              <w:rPr>
                <w:rFonts w:eastAsia="Times New Roman" w:cs="Arial"/>
                <w:b/>
                <w:color w:val="auto"/>
                <w:lang w:eastAsia="en-GB"/>
              </w:rPr>
            </w:pPr>
            <w:r w:rsidRPr="000F5D80">
              <w:rPr>
                <w:rFonts w:eastAsia="Times New Roman" w:cs="Arial"/>
                <w:b/>
                <w:color w:val="auto"/>
                <w:lang w:eastAsia="en-GB"/>
              </w:rPr>
              <w:t>Slips, trips and falls</w:t>
            </w:r>
          </w:p>
          <w:p w:rsidR="00FB2ABD" w:rsidRPr="000F5D80" w:rsidRDefault="00FB2ABD" w:rsidP="004E78EA">
            <w:pPr>
              <w:spacing w:after="0" w:line="240" w:lineRule="auto"/>
              <w:rPr>
                <w:rFonts w:eastAsia="Times New Roman" w:cs="Arial"/>
                <w:i/>
                <w:color w:val="auto"/>
                <w:lang w:eastAsia="en-GB"/>
              </w:rPr>
            </w:pPr>
            <w:r w:rsidRPr="000F5D80">
              <w:rPr>
                <w:rFonts w:eastAsia="Times New Roman" w:cs="Arial"/>
                <w:i/>
                <w:color w:val="auto"/>
                <w:lang w:eastAsia="en-GB"/>
              </w:rPr>
              <w:t>There are smooth surfaces and tripping hazards around the school site with the potential to cause persons to fall over injuring themselves with multiple injuries.</w:t>
            </w:r>
          </w:p>
        </w:tc>
        <w:tc>
          <w:tcPr>
            <w:tcW w:w="5812" w:type="dxa"/>
            <w:tcBorders>
              <w:top w:val="single" w:sz="4" w:space="0" w:color="FFFFFF" w:themeColor="background1"/>
            </w:tcBorders>
            <w:shd w:val="clear" w:color="auto" w:fill="FFFFFF"/>
          </w:tcPr>
          <w:p w:rsidR="00FB2ABD" w:rsidRPr="000F5D80" w:rsidRDefault="00FB2ABD" w:rsidP="008F3759">
            <w:pPr>
              <w:numPr>
                <w:ilvl w:val="0"/>
                <w:numId w:val="19"/>
              </w:numPr>
              <w:spacing w:after="0" w:line="240" w:lineRule="auto"/>
              <w:rPr>
                <w:rFonts w:eastAsia="Times New Roman" w:cs="Arial"/>
                <w:i/>
                <w:color w:val="auto"/>
                <w:lang w:eastAsia="en-GB"/>
              </w:rPr>
            </w:pPr>
            <w:r w:rsidRPr="000F5D80">
              <w:rPr>
                <w:rFonts w:eastAsia="Times New Roman" w:cs="Arial"/>
                <w:i/>
                <w:color w:val="auto"/>
                <w:lang w:eastAsia="en-GB"/>
              </w:rPr>
              <w:t>Cleaning regime in place.</w:t>
            </w:r>
          </w:p>
          <w:p w:rsidR="00FB2ABD" w:rsidRPr="000F5D80" w:rsidRDefault="00FB2ABD" w:rsidP="008F3759">
            <w:pPr>
              <w:numPr>
                <w:ilvl w:val="0"/>
                <w:numId w:val="19"/>
              </w:numPr>
              <w:spacing w:after="0" w:line="240" w:lineRule="auto"/>
              <w:rPr>
                <w:rFonts w:eastAsia="Times New Roman" w:cs="Arial"/>
                <w:i/>
                <w:color w:val="auto"/>
                <w:lang w:eastAsia="en-GB"/>
              </w:rPr>
            </w:pPr>
            <w:r w:rsidRPr="000F5D80">
              <w:rPr>
                <w:rFonts w:eastAsia="Times New Roman" w:cs="Arial"/>
                <w:i/>
                <w:color w:val="auto"/>
                <w:lang w:eastAsia="en-GB"/>
              </w:rPr>
              <w:t>Correct safe substance used for surfaces.</w:t>
            </w:r>
          </w:p>
          <w:p w:rsidR="00FB2ABD" w:rsidRPr="000F5D80" w:rsidRDefault="00FB2ABD" w:rsidP="008F3759">
            <w:pPr>
              <w:numPr>
                <w:ilvl w:val="0"/>
                <w:numId w:val="19"/>
              </w:numPr>
              <w:spacing w:after="0" w:line="240" w:lineRule="auto"/>
              <w:rPr>
                <w:rFonts w:eastAsia="Times New Roman" w:cs="Arial"/>
                <w:i/>
                <w:color w:val="auto"/>
                <w:lang w:eastAsia="en-GB"/>
              </w:rPr>
            </w:pPr>
            <w:r w:rsidRPr="000F5D80">
              <w:rPr>
                <w:rFonts w:eastAsia="Times New Roman" w:cs="Arial"/>
                <w:i/>
                <w:color w:val="auto"/>
                <w:lang w:eastAsia="en-GB"/>
              </w:rPr>
              <w:t>Signage available.</w:t>
            </w:r>
          </w:p>
          <w:p w:rsidR="00FB2ABD" w:rsidRPr="000F5D80" w:rsidRDefault="00FB2ABD" w:rsidP="008F3759">
            <w:pPr>
              <w:numPr>
                <w:ilvl w:val="0"/>
                <w:numId w:val="19"/>
              </w:numPr>
              <w:spacing w:after="0" w:line="240" w:lineRule="auto"/>
              <w:rPr>
                <w:rFonts w:eastAsia="Times New Roman" w:cs="Arial"/>
                <w:i/>
                <w:color w:val="auto"/>
                <w:lang w:eastAsia="en-GB"/>
              </w:rPr>
            </w:pPr>
            <w:r w:rsidRPr="000F5D80">
              <w:rPr>
                <w:rFonts w:eastAsia="Times New Roman" w:cs="Arial"/>
                <w:i/>
                <w:color w:val="auto"/>
                <w:lang w:eastAsia="en-GB"/>
              </w:rPr>
              <w:t>Cleaners have received training.</w:t>
            </w:r>
          </w:p>
          <w:p w:rsidR="00FB2ABD" w:rsidRPr="000F5D80" w:rsidRDefault="00FB2ABD" w:rsidP="008F3759">
            <w:pPr>
              <w:numPr>
                <w:ilvl w:val="0"/>
                <w:numId w:val="20"/>
              </w:numPr>
              <w:tabs>
                <w:tab w:val="left" w:pos="459"/>
              </w:tabs>
              <w:spacing w:after="0" w:line="240" w:lineRule="auto"/>
              <w:rPr>
                <w:rFonts w:eastAsia="Times New Roman" w:cs="Arial"/>
                <w:color w:val="auto"/>
                <w:lang w:eastAsia="en-GB"/>
              </w:rPr>
            </w:pPr>
            <w:r w:rsidRPr="000F5D80">
              <w:rPr>
                <w:rFonts w:eastAsia="Times New Roman" w:cs="Arial"/>
                <w:i/>
                <w:color w:val="auto"/>
                <w:lang w:eastAsia="en-GB"/>
              </w:rPr>
              <w:t>Introduce hazard reporting system and ensure that staff are aware of school H&amp;S Policy.</w:t>
            </w:r>
          </w:p>
          <w:p w:rsidR="00FB2ABD" w:rsidRPr="000F5D80" w:rsidRDefault="00FB2ABD" w:rsidP="008F3759">
            <w:pPr>
              <w:numPr>
                <w:ilvl w:val="0"/>
                <w:numId w:val="20"/>
              </w:numPr>
              <w:tabs>
                <w:tab w:val="left" w:pos="459"/>
              </w:tabs>
              <w:spacing w:after="0" w:line="240" w:lineRule="auto"/>
              <w:rPr>
                <w:rFonts w:eastAsia="Times New Roman" w:cs="Arial"/>
                <w:color w:val="auto"/>
                <w:lang w:eastAsia="en-GB"/>
              </w:rPr>
            </w:pPr>
            <w:r w:rsidRPr="000F5D80">
              <w:rPr>
                <w:rFonts w:eastAsia="Times New Roman" w:cs="Arial"/>
                <w:i/>
                <w:color w:val="auto"/>
                <w:lang w:eastAsia="en-GB"/>
              </w:rPr>
              <w:t>Undertake specific risk assessment on snow and ice.</w:t>
            </w:r>
          </w:p>
          <w:p w:rsidR="00FB2ABD" w:rsidRPr="000F5D80" w:rsidRDefault="00FB2ABD" w:rsidP="008F3759">
            <w:pPr>
              <w:numPr>
                <w:ilvl w:val="0"/>
                <w:numId w:val="19"/>
              </w:numPr>
              <w:spacing w:after="0" w:line="240" w:lineRule="auto"/>
              <w:rPr>
                <w:rFonts w:eastAsia="Times New Roman" w:cs="Arial"/>
                <w:i/>
                <w:color w:val="auto"/>
                <w:lang w:eastAsia="en-GB"/>
              </w:rPr>
            </w:pPr>
            <w:r w:rsidRPr="000F5D80">
              <w:rPr>
                <w:rFonts w:eastAsia="Times New Roman" w:cs="Arial"/>
                <w:i/>
                <w:color w:val="auto"/>
                <w:lang w:eastAsia="en-GB"/>
              </w:rPr>
              <w:t>Remove all trailing cables in admin office.</w:t>
            </w:r>
          </w:p>
        </w:tc>
        <w:tc>
          <w:tcPr>
            <w:tcW w:w="1243" w:type="dxa"/>
            <w:tcBorders>
              <w:top w:val="single" w:sz="4" w:space="0" w:color="FFFFFF" w:themeColor="background1"/>
            </w:tcBorders>
            <w:shd w:val="clear" w:color="auto" w:fill="FFFFFF"/>
          </w:tcPr>
          <w:p w:rsidR="00FB2ABD" w:rsidRPr="000F5D80" w:rsidRDefault="00FB2ABD" w:rsidP="004E78EA">
            <w:pPr>
              <w:tabs>
                <w:tab w:val="left" w:pos="459"/>
              </w:tabs>
              <w:spacing w:after="0" w:line="240" w:lineRule="auto"/>
              <w:ind w:left="360"/>
              <w:rPr>
                <w:rFonts w:eastAsia="Times New Roman" w:cs="Arial"/>
                <w:color w:val="auto"/>
                <w:lang w:eastAsia="en-GB"/>
              </w:rPr>
            </w:pPr>
          </w:p>
          <w:p w:rsidR="00FB2ABD" w:rsidRPr="000F5D80" w:rsidRDefault="00FB2ABD" w:rsidP="004E78EA">
            <w:pPr>
              <w:tabs>
                <w:tab w:val="left" w:pos="459"/>
              </w:tabs>
              <w:spacing w:after="0" w:line="240" w:lineRule="auto"/>
              <w:ind w:left="360"/>
              <w:rPr>
                <w:rFonts w:eastAsia="Times New Roman" w:cs="Arial"/>
                <w:b/>
                <w:color w:val="auto"/>
                <w:lang w:eastAsia="en-GB"/>
              </w:rPr>
            </w:pPr>
            <w:r w:rsidRPr="000F5D80">
              <w:rPr>
                <w:rFonts w:eastAsia="Times New Roman" w:cs="Arial"/>
                <w:b/>
                <w:color w:val="auto"/>
                <w:lang w:eastAsia="en-GB"/>
              </w:rPr>
              <w:t>Y</w:t>
            </w:r>
          </w:p>
        </w:tc>
        <w:tc>
          <w:tcPr>
            <w:tcW w:w="2017" w:type="dxa"/>
            <w:tcBorders>
              <w:top w:val="single" w:sz="4" w:space="0" w:color="FFFFFF" w:themeColor="background1"/>
            </w:tcBorders>
            <w:shd w:val="clear" w:color="auto" w:fill="FFFFFF"/>
          </w:tcPr>
          <w:p w:rsidR="00FB2ABD" w:rsidRPr="000F5D80" w:rsidRDefault="00FB2ABD" w:rsidP="004E78EA">
            <w:pPr>
              <w:spacing w:after="0" w:line="240" w:lineRule="auto"/>
              <w:rPr>
                <w:rFonts w:eastAsia="Times New Roman" w:cs="Arial"/>
                <w:color w:val="auto"/>
                <w:lang w:eastAsia="en-GB"/>
              </w:rPr>
            </w:pPr>
            <w:r w:rsidRPr="000F5D80">
              <w:rPr>
                <w:rFonts w:eastAsia="Times New Roman" w:cs="Arial"/>
                <w:color w:val="auto"/>
                <w:lang w:eastAsia="en-GB"/>
              </w:rPr>
              <w:t xml:space="preserve">Review arrangements for new staff </w:t>
            </w:r>
            <w:proofErr w:type="spellStart"/>
            <w:r w:rsidRPr="000F5D80">
              <w:rPr>
                <w:rFonts w:eastAsia="Times New Roman" w:cs="Arial"/>
                <w:color w:val="auto"/>
                <w:lang w:eastAsia="en-GB"/>
              </w:rPr>
              <w:t>i.e</w:t>
            </w:r>
            <w:proofErr w:type="spellEnd"/>
            <w:r w:rsidRPr="000F5D80">
              <w:rPr>
                <w:rFonts w:eastAsia="Times New Roman" w:cs="Arial"/>
                <w:color w:val="auto"/>
                <w:lang w:eastAsia="en-GB"/>
              </w:rPr>
              <w:t xml:space="preserve"> ensure the H&amp;S policy to shared /communicated  </w:t>
            </w:r>
          </w:p>
        </w:tc>
        <w:tc>
          <w:tcPr>
            <w:tcW w:w="1418" w:type="dxa"/>
            <w:tcBorders>
              <w:top w:val="single" w:sz="4" w:space="0" w:color="FFFFFF" w:themeColor="background1"/>
            </w:tcBorders>
            <w:shd w:val="clear" w:color="auto" w:fill="008000"/>
          </w:tcPr>
          <w:p w:rsidR="00FB2ABD" w:rsidRPr="000F5D80" w:rsidRDefault="00FB2ABD" w:rsidP="004E78EA">
            <w:pPr>
              <w:spacing w:after="0" w:line="240" w:lineRule="auto"/>
              <w:ind w:right="303"/>
              <w:rPr>
                <w:rFonts w:eastAsia="Times New Roman" w:cs="Arial"/>
                <w:b/>
                <w:color w:val="auto"/>
                <w:lang w:eastAsia="en-GB"/>
              </w:rPr>
            </w:pPr>
            <w:r w:rsidRPr="000F5D80">
              <w:rPr>
                <w:rFonts w:eastAsia="Times New Roman" w:cs="Arial"/>
                <w:b/>
                <w:color w:val="FFFFFF" w:themeColor="background1"/>
                <w:lang w:eastAsia="en-GB"/>
              </w:rPr>
              <w:t>3x1=3 Low</w:t>
            </w:r>
          </w:p>
        </w:tc>
      </w:tr>
    </w:tbl>
    <w:tbl>
      <w:tblPr>
        <w:tblStyle w:val="LightGrid"/>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05"/>
        <w:gridCol w:w="10844"/>
      </w:tblGrid>
      <w:tr w:rsidR="00FB2ABD" w:rsidRPr="00D83354" w:rsidTr="004E78EA">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2"/>
            <w:shd w:val="clear" w:color="auto" w:fill="D9D9D9" w:themeFill="background1" w:themeFillShade="D9"/>
            <w:vAlign w:val="center"/>
          </w:tcPr>
          <w:p w:rsidR="00FB2ABD" w:rsidRPr="00D83354" w:rsidRDefault="00FB2ABD" w:rsidP="004E78EA">
            <w:pPr>
              <w:shd w:val="clear" w:color="auto" w:fill="D9D9D9" w:themeFill="background1" w:themeFillShade="D9"/>
              <w:rPr>
                <w:rFonts w:cs="Arial"/>
                <w:color w:val="auto"/>
              </w:rPr>
            </w:pPr>
            <w:r w:rsidRPr="00D83354">
              <w:rPr>
                <w:rFonts w:eastAsiaTheme="minorHAnsi" w:cs="Arial"/>
                <w:b w:val="0"/>
                <w:bCs w:val="0"/>
                <w:color w:val="FFFFFF" w:themeColor="background1"/>
              </w:rPr>
              <w:lastRenderedPageBreak/>
              <w:br w:type="page"/>
            </w:r>
            <w:r w:rsidRPr="00D83354">
              <w:rPr>
                <w:rFonts w:cs="Arial"/>
                <w:color w:val="auto"/>
                <w:shd w:val="clear" w:color="auto" w:fill="D9D9D9" w:themeFill="background1" w:themeFillShade="D9"/>
              </w:rPr>
              <w:t>Links to related</w:t>
            </w:r>
            <w:r>
              <w:rPr>
                <w:rFonts w:cs="Arial"/>
                <w:color w:val="auto"/>
                <w:shd w:val="clear" w:color="auto" w:fill="D9D9D9" w:themeFill="background1" w:themeFillShade="D9"/>
              </w:rPr>
              <w:t xml:space="preserve"> published</w:t>
            </w:r>
            <w:r w:rsidRPr="00D83354">
              <w:rPr>
                <w:rFonts w:cs="Arial"/>
                <w:color w:val="auto"/>
                <w:shd w:val="clear" w:color="auto" w:fill="D9D9D9" w:themeFill="background1" w:themeFillShade="D9"/>
              </w:rPr>
              <w:t xml:space="preserve"> guidance notes to be referred to alongside the </w:t>
            </w:r>
            <w:r>
              <w:rPr>
                <w:rFonts w:cs="Arial"/>
                <w:color w:val="auto"/>
                <w:shd w:val="clear" w:color="auto" w:fill="D9D9D9" w:themeFill="background1" w:themeFillShade="D9"/>
              </w:rPr>
              <w:t xml:space="preserve">Model </w:t>
            </w:r>
            <w:r w:rsidRPr="00D83354">
              <w:rPr>
                <w:rFonts w:cs="Arial"/>
                <w:color w:val="auto"/>
                <w:shd w:val="clear" w:color="auto" w:fill="D9D9D9" w:themeFill="background1" w:themeFillShade="D9"/>
              </w:rPr>
              <w:t>Risk Assessment</w:t>
            </w:r>
          </w:p>
        </w:tc>
      </w:tr>
      <w:tr w:rsidR="00FB2ABD" w:rsidRPr="00D1368A" w:rsidTr="004E78EA">
        <w:trPr>
          <w:cnfStyle w:val="000000100000" w:firstRow="0" w:lastRow="0" w:firstColumn="0" w:lastColumn="0" w:oddVBand="0" w:evenVBand="0" w:oddHBand="1" w:evenHBand="0" w:firstRowFirstColumn="0" w:firstRowLastColumn="0" w:lastRowFirstColumn="0" w:lastRowLastColumn="0"/>
          <w:trHeight w:val="35"/>
        </w:trPr>
        <w:tc>
          <w:tcPr>
            <w:tcW w:w="1113" w:type="pct"/>
            <w:shd w:val="clear" w:color="auto" w:fill="auto"/>
          </w:tcPr>
          <w:p w:rsidR="00FB2ABD" w:rsidRPr="00D1368A" w:rsidRDefault="00FB2ABD" w:rsidP="004E78EA">
            <w:pPr>
              <w:pStyle w:val="NormalWeb"/>
              <w:spacing w:before="0" w:beforeAutospacing="0" w:after="0" w:afterAutospacing="0" w:line="235" w:lineRule="atLeast"/>
              <w:rPr>
                <w:rFonts w:ascii="Arial" w:hAnsi="Arial" w:cs="Arial"/>
                <w:b/>
                <w:bCs/>
                <w:sz w:val="22"/>
                <w:szCs w:val="22"/>
                <w:bdr w:val="none" w:sz="0" w:space="0" w:color="auto" w:frame="1"/>
              </w:rPr>
            </w:pPr>
            <w:r w:rsidRPr="00D1368A">
              <w:rPr>
                <w:rFonts w:ascii="Arial" w:hAnsi="Arial" w:cs="Arial"/>
                <w:b/>
                <w:bCs/>
                <w:sz w:val="22"/>
                <w:szCs w:val="22"/>
                <w:bdr w:val="none" w:sz="0" w:space="0" w:color="auto" w:frame="1"/>
              </w:rPr>
              <w:t xml:space="preserve">Links to </w:t>
            </w:r>
            <w:proofErr w:type="spellStart"/>
            <w:r w:rsidRPr="00D1368A">
              <w:rPr>
                <w:rFonts w:ascii="Arial" w:hAnsi="Arial" w:cs="Arial"/>
                <w:b/>
                <w:bCs/>
                <w:sz w:val="22"/>
                <w:szCs w:val="22"/>
                <w:bdr w:val="none" w:sz="0" w:space="0" w:color="auto" w:frame="1"/>
              </w:rPr>
              <w:t>DfE</w:t>
            </w:r>
            <w:proofErr w:type="spellEnd"/>
            <w:r w:rsidRPr="00D1368A">
              <w:rPr>
                <w:rFonts w:ascii="Arial" w:hAnsi="Arial" w:cs="Arial"/>
                <w:b/>
                <w:bCs/>
                <w:sz w:val="22"/>
                <w:szCs w:val="22"/>
                <w:bdr w:val="none" w:sz="0" w:space="0" w:color="auto" w:frame="1"/>
              </w:rPr>
              <w:t xml:space="preserve"> Guidance</w:t>
            </w:r>
          </w:p>
          <w:p w:rsidR="00FB2ABD" w:rsidRPr="00D1368A" w:rsidRDefault="00FB2ABD" w:rsidP="004E78EA">
            <w:pPr>
              <w:pStyle w:val="NormalWeb"/>
              <w:spacing w:before="0" w:beforeAutospacing="0" w:after="0" w:afterAutospacing="0" w:line="235" w:lineRule="atLeast"/>
              <w:rPr>
                <w:rFonts w:ascii="Arial" w:hAnsi="Arial" w:cs="Arial"/>
                <w:sz w:val="22"/>
                <w:szCs w:val="22"/>
              </w:rPr>
            </w:pPr>
          </w:p>
          <w:p w:rsidR="00FB2ABD" w:rsidRPr="00D1368A" w:rsidRDefault="00FB2ABD" w:rsidP="004E78EA">
            <w:pPr>
              <w:rPr>
                <w:rFonts w:cs="Arial"/>
                <w:color w:val="auto"/>
                <w:shd w:val="clear" w:color="auto" w:fill="FFFFFF"/>
              </w:rPr>
            </w:pPr>
            <w:r w:rsidRPr="00D1368A">
              <w:rPr>
                <w:rFonts w:cs="Arial"/>
                <w:color w:val="auto"/>
                <w:bdr w:val="none" w:sz="0" w:space="0" w:color="auto" w:frame="1"/>
              </w:rPr>
              <w:t>As new guidance is produced weekly, please refer to </w:t>
            </w:r>
            <w:hyperlink r:id="rId8" w:tgtFrame="_blank" w:history="1">
              <w:r w:rsidRPr="00D1368A">
                <w:rPr>
                  <w:rStyle w:val="Hyperlink"/>
                  <w:rFonts w:cs="Arial"/>
                  <w:b/>
                  <w:bCs/>
                  <w:color w:val="auto"/>
                  <w:bdr w:val="none" w:sz="0" w:space="0" w:color="auto" w:frame="1"/>
                </w:rPr>
                <w:t>www.gov.uk</w:t>
              </w:r>
            </w:hyperlink>
            <w:r w:rsidRPr="00D1368A">
              <w:rPr>
                <w:rFonts w:cs="Arial"/>
                <w:color w:val="auto"/>
                <w:bdr w:val="none" w:sz="0" w:space="0" w:color="auto" w:frame="1"/>
              </w:rPr>
              <w:t> for updates</w:t>
            </w:r>
            <w:r w:rsidRPr="00D1368A">
              <w:rPr>
                <w:rFonts w:cs="Arial"/>
                <w:color w:val="auto"/>
                <w:shd w:val="clear" w:color="auto" w:fill="FFFFFF"/>
              </w:rPr>
              <w:t xml:space="preserve"> </w:t>
            </w:r>
          </w:p>
          <w:p w:rsidR="00FB2ABD" w:rsidRPr="00D1368A" w:rsidRDefault="00FB2ABD" w:rsidP="004E78EA">
            <w:pPr>
              <w:rPr>
                <w:rFonts w:cs="Arial"/>
                <w:b/>
                <w:bCs/>
                <w:color w:val="auto"/>
              </w:rPr>
            </w:pPr>
            <w:r w:rsidRPr="00D1368A">
              <w:rPr>
                <w:rFonts w:cs="Arial"/>
                <w:color w:val="auto"/>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shd w:val="clear" w:color="auto" w:fill="auto"/>
          </w:tcPr>
          <w:p w:rsidR="00E70612" w:rsidRPr="00FC4616" w:rsidRDefault="005C25C1"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hyperlink r:id="rId9" w:tgtFrame="_blank" w:history="1">
              <w:r w:rsidR="00E70612" w:rsidRPr="00FC4616">
                <w:rPr>
                  <w:rStyle w:val="Hyperlink"/>
                  <w:rFonts w:cs="Arial"/>
                  <w:bCs/>
                  <w:color w:val="4472C4"/>
                  <w:sz w:val="20"/>
                  <w:szCs w:val="20"/>
                  <w:bdr w:val="none" w:sz="0" w:space="0" w:color="auto" w:frame="1"/>
                </w:rPr>
                <w:t>https://www.gov.uk/government/publications/safe-working-in-education-childcare-and-childrens-social-care</w:t>
              </w:r>
            </w:hyperlink>
            <w:r w:rsidR="00E70612" w:rsidRPr="00FC4616">
              <w:rPr>
                <w:rStyle w:val="Hyperlink"/>
                <w:rFonts w:cs="Arial"/>
                <w:bCs/>
                <w:color w:val="4472C4"/>
                <w:sz w:val="20"/>
                <w:szCs w:val="20"/>
                <w:bdr w:val="none" w:sz="0" w:space="0" w:color="auto" w:frame="1"/>
              </w:rPr>
              <w:t> </w:t>
            </w:r>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p>
          <w:p w:rsidR="00E70612" w:rsidRPr="00FC4616" w:rsidRDefault="005C25C1"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hyperlink r:id="rId10" w:history="1">
              <w:r w:rsidR="00E70612" w:rsidRPr="00FC4616">
                <w:rPr>
                  <w:rStyle w:val="Hyperlink"/>
                  <w:rFonts w:cs="Arial"/>
                  <w:bCs/>
                  <w:color w:val="4472C4"/>
                  <w:sz w:val="20"/>
                  <w:szCs w:val="20"/>
                  <w:bdr w:val="none" w:sz="0" w:space="0" w:color="auto" w:frame="1"/>
                </w:rPr>
                <w:t>https://www.gov.uk/government/publications/preparing-for-the-wider-opening-of-schools-from-1-june</w:t>
              </w:r>
            </w:hyperlink>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r w:rsidRPr="00FC4616">
              <w:rPr>
                <w:rStyle w:val="Hyperlink"/>
                <w:rFonts w:cs="Arial"/>
                <w:bCs/>
                <w:color w:val="4472C4"/>
                <w:sz w:val="20"/>
                <w:szCs w:val="20"/>
                <w:bdr w:val="none" w:sz="0" w:space="0" w:color="auto" w:frame="1"/>
              </w:rPr>
              <w:t>https://www.gov.uk/government/publications/actions-for-educational-and-childcare-settings-to-prepare-for-wider-opening-from-1-june-2020/actions-for-education-and-childcare-settings-to-prepare-for-wider-opening-from-1-june-2020</w:t>
            </w:r>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p>
          <w:p w:rsidR="00E70612" w:rsidRPr="00FC4616" w:rsidRDefault="005C25C1"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hyperlink r:id="rId11" w:tgtFrame="_blank" w:history="1">
              <w:r w:rsidR="00E70612" w:rsidRPr="00FC4616">
                <w:rPr>
                  <w:rStyle w:val="Hyperlink"/>
                  <w:rFonts w:cs="Arial"/>
                  <w:bCs/>
                  <w:color w:val="4472C4"/>
                  <w:sz w:val="20"/>
                  <w:szCs w:val="20"/>
                  <w:bdr w:val="none" w:sz="0" w:space="0" w:color="auto" w:frame="1"/>
                </w:rPr>
                <w:t>https://www.gov.uk/government/publications/coronavirus-covid-19-maintaining-educational-provision</w:t>
              </w:r>
            </w:hyperlink>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p>
          <w:p w:rsidR="00E70612" w:rsidRPr="00FC4616" w:rsidRDefault="005C25C1"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hyperlink r:id="rId12" w:tgtFrame="_blank" w:history="1">
              <w:r w:rsidR="00E70612" w:rsidRPr="00FC4616">
                <w:rPr>
                  <w:rStyle w:val="Hyperlink"/>
                  <w:rFonts w:cs="Arial"/>
                  <w:bCs/>
                  <w:color w:val="4472C4"/>
                  <w:sz w:val="20"/>
                  <w:szCs w:val="20"/>
                  <w:bdr w:val="none" w:sz="0" w:space="0" w:color="auto" w:frame="1"/>
                </w:rPr>
                <w:t>https://www.gov.uk/government/collections/coronavirus-covid-19-guidance-for-schools-and-other-educational-settings</w:t>
              </w:r>
            </w:hyperlink>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p>
          <w:p w:rsidR="00E70612" w:rsidRPr="00FC4616" w:rsidRDefault="005C25C1"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hyperlink r:id="rId13" w:tgtFrame="_blank" w:history="1">
              <w:r w:rsidR="00E70612" w:rsidRPr="00FC4616">
                <w:rPr>
                  <w:rStyle w:val="Hyperlink"/>
                  <w:rFonts w:cs="Arial"/>
                  <w:bCs/>
                  <w:color w:val="4472C4"/>
                  <w:sz w:val="20"/>
                  <w:szCs w:val="20"/>
                  <w:bdr w:val="none" w:sz="0" w:space="0" w:color="auto" w:frame="1"/>
                </w:rPr>
                <w:t>https://www.gov.uk/guidance/ofsted-coronavirus-covid-19-rolling-update</w:t>
              </w:r>
            </w:hyperlink>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p>
          <w:p w:rsidR="00E70612" w:rsidRPr="00FC4616" w:rsidRDefault="005C25C1"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hyperlink r:id="rId14" w:tgtFrame="_blank" w:history="1">
              <w:r w:rsidR="00E70612" w:rsidRPr="00FC4616">
                <w:rPr>
                  <w:rStyle w:val="Hyperlink"/>
                  <w:rFonts w:cs="Arial"/>
                  <w:bCs/>
                  <w:color w:val="4472C4"/>
                  <w:sz w:val="20"/>
                  <w:szCs w:val="20"/>
                  <w:bdr w:val="none" w:sz="0" w:space="0" w:color="auto" w:frame="1"/>
                </w:rPr>
                <w:t>https://www.gov.uk/government/publications/safe-working-in-education-childcare-and-childrens-social-care/safe-working-in-education-childcare-and-childrens-social-care-settings-including-the-use-of-personal-protective-equipment-ppe</w:t>
              </w:r>
            </w:hyperlink>
          </w:p>
          <w:p w:rsidR="00E70612" w:rsidRPr="00FC4616" w:rsidRDefault="00E70612" w:rsidP="00E70612">
            <w:pPr>
              <w:pStyle w:val="NormalWeb"/>
              <w:spacing w:before="0" w:beforeAutospacing="0" w:after="0" w:afterAutospacing="0" w:line="235" w:lineRule="atLeast"/>
              <w:rPr>
                <w:rStyle w:val="Hyperlink"/>
                <w:rFonts w:cs="Arial"/>
                <w:bCs/>
                <w:color w:val="4472C4"/>
                <w:sz w:val="20"/>
                <w:szCs w:val="20"/>
                <w:bdr w:val="none" w:sz="0" w:space="0" w:color="auto" w:frame="1"/>
              </w:rPr>
            </w:pPr>
          </w:p>
          <w:p w:rsidR="00E70612" w:rsidRPr="00FC4616" w:rsidRDefault="005C25C1" w:rsidP="00E70612">
            <w:pPr>
              <w:pStyle w:val="Maintext"/>
              <w:rPr>
                <w:rStyle w:val="Hyperlink"/>
                <w:rFonts w:eastAsia="Times New Roman" w:cs="Arial"/>
                <w:bCs/>
                <w:color w:val="4472C4"/>
                <w:sz w:val="20"/>
                <w:szCs w:val="20"/>
                <w:bdr w:val="none" w:sz="0" w:space="0" w:color="auto" w:frame="1"/>
                <w:lang w:eastAsia="en-GB"/>
              </w:rPr>
            </w:pPr>
            <w:hyperlink r:id="rId15" w:tgtFrame="_blank" w:history="1">
              <w:r w:rsidR="00E70612" w:rsidRPr="00FC4616">
                <w:rPr>
                  <w:rStyle w:val="Hyperlink"/>
                  <w:rFonts w:eastAsia="Times New Roman" w:cs="Arial"/>
                  <w:bCs/>
                  <w:color w:val="4472C4"/>
                  <w:sz w:val="20"/>
                  <w:szCs w:val="20"/>
                  <w:bdr w:val="none" w:sz="0" w:space="0" w:color="auto" w:frame="1"/>
                  <w:lang w:eastAsia="en-GB"/>
                </w:rPr>
                <w:t>https://www.gov.uk/government/publications/closure-of-educational-settings-information-for-parents-and-carers</w:t>
              </w:r>
            </w:hyperlink>
          </w:p>
          <w:p w:rsidR="00E70612" w:rsidRPr="00FC4616" w:rsidRDefault="00E70612" w:rsidP="00E70612">
            <w:pPr>
              <w:pStyle w:val="Maintext"/>
              <w:rPr>
                <w:rStyle w:val="Hyperlink"/>
                <w:rFonts w:eastAsia="Times New Roman" w:cs="Arial"/>
                <w:bCs/>
                <w:color w:val="4472C4"/>
                <w:sz w:val="20"/>
                <w:szCs w:val="20"/>
                <w:bdr w:val="none" w:sz="0" w:space="0" w:color="auto" w:frame="1"/>
                <w:lang w:eastAsia="en-GB"/>
              </w:rPr>
            </w:pPr>
          </w:p>
          <w:p w:rsidR="00E70612" w:rsidRPr="00FC4616" w:rsidRDefault="005C25C1" w:rsidP="00E70612">
            <w:pPr>
              <w:pStyle w:val="Maintext"/>
              <w:rPr>
                <w:rStyle w:val="Hyperlink"/>
                <w:rFonts w:eastAsia="Times New Roman" w:cs="Arial"/>
                <w:bCs/>
                <w:color w:val="4472C4"/>
                <w:sz w:val="20"/>
                <w:szCs w:val="20"/>
                <w:bdr w:val="none" w:sz="0" w:space="0" w:color="auto" w:frame="1"/>
                <w:lang w:eastAsia="en-GB"/>
              </w:rPr>
            </w:pPr>
            <w:hyperlink r:id="rId16" w:history="1">
              <w:r w:rsidR="00E70612" w:rsidRPr="00FC4616">
                <w:rPr>
                  <w:rStyle w:val="Hyperlink"/>
                  <w:rFonts w:eastAsia="Times New Roman" w:cs="Arial"/>
                  <w:bCs/>
                  <w:color w:val="4472C4"/>
                  <w:sz w:val="20"/>
                  <w:szCs w:val="20"/>
                  <w:bdr w:val="none" w:sz="0" w:space="0" w:color="auto" w:frame="1"/>
                  <w:lang w:eastAsia="en-GB"/>
                </w:rPr>
                <w:t>https://www.gov.uk/government/publications/covid-19-school-closures/guidance-for-schools-about-temporarily-closing</w:t>
              </w:r>
            </w:hyperlink>
          </w:p>
          <w:p w:rsidR="00E70612" w:rsidRPr="00FC4616" w:rsidRDefault="00E70612" w:rsidP="00E70612">
            <w:pPr>
              <w:pStyle w:val="Maintext"/>
              <w:rPr>
                <w:rStyle w:val="Hyperlink"/>
                <w:rFonts w:eastAsia="Times New Roman" w:cs="Arial"/>
                <w:bCs/>
                <w:color w:val="4472C4"/>
                <w:sz w:val="20"/>
                <w:szCs w:val="20"/>
                <w:bdr w:val="none" w:sz="0" w:space="0" w:color="auto" w:frame="1"/>
                <w:lang w:eastAsia="en-GB"/>
              </w:rPr>
            </w:pPr>
          </w:p>
          <w:p w:rsidR="00E70612" w:rsidRPr="00FC4616" w:rsidRDefault="005C25C1" w:rsidP="00E70612">
            <w:pPr>
              <w:pStyle w:val="Maintext"/>
              <w:rPr>
                <w:rStyle w:val="Hyperlink"/>
                <w:rFonts w:eastAsia="Times New Roman" w:cs="Arial"/>
                <w:bCs/>
                <w:color w:val="4472C4"/>
                <w:sz w:val="20"/>
                <w:szCs w:val="20"/>
                <w:bdr w:val="none" w:sz="0" w:space="0" w:color="auto" w:frame="1"/>
                <w:lang w:eastAsia="en-GB"/>
              </w:rPr>
            </w:pPr>
            <w:hyperlink r:id="rId17" w:history="1">
              <w:r w:rsidR="00E70612" w:rsidRPr="00FC4616">
                <w:rPr>
                  <w:rStyle w:val="Hyperlink"/>
                  <w:rFonts w:eastAsia="Times New Roman" w:cs="Arial"/>
                  <w:bCs/>
                  <w:color w:val="4472C4"/>
                  <w:sz w:val="20"/>
                  <w:szCs w:val="20"/>
                  <w:bdr w:val="none" w:sz="0" w:space="0" w:color="auto" w:frame="1"/>
                  <w:lang w:eastAsia="en-GB"/>
                </w:rPr>
                <w:t>https://www.gov.uk/government/publications/coronavirus-covid-19-early-years-and-childcare-closures/coronavirus-covid-19-early-years-and-childcare-closures</w:t>
              </w:r>
            </w:hyperlink>
          </w:p>
          <w:p w:rsidR="00E70612" w:rsidRPr="00FC4616" w:rsidRDefault="00E70612" w:rsidP="00E70612">
            <w:pPr>
              <w:pStyle w:val="Maintext"/>
              <w:rPr>
                <w:rStyle w:val="Hyperlink"/>
                <w:rFonts w:eastAsia="Times New Roman" w:cs="Arial"/>
                <w:bCs/>
                <w:color w:val="4472C4"/>
                <w:sz w:val="20"/>
                <w:szCs w:val="20"/>
                <w:bdr w:val="none" w:sz="0" w:space="0" w:color="auto" w:frame="1"/>
                <w:lang w:eastAsia="en-GB"/>
              </w:rPr>
            </w:pPr>
          </w:p>
          <w:p w:rsidR="00E70612" w:rsidRPr="00FC4616" w:rsidRDefault="005C25C1" w:rsidP="00E70612">
            <w:pPr>
              <w:pStyle w:val="Maintext"/>
              <w:rPr>
                <w:rStyle w:val="Hyperlink"/>
                <w:rFonts w:eastAsia="Times New Roman" w:cs="Arial"/>
                <w:bCs/>
                <w:color w:val="4472C4"/>
                <w:sz w:val="20"/>
                <w:szCs w:val="20"/>
                <w:bdr w:val="none" w:sz="0" w:space="0" w:color="auto" w:frame="1"/>
                <w:lang w:eastAsia="en-GB"/>
              </w:rPr>
            </w:pPr>
            <w:hyperlink r:id="rId18" w:history="1">
              <w:r w:rsidR="00E70612" w:rsidRPr="00FC4616">
                <w:rPr>
                  <w:rStyle w:val="Hyperlink"/>
                  <w:rFonts w:eastAsia="Times New Roman" w:cs="Arial"/>
                  <w:bCs/>
                  <w:color w:val="4472C4"/>
                  <w:sz w:val="20"/>
                  <w:szCs w:val="20"/>
                  <w:bdr w:val="none" w:sz="0" w:space="0" w:color="auto" w:frame="1"/>
                  <w:lang w:eastAsia="en-GB"/>
                </w:rPr>
                <w:t>https://www.gov.uk/government/publications/coronavirus-covid-19-guidance-on-vulnerable-children-and-young-people</w:t>
              </w:r>
            </w:hyperlink>
          </w:p>
          <w:p w:rsidR="00E70612" w:rsidRPr="00FC4616" w:rsidRDefault="00E70612" w:rsidP="00E70612">
            <w:pPr>
              <w:pStyle w:val="Maintext"/>
              <w:rPr>
                <w:rStyle w:val="Hyperlink"/>
                <w:rFonts w:eastAsia="Times New Roman" w:cs="Arial"/>
                <w:bCs/>
                <w:color w:val="4472C4"/>
                <w:sz w:val="20"/>
                <w:szCs w:val="20"/>
                <w:bdr w:val="none" w:sz="0" w:space="0" w:color="auto" w:frame="1"/>
                <w:lang w:eastAsia="en-GB"/>
              </w:rPr>
            </w:pPr>
          </w:p>
          <w:p w:rsidR="00E70612" w:rsidRPr="00FC4616" w:rsidRDefault="005C25C1" w:rsidP="00E70612">
            <w:pPr>
              <w:pStyle w:val="Maintext"/>
              <w:rPr>
                <w:rStyle w:val="Hyperlink"/>
                <w:rFonts w:eastAsia="Times New Roman" w:cs="Arial"/>
                <w:bCs/>
                <w:color w:val="4472C4"/>
                <w:sz w:val="20"/>
                <w:szCs w:val="20"/>
                <w:bdr w:val="none" w:sz="0" w:space="0" w:color="auto" w:frame="1"/>
                <w:lang w:eastAsia="en-GB"/>
              </w:rPr>
            </w:pPr>
            <w:hyperlink r:id="rId19" w:history="1">
              <w:r w:rsidR="00E70612" w:rsidRPr="00FC4616">
                <w:rPr>
                  <w:rStyle w:val="Hyperlink"/>
                  <w:rFonts w:eastAsia="Times New Roman" w:cs="Arial"/>
                  <w:bCs/>
                  <w:color w:val="4472C4"/>
                  <w:sz w:val="20"/>
                  <w:szCs w:val="20"/>
                  <w:bdr w:val="none" w:sz="0" w:space="0" w:color="auto" w:frame="1"/>
                  <w:lang w:eastAsia="en-GB"/>
                </w:rPr>
                <w:t>https://www.gov.uk/government/publications/guidance-to-educational-settings-about-covid-19/guidance-to-educational-settings-about-covid-19</w:t>
              </w:r>
            </w:hyperlink>
          </w:p>
          <w:p w:rsidR="00E70612" w:rsidRPr="00FC4616" w:rsidRDefault="00E70612" w:rsidP="00E70612">
            <w:pPr>
              <w:pStyle w:val="Maintext"/>
              <w:rPr>
                <w:rStyle w:val="Hyperlink"/>
                <w:rFonts w:eastAsia="Times New Roman" w:cs="Arial"/>
                <w:bCs/>
                <w:color w:val="4472C4"/>
                <w:sz w:val="20"/>
                <w:szCs w:val="20"/>
                <w:bdr w:val="none" w:sz="0" w:space="0" w:color="auto" w:frame="1"/>
                <w:lang w:eastAsia="en-GB"/>
              </w:rPr>
            </w:pPr>
          </w:p>
          <w:p w:rsidR="00E70612" w:rsidRPr="00FC4616" w:rsidRDefault="005C25C1" w:rsidP="00E70612">
            <w:pPr>
              <w:pStyle w:val="Maintext"/>
              <w:rPr>
                <w:rStyle w:val="Hyperlink"/>
                <w:rFonts w:eastAsia="Times New Roman" w:cs="Arial"/>
                <w:bCs/>
                <w:color w:val="4472C4"/>
                <w:sz w:val="20"/>
                <w:szCs w:val="20"/>
                <w:bdr w:val="none" w:sz="0" w:space="0" w:color="auto" w:frame="1"/>
                <w:lang w:eastAsia="en-GB"/>
              </w:rPr>
            </w:pPr>
            <w:hyperlink r:id="rId20" w:history="1">
              <w:r w:rsidR="00E70612" w:rsidRPr="00FC4616">
                <w:rPr>
                  <w:rStyle w:val="Hyperlink"/>
                  <w:rFonts w:eastAsia="Times New Roman" w:cs="Arial"/>
                  <w:bCs/>
                  <w:color w:val="4472C4"/>
                  <w:sz w:val="20"/>
                  <w:szCs w:val="20"/>
                  <w:bdr w:val="none" w:sz="0" w:space="0" w:color="auto" w:frame="1"/>
                  <w:lang w:eastAsia="en-GB"/>
                </w:rPr>
                <w:t>https://www.gov.uk/government/publications/covid-19-free-school-meals-guidance/covid-19-free-school-meals-guidance-for-schools</w:t>
              </w:r>
            </w:hyperlink>
          </w:p>
          <w:p w:rsidR="00E70612" w:rsidRPr="00FC4616" w:rsidRDefault="00E70612" w:rsidP="00E70612">
            <w:pPr>
              <w:pStyle w:val="Maintext"/>
              <w:rPr>
                <w:rStyle w:val="Hyperlink"/>
                <w:rFonts w:eastAsia="Times New Roman" w:cs="Arial"/>
                <w:bCs/>
                <w:color w:val="4472C4"/>
                <w:sz w:val="20"/>
                <w:szCs w:val="20"/>
                <w:bdr w:val="none" w:sz="0" w:space="0" w:color="auto" w:frame="1"/>
                <w:lang w:eastAsia="en-GB"/>
              </w:rPr>
            </w:pPr>
          </w:p>
          <w:p w:rsidR="00E70612" w:rsidRDefault="005C25C1" w:rsidP="00E70612">
            <w:pPr>
              <w:pStyle w:val="Maintext"/>
              <w:rPr>
                <w:rStyle w:val="Hyperlink"/>
                <w:rFonts w:cs="Arial"/>
                <w:bCs/>
                <w:color w:val="4472C4"/>
                <w:sz w:val="20"/>
                <w:szCs w:val="20"/>
                <w:bdr w:val="none" w:sz="0" w:space="0" w:color="auto" w:frame="1"/>
              </w:rPr>
            </w:pPr>
            <w:hyperlink r:id="rId21" w:history="1">
              <w:r w:rsidR="00E70612" w:rsidRPr="00FC4616">
                <w:rPr>
                  <w:rStyle w:val="Hyperlink"/>
                  <w:rFonts w:cs="Arial"/>
                  <w:bCs/>
                  <w:color w:val="4472C4"/>
                  <w:sz w:val="20"/>
                  <w:szCs w:val="20"/>
                  <w:bdr w:val="none" w:sz="0" w:space="0" w:color="auto" w:frame="1"/>
                </w:rPr>
                <w:t>https://www.gov.uk/government/publications/early-years-foundation-stage-framework--2/early-years-foundation-stage-coronavirus-disapplications</w:t>
              </w:r>
            </w:hyperlink>
          </w:p>
          <w:p w:rsidR="009E62EA" w:rsidRPr="00FC4616" w:rsidRDefault="005C25C1" w:rsidP="009E62EA">
            <w:pPr>
              <w:pStyle w:val="Maintext"/>
              <w:rPr>
                <w:rFonts w:cs="Arial"/>
                <w:bCs/>
                <w:color w:val="4472C4"/>
                <w:sz w:val="20"/>
                <w:szCs w:val="20"/>
                <w:bdr w:val="none" w:sz="0" w:space="0" w:color="auto" w:frame="1"/>
              </w:rPr>
            </w:pPr>
            <w:hyperlink r:id="rId22" w:history="1">
              <w:r w:rsidR="009E62EA" w:rsidRPr="00FC4616">
                <w:rPr>
                  <w:rStyle w:val="Hyperlink"/>
                  <w:rFonts w:cs="Arial"/>
                  <w:bCs/>
                  <w:color w:val="4472C4"/>
                  <w:sz w:val="20"/>
                  <w:szCs w:val="20"/>
                  <w:bdr w:val="none" w:sz="0" w:space="0" w:color="auto" w:frame="1"/>
                </w:rPr>
                <w:t>https://www.gov.uk/government/publications/coronavirus-covid-19-early-years-and-childcare-closures/coronavirus-covid-19-early-years-and-childcare-closures</w:t>
              </w:r>
            </w:hyperlink>
          </w:p>
          <w:p w:rsidR="009E62EA" w:rsidRPr="00FC4616" w:rsidRDefault="009E62EA" w:rsidP="009E62EA">
            <w:pPr>
              <w:pStyle w:val="Maintext"/>
              <w:rPr>
                <w:rFonts w:cs="Arial"/>
                <w:bCs/>
                <w:color w:val="4472C4"/>
                <w:sz w:val="20"/>
                <w:szCs w:val="20"/>
                <w:bdr w:val="none" w:sz="0" w:space="0" w:color="auto" w:frame="1"/>
              </w:rPr>
            </w:pPr>
          </w:p>
          <w:p w:rsidR="009E62EA" w:rsidRDefault="005C25C1" w:rsidP="009E62EA">
            <w:pPr>
              <w:pStyle w:val="Maintext"/>
              <w:rPr>
                <w:rStyle w:val="Hyperlink"/>
                <w:rFonts w:cs="Arial"/>
                <w:bCs/>
                <w:color w:val="4472C4"/>
                <w:sz w:val="20"/>
                <w:szCs w:val="20"/>
                <w:bdr w:val="none" w:sz="0" w:space="0" w:color="auto" w:frame="1"/>
              </w:rPr>
            </w:pPr>
            <w:hyperlink r:id="rId23" w:history="1">
              <w:r w:rsidR="009E62EA" w:rsidRPr="00FC4616">
                <w:rPr>
                  <w:rStyle w:val="Hyperlink"/>
                  <w:rFonts w:cs="Arial"/>
                  <w:bCs/>
                  <w:color w:val="4472C4"/>
                  <w:sz w:val="20"/>
                  <w:szCs w:val="20"/>
                  <w:bdr w:val="none" w:sz="0" w:space="0" w:color="auto" w:frame="1"/>
                </w:rPr>
                <w:t>https://www.gov.uk/government/publications/coronavirus-covid-19-implementing-protective-measures-in-education-and-childcare-settings/coronavirus-covid-19-implementing-protective-measures-in-education-and-childcare-settings</w:t>
              </w:r>
            </w:hyperlink>
          </w:p>
          <w:p w:rsidR="00506BFA" w:rsidRDefault="00506BFA" w:rsidP="009E62EA">
            <w:pPr>
              <w:pStyle w:val="Maintext"/>
              <w:rPr>
                <w:rStyle w:val="Hyperlink"/>
                <w:rFonts w:cs="Arial"/>
                <w:bCs/>
                <w:color w:val="4472C4"/>
                <w:sz w:val="20"/>
                <w:szCs w:val="20"/>
                <w:bdr w:val="none" w:sz="0" w:space="0" w:color="auto" w:frame="1"/>
              </w:rPr>
            </w:pPr>
          </w:p>
          <w:p w:rsidR="00506BFA" w:rsidRPr="00506BFA" w:rsidRDefault="00506BFA" w:rsidP="00506BFA">
            <w:pPr>
              <w:pStyle w:val="Maintext"/>
              <w:rPr>
                <w:rStyle w:val="Hyperlink"/>
                <w:rFonts w:cs="Arial"/>
                <w:color w:val="44546A"/>
                <w:sz w:val="20"/>
                <w:szCs w:val="20"/>
              </w:rPr>
            </w:pPr>
            <w:hyperlink r:id="rId24" w:history="1">
              <w:r w:rsidRPr="00506BFA">
                <w:rPr>
                  <w:rStyle w:val="Hyperlink"/>
                  <w:rFonts w:cs="Arial"/>
                  <w:color w:val="44546A"/>
                  <w:sz w:val="20"/>
                  <w:szCs w:val="20"/>
                </w:rPr>
                <w:t>https://www.gov.uk/guidance/coronavirus-covid-19-safer-travel-guidance-for-passengers</w:t>
              </w:r>
            </w:hyperlink>
          </w:p>
          <w:p w:rsidR="00506BFA" w:rsidRPr="00506BFA" w:rsidRDefault="00506BFA" w:rsidP="00506BFA">
            <w:pPr>
              <w:spacing w:before="100" w:beforeAutospacing="1" w:after="100" w:afterAutospacing="1"/>
              <w:rPr>
                <w:rFonts w:cs="Arial"/>
                <w:color w:val="44546A"/>
                <w:sz w:val="20"/>
                <w:szCs w:val="20"/>
                <w:lang w:eastAsia="en-GB"/>
              </w:rPr>
            </w:pPr>
            <w:hyperlink r:id="rId25" w:history="1">
              <w:r w:rsidRPr="00506BFA">
                <w:rPr>
                  <w:rStyle w:val="Hyperlink"/>
                  <w:rFonts w:cs="Arial"/>
                  <w:color w:val="44546A"/>
                  <w:sz w:val="20"/>
                  <w:szCs w:val="20"/>
                </w:rPr>
                <w:t>https://www.gov.uk/government/publications/preparing-for-the-wider-opening-of-schools-from-1-june/planning-guide-for-primary-schools</w:t>
              </w:r>
            </w:hyperlink>
            <w:r w:rsidRPr="00506BFA">
              <w:rPr>
                <w:rFonts w:cs="Arial"/>
                <w:color w:val="44546A"/>
                <w:sz w:val="20"/>
                <w:szCs w:val="20"/>
              </w:rPr>
              <w:t xml:space="preserve"> (updated 25 May)</w:t>
            </w:r>
          </w:p>
          <w:p w:rsidR="00506BFA" w:rsidRPr="00506BFA" w:rsidRDefault="00506BFA" w:rsidP="00506BFA">
            <w:pPr>
              <w:spacing w:before="100" w:beforeAutospacing="1" w:after="100" w:afterAutospacing="1"/>
              <w:rPr>
                <w:rFonts w:cs="Arial"/>
                <w:color w:val="44546A"/>
                <w:sz w:val="20"/>
                <w:szCs w:val="20"/>
              </w:rPr>
            </w:pPr>
            <w:hyperlink r:id="rId26" w:history="1">
              <w:r w:rsidRPr="00506BFA">
                <w:rPr>
                  <w:rStyle w:val="Hyperlink"/>
                  <w:rFonts w:cs="Arial"/>
                  <w:color w:val="44546A"/>
                  <w:sz w:val="20"/>
                  <w:szCs w:val="20"/>
                </w:rPr>
                <w:t>https://www.gov.uk/government/publications/preparing-for-the-wider-opening-of-schools-from-1-june/planning-guide-for-secondary-schools</w:t>
              </w:r>
            </w:hyperlink>
            <w:r w:rsidRPr="00506BFA">
              <w:rPr>
                <w:rFonts w:cs="Arial"/>
                <w:color w:val="44546A"/>
                <w:sz w:val="20"/>
                <w:szCs w:val="20"/>
              </w:rPr>
              <w:t>  (updated 25 May)</w:t>
            </w:r>
          </w:p>
          <w:p w:rsidR="00506BFA" w:rsidRPr="00506BFA" w:rsidRDefault="00506BFA" w:rsidP="00506BFA">
            <w:pPr>
              <w:spacing w:before="100" w:beforeAutospacing="1" w:after="100" w:afterAutospacing="1"/>
              <w:rPr>
                <w:rFonts w:cs="Arial"/>
                <w:color w:val="44546A"/>
                <w:sz w:val="20"/>
                <w:szCs w:val="20"/>
                <w:lang w:eastAsia="en-GB"/>
              </w:rPr>
            </w:pPr>
            <w:hyperlink r:id="rId27" w:history="1">
              <w:r w:rsidRPr="00506BFA">
                <w:rPr>
                  <w:rStyle w:val="Hyperlink"/>
                  <w:rFonts w:cs="Arial"/>
                  <w:color w:val="44546A"/>
                  <w:sz w:val="20"/>
                  <w:szCs w:val="20"/>
                </w:rPr>
                <w:t>https://www.gov.uk/guidance/school-reports-on-pupil-performance-guide-for-headteachers</w:t>
              </w:r>
            </w:hyperlink>
            <w:r w:rsidRPr="00506BFA">
              <w:rPr>
                <w:rFonts w:cs="Arial"/>
                <w:color w:val="44546A"/>
                <w:sz w:val="20"/>
                <w:szCs w:val="20"/>
              </w:rPr>
              <w:t> </w:t>
            </w:r>
          </w:p>
          <w:p w:rsidR="00506BFA" w:rsidRPr="00506BFA" w:rsidRDefault="00506BFA" w:rsidP="00506BFA">
            <w:pPr>
              <w:spacing w:before="100" w:beforeAutospacing="1" w:after="100" w:afterAutospacing="1"/>
              <w:rPr>
                <w:rFonts w:cs="Arial"/>
                <w:color w:val="44546A"/>
                <w:sz w:val="20"/>
                <w:szCs w:val="20"/>
              </w:rPr>
            </w:pPr>
            <w:hyperlink r:id="rId28" w:history="1">
              <w:r w:rsidRPr="00506BFA">
                <w:rPr>
                  <w:rStyle w:val="Hyperlink"/>
                  <w:rFonts w:cs="Arial"/>
                  <w:color w:val="44546A"/>
                  <w:sz w:val="20"/>
                  <w:szCs w:val="20"/>
                </w:rPr>
                <w:t>https://www.gov.uk/guidance/reporting-to-parents-at-the-end-of-key-stages-1-and-2</w:t>
              </w:r>
            </w:hyperlink>
            <w:r w:rsidRPr="00506BFA">
              <w:rPr>
                <w:rFonts w:cs="Arial"/>
                <w:color w:val="44546A"/>
                <w:sz w:val="20"/>
                <w:szCs w:val="20"/>
              </w:rPr>
              <w:t> </w:t>
            </w:r>
          </w:p>
          <w:p w:rsidR="00506BFA" w:rsidRPr="00506BFA" w:rsidRDefault="00506BFA" w:rsidP="00506BFA">
            <w:pPr>
              <w:spacing w:before="100" w:beforeAutospacing="1" w:after="100" w:afterAutospacing="1"/>
              <w:rPr>
                <w:rFonts w:cs="Arial"/>
                <w:color w:val="44546A"/>
                <w:sz w:val="20"/>
                <w:szCs w:val="20"/>
              </w:rPr>
            </w:pPr>
            <w:hyperlink r:id="rId29" w:history="1">
              <w:r w:rsidRPr="00506BFA">
                <w:rPr>
                  <w:rStyle w:val="Hyperlink"/>
                  <w:rFonts w:cs="Arial"/>
                  <w:color w:val="44546A"/>
                  <w:sz w:val="20"/>
                  <w:szCs w:val="20"/>
                </w:rPr>
                <w:t>https://www.gov.uk/guidance/safeguarding-and-remote-education-during-coronavirus-covid-19</w:t>
              </w:r>
            </w:hyperlink>
          </w:p>
          <w:p w:rsidR="00FB2ABD" w:rsidRPr="00D1368A" w:rsidRDefault="00FB2ABD" w:rsidP="004E78EA">
            <w:pPr>
              <w:pStyle w:val="Maintext"/>
              <w:rPr>
                <w:rStyle w:val="Hyperlink"/>
                <w:rFonts w:eastAsia="Times New Roman" w:cs="Arial"/>
                <w:bCs/>
                <w:color w:val="44546A" w:themeColor="text2"/>
                <w:sz w:val="20"/>
                <w:szCs w:val="20"/>
                <w:bdr w:val="none" w:sz="0" w:space="0" w:color="auto" w:frame="1"/>
                <w:lang w:eastAsia="en-GB"/>
              </w:rPr>
            </w:pPr>
          </w:p>
        </w:tc>
      </w:tr>
      <w:tr w:rsidR="00FB2ABD" w:rsidRPr="00D1368A" w:rsidTr="004E78EA">
        <w:trPr>
          <w:cnfStyle w:val="000000010000" w:firstRow="0" w:lastRow="0" w:firstColumn="0" w:lastColumn="0" w:oddVBand="0" w:evenVBand="0" w:oddHBand="0" w:evenHBand="1" w:firstRowFirstColumn="0" w:firstRowLastColumn="0" w:lastRowFirstColumn="0" w:lastRowLastColumn="0"/>
          <w:trHeight w:val="431"/>
        </w:trPr>
        <w:tc>
          <w:tcPr>
            <w:tcW w:w="1113" w:type="pct"/>
            <w:shd w:val="clear" w:color="auto" w:fill="auto"/>
          </w:tcPr>
          <w:p w:rsidR="00FB2ABD" w:rsidRPr="00D1368A" w:rsidRDefault="00FB2ABD" w:rsidP="004E78EA">
            <w:pPr>
              <w:ind w:left="360" w:right="-193" w:hanging="360"/>
              <w:jc w:val="both"/>
              <w:rPr>
                <w:rFonts w:cs="Arial"/>
                <w:b/>
                <w:bCs/>
                <w:iCs/>
                <w:color w:val="auto"/>
              </w:rPr>
            </w:pPr>
            <w:r w:rsidRPr="00D1368A">
              <w:rPr>
                <w:rFonts w:cs="Arial"/>
                <w:b/>
                <w:bCs/>
                <w:iCs/>
                <w:color w:val="auto"/>
              </w:rPr>
              <w:lastRenderedPageBreak/>
              <w:t>Governance</w:t>
            </w:r>
          </w:p>
        </w:tc>
        <w:tc>
          <w:tcPr>
            <w:tcW w:w="3887" w:type="pct"/>
            <w:shd w:val="clear" w:color="auto" w:fill="auto"/>
          </w:tcPr>
          <w:p w:rsidR="009E62EA" w:rsidRPr="00FC4616" w:rsidRDefault="009E62EA" w:rsidP="009E62EA">
            <w:pPr>
              <w:ind w:right="-193"/>
              <w:rPr>
                <w:rFonts w:cs="Arial"/>
                <w:bCs/>
                <w:iCs/>
                <w:color w:val="auto"/>
              </w:rPr>
            </w:pPr>
            <w:r w:rsidRPr="00FC4616">
              <w:rPr>
                <w:rFonts w:cs="Arial"/>
                <w:bCs/>
                <w:iCs/>
                <w:color w:val="auto"/>
              </w:rPr>
              <w:t xml:space="preserve">As ever, if subscribing schools have questions / queries about governance, they can contact School and Governor Support (S&amp;GS) at </w:t>
            </w:r>
            <w:hyperlink r:id="rId30" w:history="1">
              <w:r w:rsidRPr="00FC4616">
                <w:rPr>
                  <w:rStyle w:val="Hyperlink"/>
                  <w:bCs/>
                  <w:iCs/>
                  <w:color w:val="4472C4"/>
                </w:rPr>
                <w:t>governors@birmingham.gov.uk</w:t>
              </w:r>
            </w:hyperlink>
            <w:r w:rsidRPr="00FC4616">
              <w:rPr>
                <w:rFonts w:cs="Arial"/>
                <w:bCs/>
                <w:iCs/>
                <w:color w:val="4472C4"/>
              </w:rPr>
              <w:t xml:space="preserve"> </w:t>
            </w:r>
          </w:p>
          <w:p w:rsidR="009E62EA" w:rsidRPr="00FC4616" w:rsidRDefault="009E62EA" w:rsidP="009E62EA">
            <w:pPr>
              <w:ind w:left="360" w:right="-193" w:hanging="360"/>
              <w:rPr>
                <w:rFonts w:cs="Arial"/>
                <w:bCs/>
                <w:iCs/>
                <w:color w:val="auto"/>
              </w:rPr>
            </w:pPr>
          </w:p>
          <w:p w:rsidR="009E62EA" w:rsidRPr="00FC4616" w:rsidRDefault="009E62EA" w:rsidP="009E62EA">
            <w:pPr>
              <w:ind w:left="360" w:right="-193" w:hanging="360"/>
              <w:rPr>
                <w:rFonts w:cs="Arial"/>
                <w:bCs/>
                <w:iCs/>
                <w:color w:val="4472C4"/>
                <w:sz w:val="20"/>
              </w:rPr>
            </w:pPr>
            <w:r w:rsidRPr="00FC4616">
              <w:rPr>
                <w:rFonts w:cs="Arial"/>
                <w:bCs/>
                <w:iCs/>
                <w:color w:val="auto"/>
              </w:rPr>
              <w:t>There are also useful prompts and guidance in the following document:</w:t>
            </w:r>
          </w:p>
          <w:p w:rsidR="009E62EA" w:rsidRPr="00FC4616" w:rsidRDefault="005C25C1" w:rsidP="009E62EA">
            <w:pPr>
              <w:ind w:right="-193"/>
              <w:jc w:val="both"/>
              <w:rPr>
                <w:rStyle w:val="Hyperlink"/>
                <w:rFonts w:cs="Arial"/>
                <w:bCs/>
                <w:iCs/>
                <w:color w:val="4472C4"/>
                <w:sz w:val="20"/>
              </w:rPr>
            </w:pPr>
            <w:hyperlink r:id="rId31" w:history="1">
              <w:r w:rsidR="009E62EA" w:rsidRPr="00FC4616">
                <w:rPr>
                  <w:rStyle w:val="Hyperlink"/>
                  <w:rFonts w:cs="Arial"/>
                  <w:bCs/>
                  <w:iCs/>
                  <w:color w:val="4472C4"/>
                  <w:sz w:val="20"/>
                </w:rPr>
                <w:t>https://www.nga.org.uk/News/NGA-News/May-2020/The-governing-board’s-role-in-the-safe-opening-of.aspx</w:t>
              </w:r>
            </w:hyperlink>
          </w:p>
          <w:p w:rsidR="009E62EA" w:rsidRPr="00FC4616" w:rsidRDefault="009E62EA" w:rsidP="009E62EA">
            <w:pPr>
              <w:ind w:right="-193"/>
              <w:jc w:val="both"/>
              <w:rPr>
                <w:rStyle w:val="Hyperlink"/>
                <w:rFonts w:cs="Arial"/>
                <w:bCs/>
                <w:iCs/>
                <w:color w:val="auto"/>
                <w:sz w:val="20"/>
              </w:rPr>
            </w:pPr>
          </w:p>
          <w:p w:rsidR="009E62EA" w:rsidRPr="00FC4616" w:rsidRDefault="009E62EA" w:rsidP="009E62EA">
            <w:pPr>
              <w:ind w:right="-193"/>
              <w:rPr>
                <w:rFonts w:cs="Arial"/>
                <w:bCs/>
                <w:iCs/>
                <w:color w:val="auto"/>
              </w:rPr>
            </w:pPr>
            <w:r w:rsidRPr="00FC4616">
              <w:rPr>
                <w:rFonts w:cs="Arial"/>
                <w:bCs/>
                <w:iCs/>
                <w:color w:val="auto"/>
              </w:rPr>
              <w:t xml:space="preserve">Nursery Schools and Nursery Classes should contact the Early </w:t>
            </w:r>
            <w:proofErr w:type="spellStart"/>
            <w:r w:rsidRPr="00FC4616">
              <w:rPr>
                <w:rFonts w:cs="Arial"/>
                <w:bCs/>
                <w:iCs/>
                <w:color w:val="auto"/>
              </w:rPr>
              <w:t>Years Service</w:t>
            </w:r>
            <w:proofErr w:type="spellEnd"/>
            <w:r w:rsidRPr="00FC4616">
              <w:rPr>
                <w:rFonts w:cs="Arial"/>
                <w:bCs/>
                <w:iCs/>
                <w:color w:val="auto"/>
              </w:rPr>
              <w:t xml:space="preserve"> for EYFS queries via email: </w:t>
            </w:r>
            <w:hyperlink r:id="rId32" w:history="1">
              <w:r w:rsidRPr="00FC4616">
                <w:rPr>
                  <w:rStyle w:val="Hyperlink"/>
                  <w:rFonts w:cs="Arial"/>
                  <w:bCs/>
                  <w:iCs/>
                  <w:color w:val="4472C4"/>
                </w:rPr>
                <w:t>EYDuty@birmingham.gov.uk</w:t>
              </w:r>
            </w:hyperlink>
          </w:p>
          <w:p w:rsidR="009E62EA" w:rsidRPr="00FC4616" w:rsidRDefault="009E62EA" w:rsidP="009E62EA">
            <w:pPr>
              <w:ind w:right="-193"/>
              <w:jc w:val="both"/>
              <w:rPr>
                <w:rFonts w:cs="Arial"/>
                <w:bCs/>
                <w:iCs/>
                <w:color w:val="44546A"/>
              </w:rPr>
            </w:pPr>
          </w:p>
          <w:p w:rsidR="009E62EA" w:rsidRPr="00FC4616" w:rsidRDefault="009E62EA" w:rsidP="009E62EA">
            <w:pPr>
              <w:ind w:right="-193"/>
              <w:jc w:val="both"/>
            </w:pPr>
            <w:r w:rsidRPr="00FC4616">
              <w:rPr>
                <w:rFonts w:cs="Arial"/>
                <w:bCs/>
                <w:iCs/>
                <w:color w:val="auto"/>
              </w:rPr>
              <w:t>ACAS guidance on mental health:</w:t>
            </w:r>
            <w:r w:rsidRPr="00FC4616">
              <w:rPr>
                <w:rFonts w:cs="Arial"/>
                <w:bCs/>
                <w:iCs/>
                <w:color w:val="44546A"/>
              </w:rPr>
              <w:t xml:space="preserve"> </w:t>
            </w:r>
            <w:hyperlink r:id="rId33" w:history="1">
              <w:r w:rsidRPr="00FC4616">
                <w:rPr>
                  <w:rStyle w:val="Hyperlink"/>
                  <w:color w:val="44546A"/>
                  <w:sz w:val="20"/>
                </w:rPr>
                <w:t>https://www.acas.org.uk/acas-launches-new-guidance-on-mental-health-during-coronavirus</w:t>
              </w:r>
            </w:hyperlink>
          </w:p>
          <w:p w:rsidR="009E62EA" w:rsidRPr="00FC4616" w:rsidRDefault="009E62EA" w:rsidP="009E62EA"/>
          <w:p w:rsidR="009E62EA" w:rsidRDefault="009E62EA" w:rsidP="009E62EA">
            <w:pPr>
              <w:rPr>
                <w:rStyle w:val="Hyperlink"/>
                <w:color w:val="44546A"/>
                <w:sz w:val="20"/>
              </w:rPr>
            </w:pPr>
            <w:r w:rsidRPr="00FC4616">
              <w:t xml:space="preserve">HSE guidance on working during coronavirus and related links: </w:t>
            </w:r>
            <w:hyperlink r:id="rId34" w:history="1">
              <w:r w:rsidRPr="00FC4616">
                <w:rPr>
                  <w:rStyle w:val="Hyperlink"/>
                  <w:color w:val="44546A"/>
                  <w:sz w:val="20"/>
                </w:rPr>
                <w:t>https://www.hse.gov.uk/news/working-safely-during-coronavirus-outbreak.htm</w:t>
              </w:r>
            </w:hyperlink>
          </w:p>
          <w:p w:rsidR="009E62EA" w:rsidRDefault="009E62EA" w:rsidP="009E62EA">
            <w:pPr>
              <w:rPr>
                <w:rStyle w:val="Hyperlink"/>
                <w:color w:val="44546A"/>
              </w:rPr>
            </w:pPr>
          </w:p>
          <w:p w:rsidR="009E62EA" w:rsidRPr="008B648D" w:rsidRDefault="009E62EA" w:rsidP="009E62EA">
            <w:pPr>
              <w:rPr>
                <w:rFonts w:cs="Arial"/>
                <w:color w:val="auto"/>
                <w:sz w:val="24"/>
                <w:szCs w:val="24"/>
              </w:rPr>
            </w:pPr>
            <w:r>
              <w:t xml:space="preserve">NAHT guidance on health and safety duties and schools: </w:t>
            </w:r>
            <w:hyperlink r:id="rId35" w:history="1">
              <w:r w:rsidRPr="00550B0B">
                <w:rPr>
                  <w:rStyle w:val="Hyperlink"/>
                  <w:rFonts w:cs="Arial"/>
                  <w:color w:val="44546A"/>
                  <w:sz w:val="20"/>
                  <w:bdr w:val="none" w:sz="0" w:space="0" w:color="auto" w:frame="1"/>
                </w:rPr>
                <w:t>https://www.naht.org.uk/advice-and-support/management/health-and-safety-duties-and-schools/</w:t>
              </w:r>
            </w:hyperlink>
          </w:p>
          <w:p w:rsidR="00FB2ABD" w:rsidRPr="00D1368A" w:rsidRDefault="00FB2ABD" w:rsidP="004E78EA">
            <w:pPr>
              <w:ind w:right="-193"/>
              <w:jc w:val="both"/>
              <w:rPr>
                <w:rFonts w:cs="Arial"/>
                <w:bCs/>
                <w:iCs/>
                <w:color w:val="44546A" w:themeColor="text2"/>
              </w:rPr>
            </w:pPr>
          </w:p>
        </w:tc>
      </w:tr>
    </w:tbl>
    <w:tbl>
      <w:tblPr>
        <w:tblW w:w="140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0066"/>
        <w:gridCol w:w="1134"/>
        <w:gridCol w:w="1310"/>
      </w:tblGrid>
      <w:tr w:rsidR="00EB384F" w:rsidRPr="00FC4616" w:rsidTr="00506BFA">
        <w:trPr>
          <w:tblHeader/>
        </w:trPr>
        <w:tc>
          <w:tcPr>
            <w:tcW w:w="14063" w:type="dxa"/>
            <w:gridSpan w:val="4"/>
            <w:shd w:val="clear" w:color="auto" w:fill="auto"/>
          </w:tcPr>
          <w:p w:rsidR="00EB384F" w:rsidRPr="00FC4616" w:rsidRDefault="00EB384F" w:rsidP="00EC0461">
            <w:pPr>
              <w:rPr>
                <w:b/>
                <w:bCs/>
              </w:rPr>
            </w:pPr>
            <w:r w:rsidRPr="00FC4616">
              <w:rPr>
                <w:b/>
                <w:bCs/>
              </w:rPr>
              <w:t>Version edits</w:t>
            </w:r>
            <w:r>
              <w:rPr>
                <w:b/>
                <w:bCs/>
              </w:rPr>
              <w:t xml:space="preserve"> – </w:t>
            </w:r>
            <w:r w:rsidRPr="00610E56">
              <w:rPr>
                <w:b/>
                <w:bCs/>
                <w:i/>
              </w:rPr>
              <w:t>please note page numbers may have altered on later iterations</w:t>
            </w:r>
          </w:p>
        </w:tc>
      </w:tr>
      <w:tr w:rsidR="00EB384F" w:rsidRPr="00FC4616" w:rsidTr="00506BFA">
        <w:trPr>
          <w:tblHeader/>
        </w:trPr>
        <w:tc>
          <w:tcPr>
            <w:tcW w:w="1553" w:type="dxa"/>
            <w:shd w:val="clear" w:color="auto" w:fill="auto"/>
          </w:tcPr>
          <w:p w:rsidR="00EB384F" w:rsidRPr="00FC4616" w:rsidRDefault="00EB384F" w:rsidP="00EC0461">
            <w:pPr>
              <w:rPr>
                <w:b/>
                <w:bCs/>
              </w:rPr>
            </w:pPr>
            <w:r w:rsidRPr="00FC4616">
              <w:rPr>
                <w:b/>
                <w:bCs/>
              </w:rPr>
              <w:t>Version No.</w:t>
            </w:r>
          </w:p>
        </w:tc>
        <w:tc>
          <w:tcPr>
            <w:tcW w:w="10066" w:type="dxa"/>
            <w:shd w:val="clear" w:color="auto" w:fill="auto"/>
          </w:tcPr>
          <w:p w:rsidR="00EB384F" w:rsidRPr="00FC4616" w:rsidRDefault="00EB384F" w:rsidP="00EC0461">
            <w:pPr>
              <w:rPr>
                <w:b/>
                <w:bCs/>
              </w:rPr>
            </w:pPr>
            <w:r w:rsidRPr="00FC4616">
              <w:rPr>
                <w:b/>
                <w:bCs/>
              </w:rPr>
              <w:t xml:space="preserve">Section - </w:t>
            </w:r>
            <w:r w:rsidRPr="00FC4616">
              <w:rPr>
                <w:bCs/>
              </w:rPr>
              <w:t>Edits</w:t>
            </w:r>
          </w:p>
        </w:tc>
        <w:tc>
          <w:tcPr>
            <w:tcW w:w="1134" w:type="dxa"/>
            <w:shd w:val="clear" w:color="auto" w:fill="auto"/>
          </w:tcPr>
          <w:p w:rsidR="00EB384F" w:rsidRPr="00FC4616" w:rsidRDefault="00EB384F" w:rsidP="00EC0461">
            <w:pPr>
              <w:rPr>
                <w:b/>
                <w:bCs/>
              </w:rPr>
            </w:pPr>
            <w:r w:rsidRPr="00FC4616">
              <w:rPr>
                <w:b/>
                <w:bCs/>
              </w:rPr>
              <w:t>Page</w:t>
            </w:r>
          </w:p>
        </w:tc>
        <w:tc>
          <w:tcPr>
            <w:tcW w:w="1310" w:type="dxa"/>
            <w:shd w:val="clear" w:color="auto" w:fill="auto"/>
          </w:tcPr>
          <w:p w:rsidR="00EB384F" w:rsidRPr="00FC4616" w:rsidRDefault="00EB384F" w:rsidP="00EC0461">
            <w:pPr>
              <w:rPr>
                <w:b/>
                <w:bCs/>
              </w:rPr>
            </w:pPr>
            <w:r w:rsidRPr="00FC4616">
              <w:rPr>
                <w:b/>
                <w:bCs/>
              </w:rPr>
              <w:t>Published</w:t>
            </w:r>
          </w:p>
        </w:tc>
      </w:tr>
      <w:tr w:rsidR="00EB384F" w:rsidRPr="00FC4616" w:rsidTr="00506BFA">
        <w:tc>
          <w:tcPr>
            <w:tcW w:w="1553" w:type="dxa"/>
            <w:shd w:val="clear" w:color="auto" w:fill="auto"/>
          </w:tcPr>
          <w:p w:rsidR="00EB384F" w:rsidRPr="00FC4616" w:rsidRDefault="00EB384F" w:rsidP="00EC0461">
            <w:pPr>
              <w:rPr>
                <w:b/>
                <w:bCs/>
              </w:rPr>
            </w:pPr>
            <w:r w:rsidRPr="00FC4616">
              <w:rPr>
                <w:b/>
                <w:bCs/>
              </w:rPr>
              <w:t>18</w:t>
            </w:r>
          </w:p>
        </w:tc>
        <w:tc>
          <w:tcPr>
            <w:tcW w:w="10066" w:type="dxa"/>
            <w:shd w:val="clear" w:color="auto" w:fill="auto"/>
          </w:tcPr>
          <w:p w:rsidR="00EB384F" w:rsidRPr="00FC4616" w:rsidRDefault="00EB384F" w:rsidP="00EC0461">
            <w:pPr>
              <w:rPr>
                <w:b/>
                <w:bCs/>
              </w:rPr>
            </w:pPr>
            <w:r w:rsidRPr="00FC4616">
              <w:rPr>
                <w:b/>
                <w:bCs/>
              </w:rPr>
              <w:t>Original</w:t>
            </w:r>
          </w:p>
        </w:tc>
        <w:tc>
          <w:tcPr>
            <w:tcW w:w="1134" w:type="dxa"/>
            <w:shd w:val="clear" w:color="auto" w:fill="auto"/>
          </w:tcPr>
          <w:p w:rsidR="00EB384F" w:rsidRPr="00FC4616" w:rsidRDefault="00EB384F" w:rsidP="00EC0461">
            <w:pPr>
              <w:rPr>
                <w:b/>
                <w:bCs/>
              </w:rPr>
            </w:pPr>
          </w:p>
        </w:tc>
        <w:tc>
          <w:tcPr>
            <w:tcW w:w="1310" w:type="dxa"/>
            <w:shd w:val="clear" w:color="auto" w:fill="auto"/>
          </w:tcPr>
          <w:p w:rsidR="00EB384F" w:rsidRPr="00FC4616" w:rsidRDefault="00EB384F" w:rsidP="00EC0461">
            <w:pPr>
              <w:rPr>
                <w:b/>
                <w:bCs/>
              </w:rPr>
            </w:pPr>
            <w:r w:rsidRPr="00FC4616">
              <w:rPr>
                <w:b/>
                <w:bCs/>
              </w:rPr>
              <w:t>18/05/20</w:t>
            </w:r>
          </w:p>
        </w:tc>
      </w:tr>
      <w:tr w:rsidR="00EB384F" w:rsidRPr="00FC4616" w:rsidTr="00506BFA">
        <w:tc>
          <w:tcPr>
            <w:tcW w:w="1553" w:type="dxa"/>
            <w:shd w:val="clear" w:color="auto" w:fill="auto"/>
          </w:tcPr>
          <w:p w:rsidR="00EB384F" w:rsidRPr="00FC4616" w:rsidRDefault="00EB384F" w:rsidP="00EC0461">
            <w:pPr>
              <w:rPr>
                <w:b/>
                <w:bCs/>
              </w:rPr>
            </w:pPr>
            <w:r w:rsidRPr="00FC4616">
              <w:rPr>
                <w:b/>
                <w:bCs/>
              </w:rPr>
              <w:t>19</w:t>
            </w:r>
          </w:p>
        </w:tc>
        <w:tc>
          <w:tcPr>
            <w:tcW w:w="10066" w:type="dxa"/>
            <w:shd w:val="clear" w:color="auto" w:fill="auto"/>
          </w:tcPr>
          <w:p w:rsidR="00EB384F" w:rsidRPr="00FC4616" w:rsidRDefault="00EB384F" w:rsidP="00EC0461">
            <w:pPr>
              <w:spacing w:after="0" w:line="240" w:lineRule="auto"/>
              <w:rPr>
                <w:bCs/>
              </w:rPr>
            </w:pPr>
            <w:r w:rsidRPr="00FC4616">
              <w:rPr>
                <w:bCs/>
              </w:rPr>
              <w:t>A number of changes made; many specific to EYFS considerations.</w:t>
            </w:r>
          </w:p>
          <w:p w:rsidR="00EB384F" w:rsidRPr="00FC4616" w:rsidRDefault="00EB384F" w:rsidP="00EC0461">
            <w:pPr>
              <w:spacing w:after="0" w:line="240" w:lineRule="auto"/>
              <w:rPr>
                <w:bCs/>
              </w:rPr>
            </w:pPr>
            <w:r w:rsidRPr="00FC4616">
              <w:rPr>
                <w:b/>
                <w:bCs/>
              </w:rPr>
              <w:t xml:space="preserve">Introduction – </w:t>
            </w:r>
            <w:r w:rsidRPr="00FC4616">
              <w:rPr>
                <w:bCs/>
              </w:rPr>
              <w:t>reference to EYFS guidance added</w:t>
            </w:r>
          </w:p>
          <w:p w:rsidR="00EB384F" w:rsidRPr="00FC4616" w:rsidRDefault="00EB384F" w:rsidP="00EC0461">
            <w:pPr>
              <w:spacing w:after="0" w:line="240" w:lineRule="auto"/>
              <w:rPr>
                <w:b/>
                <w:bCs/>
              </w:rPr>
            </w:pPr>
            <w:r w:rsidRPr="00FC4616">
              <w:rPr>
                <w:b/>
                <w:bCs/>
              </w:rPr>
              <w:t xml:space="preserve">Links to </w:t>
            </w:r>
            <w:proofErr w:type="spellStart"/>
            <w:r w:rsidRPr="00FC4616">
              <w:rPr>
                <w:b/>
                <w:bCs/>
              </w:rPr>
              <w:t>DfE</w:t>
            </w:r>
            <w:proofErr w:type="spellEnd"/>
            <w:r w:rsidRPr="00FC4616">
              <w:rPr>
                <w:b/>
                <w:bCs/>
              </w:rPr>
              <w:t xml:space="preserve"> guidance – </w:t>
            </w:r>
            <w:proofErr w:type="spellStart"/>
            <w:r w:rsidRPr="00FC4616">
              <w:rPr>
                <w:bCs/>
              </w:rPr>
              <w:t>weblinks</w:t>
            </w:r>
            <w:proofErr w:type="spellEnd"/>
            <w:r w:rsidRPr="00FC4616">
              <w:rPr>
                <w:bCs/>
              </w:rPr>
              <w:t xml:space="preserve"> to latest guidance dated 15.05.20 added including guidance notes specific to EYFS</w:t>
            </w:r>
          </w:p>
          <w:p w:rsidR="00EB384F" w:rsidRPr="00FC4616" w:rsidRDefault="00EB384F" w:rsidP="00EC0461">
            <w:pPr>
              <w:spacing w:after="0" w:line="240" w:lineRule="auto"/>
              <w:rPr>
                <w:bCs/>
              </w:rPr>
            </w:pPr>
            <w:r w:rsidRPr="00FC4616">
              <w:rPr>
                <w:b/>
                <w:bCs/>
              </w:rPr>
              <w:t xml:space="preserve">Governance – </w:t>
            </w:r>
            <w:r w:rsidRPr="00FC4616">
              <w:rPr>
                <w:bCs/>
              </w:rPr>
              <w:t>contact details for EY team added</w:t>
            </w:r>
          </w:p>
          <w:p w:rsidR="00EB384F" w:rsidRPr="00FC4616" w:rsidRDefault="00EB384F" w:rsidP="00EC0461">
            <w:pPr>
              <w:spacing w:after="0" w:line="240" w:lineRule="auto"/>
              <w:rPr>
                <w:bCs/>
              </w:rPr>
            </w:pPr>
            <w:r w:rsidRPr="00FC4616">
              <w:rPr>
                <w:b/>
                <w:bCs/>
              </w:rPr>
              <w:t xml:space="preserve">Version Edits – </w:t>
            </w:r>
            <w:r w:rsidRPr="00FC4616">
              <w:rPr>
                <w:bCs/>
              </w:rPr>
              <w:t>added in full</w:t>
            </w:r>
          </w:p>
          <w:p w:rsidR="00EB384F" w:rsidRPr="00FC4616" w:rsidRDefault="00EB384F" w:rsidP="00EC0461">
            <w:pPr>
              <w:spacing w:after="0" w:line="240" w:lineRule="auto"/>
              <w:rPr>
                <w:bCs/>
              </w:rPr>
            </w:pPr>
            <w:r w:rsidRPr="00FC4616">
              <w:rPr>
                <w:b/>
                <w:bCs/>
              </w:rPr>
              <w:t>Risk 1.1 – ‘</w:t>
            </w:r>
            <w:r w:rsidRPr="00FC4616">
              <w:rPr>
                <w:bCs/>
              </w:rPr>
              <w:t>nursery class’ changed to ‘nursery class/school’</w:t>
            </w:r>
          </w:p>
          <w:p w:rsidR="00EB384F" w:rsidRPr="00FC4616" w:rsidRDefault="00EB384F" w:rsidP="00EC0461">
            <w:pPr>
              <w:spacing w:after="0" w:line="240" w:lineRule="auto"/>
              <w:rPr>
                <w:bCs/>
              </w:rPr>
            </w:pPr>
            <w:r w:rsidRPr="00FC4616">
              <w:rPr>
                <w:b/>
                <w:bCs/>
              </w:rPr>
              <w:t xml:space="preserve">Risk 1.2 – </w:t>
            </w:r>
            <w:r w:rsidRPr="00FC4616">
              <w:rPr>
                <w:bCs/>
              </w:rPr>
              <w:t>EY staff roles added</w:t>
            </w:r>
          </w:p>
          <w:p w:rsidR="00EB384F" w:rsidRPr="00FC4616" w:rsidRDefault="00EB384F" w:rsidP="00EC0461">
            <w:pPr>
              <w:spacing w:after="0" w:line="240" w:lineRule="auto"/>
              <w:rPr>
                <w:bCs/>
              </w:rPr>
            </w:pPr>
            <w:r w:rsidRPr="00FC4616">
              <w:rPr>
                <w:b/>
                <w:bCs/>
              </w:rPr>
              <w:t>Risk 1.3</w:t>
            </w:r>
            <w:r w:rsidRPr="00FC4616">
              <w:rPr>
                <w:bCs/>
              </w:rPr>
              <w:t xml:space="preserve"> – added reference to EYFS ratios</w:t>
            </w:r>
          </w:p>
          <w:p w:rsidR="00EB384F" w:rsidRPr="00FC4616" w:rsidRDefault="00EB384F" w:rsidP="00EC0461">
            <w:pPr>
              <w:spacing w:after="0" w:line="240" w:lineRule="auto"/>
              <w:rPr>
                <w:b/>
                <w:bCs/>
              </w:rPr>
            </w:pPr>
            <w:r w:rsidRPr="00FC4616">
              <w:rPr>
                <w:b/>
                <w:bCs/>
              </w:rPr>
              <w:t xml:space="preserve">Risk 1.6 – </w:t>
            </w:r>
            <w:r w:rsidRPr="00FC4616">
              <w:rPr>
                <w:bCs/>
              </w:rPr>
              <w:t>control measure</w:t>
            </w:r>
            <w:r w:rsidRPr="00FC4616">
              <w:rPr>
                <w:b/>
                <w:bCs/>
              </w:rPr>
              <w:t xml:space="preserve"> </w:t>
            </w:r>
            <w:r w:rsidRPr="00FC4616">
              <w:rPr>
                <w:bCs/>
              </w:rPr>
              <w:t>added in full, reference to continued nursery admission processes</w:t>
            </w:r>
          </w:p>
          <w:p w:rsidR="00EB384F" w:rsidRPr="00FC4616" w:rsidRDefault="00EB384F" w:rsidP="00EC0461">
            <w:pPr>
              <w:spacing w:after="0" w:line="240" w:lineRule="auto"/>
              <w:rPr>
                <w:bCs/>
              </w:rPr>
            </w:pPr>
            <w:r w:rsidRPr="00FC4616">
              <w:rPr>
                <w:b/>
                <w:bCs/>
              </w:rPr>
              <w:t xml:space="preserve">Risk 2.1 – </w:t>
            </w:r>
            <w:r w:rsidRPr="00FC4616">
              <w:rPr>
                <w:bCs/>
              </w:rPr>
              <w:t>2 year olds and under 2s added to control measure</w:t>
            </w:r>
          </w:p>
          <w:p w:rsidR="00EB384F" w:rsidRPr="00FC4616" w:rsidRDefault="00EB384F" w:rsidP="00EC0461">
            <w:pPr>
              <w:spacing w:after="0" w:line="240" w:lineRule="auto"/>
              <w:rPr>
                <w:bCs/>
              </w:rPr>
            </w:pPr>
            <w:r w:rsidRPr="00FC4616">
              <w:rPr>
                <w:b/>
                <w:bCs/>
              </w:rPr>
              <w:t>Risk 2.2</w:t>
            </w:r>
            <w:r w:rsidRPr="00FC4616">
              <w:rPr>
                <w:bCs/>
              </w:rPr>
              <w:t xml:space="preserve"> – added 2 control measures on EYFS environment</w:t>
            </w:r>
          </w:p>
          <w:p w:rsidR="00EB384F" w:rsidRPr="00FC4616" w:rsidRDefault="00EB384F" w:rsidP="00EC0461">
            <w:pPr>
              <w:spacing w:after="0" w:line="240" w:lineRule="auto"/>
              <w:rPr>
                <w:b/>
                <w:bCs/>
              </w:rPr>
            </w:pPr>
            <w:r w:rsidRPr="00FC4616">
              <w:rPr>
                <w:b/>
                <w:bCs/>
              </w:rPr>
              <w:t xml:space="preserve">Risk 2.3 – </w:t>
            </w:r>
            <w:r w:rsidRPr="00FC4616">
              <w:rPr>
                <w:bCs/>
              </w:rPr>
              <w:t>added reference to EYFS environment</w:t>
            </w:r>
          </w:p>
          <w:p w:rsidR="00EB384F" w:rsidRPr="00FC4616" w:rsidRDefault="00EB384F" w:rsidP="00EC0461">
            <w:pPr>
              <w:spacing w:after="0" w:line="240" w:lineRule="auto"/>
              <w:rPr>
                <w:bCs/>
                <w:color w:val="auto"/>
              </w:rPr>
            </w:pPr>
            <w:r w:rsidRPr="00FC4616">
              <w:rPr>
                <w:b/>
                <w:bCs/>
              </w:rPr>
              <w:t xml:space="preserve">Risk 3.2 – </w:t>
            </w:r>
            <w:r w:rsidRPr="00FC4616">
              <w:rPr>
                <w:bCs/>
                <w:color w:val="auto"/>
              </w:rPr>
              <w:t>added reference to weekly LA ISEY Panel</w:t>
            </w:r>
          </w:p>
          <w:p w:rsidR="00EB384F" w:rsidRPr="00FC4616" w:rsidRDefault="00EB384F" w:rsidP="00EC0461">
            <w:pPr>
              <w:spacing w:after="0" w:line="240" w:lineRule="auto"/>
              <w:rPr>
                <w:b/>
                <w:bCs/>
              </w:rPr>
            </w:pPr>
            <w:r w:rsidRPr="00FC4616">
              <w:rPr>
                <w:b/>
                <w:bCs/>
              </w:rPr>
              <w:t>Risk 4.1 –</w:t>
            </w:r>
            <w:r w:rsidRPr="00FC4616">
              <w:rPr>
                <w:bCs/>
              </w:rPr>
              <w:t xml:space="preserve"> reference to</w:t>
            </w:r>
            <w:r w:rsidRPr="00FC4616">
              <w:rPr>
                <w:b/>
                <w:bCs/>
              </w:rPr>
              <w:t xml:space="preserve"> </w:t>
            </w:r>
            <w:r w:rsidRPr="00FC4616">
              <w:rPr>
                <w:bCs/>
              </w:rPr>
              <w:t>arrangements for personal care in nursery</w:t>
            </w:r>
          </w:p>
          <w:p w:rsidR="00EB384F" w:rsidRPr="00FC4616" w:rsidRDefault="00EB384F" w:rsidP="00EC0461">
            <w:pPr>
              <w:spacing w:after="0" w:line="240" w:lineRule="auto"/>
              <w:rPr>
                <w:bCs/>
              </w:rPr>
            </w:pPr>
            <w:r w:rsidRPr="00FC4616">
              <w:rPr>
                <w:b/>
                <w:bCs/>
              </w:rPr>
              <w:t xml:space="preserve">Risk 4.2 – </w:t>
            </w:r>
            <w:r w:rsidRPr="00FC4616">
              <w:rPr>
                <w:bCs/>
              </w:rPr>
              <w:t xml:space="preserve">reference to verbal communication in community language and ensuring family contact details are updated. </w:t>
            </w:r>
          </w:p>
          <w:p w:rsidR="00EB384F" w:rsidRPr="00FC4616" w:rsidRDefault="00EB384F" w:rsidP="00EC0461">
            <w:pPr>
              <w:spacing w:after="0" w:line="240" w:lineRule="auto"/>
              <w:rPr>
                <w:b/>
                <w:bCs/>
              </w:rPr>
            </w:pPr>
            <w:r w:rsidRPr="00FC4616">
              <w:rPr>
                <w:b/>
                <w:bCs/>
              </w:rPr>
              <w:t>Risk 4.3</w:t>
            </w:r>
            <w:r w:rsidRPr="00FC4616">
              <w:rPr>
                <w:bCs/>
              </w:rPr>
              <w:t xml:space="preserve"> </w:t>
            </w:r>
            <w:r w:rsidRPr="00FC4616">
              <w:rPr>
                <w:b/>
                <w:bCs/>
              </w:rPr>
              <w:t>–</w:t>
            </w:r>
            <w:r w:rsidRPr="00FC4616">
              <w:rPr>
                <w:bCs/>
              </w:rPr>
              <w:t xml:space="preserve"> added 2 control measures re. bedding and personal items for EYFS</w:t>
            </w:r>
          </w:p>
          <w:p w:rsidR="00EB384F" w:rsidRPr="00FC4616" w:rsidRDefault="00EB384F" w:rsidP="00EC0461">
            <w:pPr>
              <w:spacing w:after="0" w:line="240" w:lineRule="auto"/>
              <w:rPr>
                <w:bCs/>
              </w:rPr>
            </w:pPr>
            <w:r w:rsidRPr="00FC4616">
              <w:rPr>
                <w:b/>
                <w:bCs/>
              </w:rPr>
              <w:t xml:space="preserve">Risk 5.1 – </w:t>
            </w:r>
            <w:r w:rsidRPr="00FC4616">
              <w:rPr>
                <w:bCs/>
              </w:rPr>
              <w:t>added consideration of handover of young children</w:t>
            </w:r>
          </w:p>
          <w:p w:rsidR="00EB384F" w:rsidRPr="00FC4616" w:rsidRDefault="00EB384F" w:rsidP="00EC0461">
            <w:pPr>
              <w:spacing w:after="0" w:line="240" w:lineRule="auto"/>
              <w:rPr>
                <w:b/>
                <w:bCs/>
              </w:rPr>
            </w:pPr>
            <w:r w:rsidRPr="00FC4616">
              <w:rPr>
                <w:b/>
                <w:bCs/>
              </w:rPr>
              <w:t xml:space="preserve">Risk 6.1 – </w:t>
            </w:r>
            <w:r w:rsidRPr="00FC4616">
              <w:rPr>
                <w:bCs/>
              </w:rPr>
              <w:t>added reference to FSM vouchers provided to eligible families not attending</w:t>
            </w:r>
          </w:p>
          <w:p w:rsidR="00EB384F" w:rsidRPr="00FC4616" w:rsidRDefault="00EB384F" w:rsidP="00EC0461">
            <w:pPr>
              <w:spacing w:after="0" w:line="240" w:lineRule="auto"/>
              <w:rPr>
                <w:b/>
                <w:bCs/>
              </w:rPr>
            </w:pPr>
            <w:r w:rsidRPr="00FC4616">
              <w:rPr>
                <w:b/>
                <w:bCs/>
              </w:rPr>
              <w:t xml:space="preserve">Risk 6.2 – </w:t>
            </w:r>
            <w:r w:rsidRPr="00FC4616">
              <w:rPr>
                <w:bCs/>
              </w:rPr>
              <w:t>added reference to</w:t>
            </w:r>
            <w:r w:rsidRPr="00FC4616">
              <w:rPr>
                <w:b/>
                <w:bCs/>
              </w:rPr>
              <w:t xml:space="preserve"> </w:t>
            </w:r>
            <w:r w:rsidRPr="00FC4616">
              <w:rPr>
                <w:bCs/>
              </w:rPr>
              <w:t>seeking wraparound care from childminders/PVIs</w:t>
            </w:r>
          </w:p>
          <w:p w:rsidR="00EB384F" w:rsidRPr="00FC4616" w:rsidRDefault="00EB384F" w:rsidP="00EC0461">
            <w:pPr>
              <w:spacing w:after="0" w:line="240" w:lineRule="auto"/>
              <w:rPr>
                <w:bCs/>
              </w:rPr>
            </w:pPr>
            <w:r w:rsidRPr="00FC4616">
              <w:rPr>
                <w:b/>
                <w:bCs/>
              </w:rPr>
              <w:t xml:space="preserve">Risk 7.1 – </w:t>
            </w:r>
            <w:r w:rsidRPr="00FC4616">
              <w:rPr>
                <w:bCs/>
              </w:rPr>
              <w:t xml:space="preserve">exchange of ‘nurses’ with ‘health visitors’ </w:t>
            </w:r>
          </w:p>
          <w:p w:rsidR="00EB384F" w:rsidRPr="00FC4616" w:rsidRDefault="00EB384F" w:rsidP="00EC0461">
            <w:pPr>
              <w:spacing w:after="0" w:line="240" w:lineRule="auto"/>
              <w:rPr>
                <w:b/>
                <w:bCs/>
              </w:rPr>
            </w:pPr>
            <w:r w:rsidRPr="00FC4616">
              <w:rPr>
                <w:b/>
                <w:bCs/>
              </w:rPr>
              <w:t xml:space="preserve">Risk 9.1 – </w:t>
            </w:r>
            <w:r w:rsidRPr="00FC4616">
              <w:rPr>
                <w:bCs/>
              </w:rPr>
              <w:t>consideration for young pupils and self-care</w:t>
            </w:r>
          </w:p>
          <w:p w:rsidR="00EB384F" w:rsidRPr="00FC4616" w:rsidRDefault="00EB384F" w:rsidP="00EC0461">
            <w:pPr>
              <w:spacing w:after="0" w:line="240" w:lineRule="auto"/>
              <w:rPr>
                <w:b/>
                <w:bCs/>
              </w:rPr>
            </w:pPr>
            <w:r w:rsidRPr="00FC4616">
              <w:rPr>
                <w:b/>
                <w:bCs/>
              </w:rPr>
              <w:t xml:space="preserve">Risk 9.2 – </w:t>
            </w:r>
            <w:r w:rsidRPr="00FC4616">
              <w:rPr>
                <w:bCs/>
              </w:rPr>
              <w:t>EY Inclusion Support Service named for support</w:t>
            </w:r>
          </w:p>
          <w:p w:rsidR="00EB384F" w:rsidRPr="00FC4616" w:rsidRDefault="00EB384F" w:rsidP="00EC0461">
            <w:pPr>
              <w:spacing w:after="0" w:line="240" w:lineRule="auto"/>
              <w:rPr>
                <w:b/>
                <w:bCs/>
              </w:rPr>
            </w:pPr>
            <w:r w:rsidRPr="00FC4616">
              <w:rPr>
                <w:b/>
                <w:bCs/>
              </w:rPr>
              <w:t xml:space="preserve">Risk 9.3 – </w:t>
            </w:r>
            <w:r w:rsidRPr="00FC4616">
              <w:rPr>
                <w:bCs/>
              </w:rPr>
              <w:t>NS Trust and Teaching Schools Alliance named for support</w:t>
            </w:r>
          </w:p>
          <w:p w:rsidR="00EB384F" w:rsidRPr="00FC4616" w:rsidRDefault="00EB384F" w:rsidP="00EC0461">
            <w:pPr>
              <w:spacing w:after="0" w:line="240" w:lineRule="auto"/>
              <w:rPr>
                <w:bCs/>
              </w:rPr>
            </w:pPr>
            <w:r w:rsidRPr="00FC4616">
              <w:rPr>
                <w:b/>
                <w:bCs/>
              </w:rPr>
              <w:t xml:space="preserve">Risk 9.4 - </w:t>
            </w:r>
            <w:r w:rsidRPr="00FC4616">
              <w:rPr>
                <w:bCs/>
              </w:rPr>
              <w:t>NS Trust and Teaching Schools Alliance named for support</w:t>
            </w:r>
          </w:p>
          <w:p w:rsidR="00EB384F" w:rsidRPr="00FC4616" w:rsidRDefault="00EB384F" w:rsidP="00EC0461">
            <w:pPr>
              <w:spacing w:after="0" w:line="240" w:lineRule="auto"/>
              <w:rPr>
                <w:bCs/>
              </w:rPr>
            </w:pPr>
            <w:r w:rsidRPr="00FC4616">
              <w:rPr>
                <w:b/>
                <w:bCs/>
              </w:rPr>
              <w:t>Risk 9.5</w:t>
            </w:r>
            <w:r w:rsidRPr="00FC4616">
              <w:rPr>
                <w:bCs/>
              </w:rPr>
              <w:t xml:space="preserve"> – addition of earlier educational phases of transition</w:t>
            </w:r>
          </w:p>
          <w:p w:rsidR="00EB384F" w:rsidRPr="00FC4616" w:rsidRDefault="00EB384F" w:rsidP="00EC0461">
            <w:pPr>
              <w:spacing w:after="0" w:line="240" w:lineRule="auto"/>
              <w:rPr>
                <w:bCs/>
              </w:rPr>
            </w:pPr>
            <w:r w:rsidRPr="00FC4616">
              <w:rPr>
                <w:b/>
                <w:bCs/>
              </w:rPr>
              <w:t xml:space="preserve">Risk 10.2 – </w:t>
            </w:r>
            <w:r w:rsidRPr="00FC4616">
              <w:rPr>
                <w:bCs/>
              </w:rPr>
              <w:t xml:space="preserve">‘clinically vulnerable’ changed to ‘clinically extremely vulnerable’ as per </w:t>
            </w:r>
            <w:proofErr w:type="spellStart"/>
            <w:r w:rsidRPr="00FC4616">
              <w:rPr>
                <w:bCs/>
              </w:rPr>
              <w:t>DfE</w:t>
            </w:r>
            <w:proofErr w:type="spellEnd"/>
            <w:r w:rsidRPr="00FC4616">
              <w:rPr>
                <w:bCs/>
              </w:rPr>
              <w:t xml:space="preserve"> guidance</w:t>
            </w:r>
          </w:p>
          <w:p w:rsidR="00EB384F" w:rsidRPr="00FC4616" w:rsidRDefault="00EB384F" w:rsidP="00EC0461">
            <w:pPr>
              <w:spacing w:after="0" w:line="240" w:lineRule="auto"/>
              <w:rPr>
                <w:bCs/>
              </w:rPr>
            </w:pPr>
            <w:r w:rsidRPr="00FC4616">
              <w:rPr>
                <w:b/>
                <w:bCs/>
              </w:rPr>
              <w:t>Risk 11.1</w:t>
            </w:r>
            <w:r w:rsidRPr="00FC4616">
              <w:rPr>
                <w:bCs/>
              </w:rPr>
              <w:t xml:space="preserve"> – reference to small groups for nursery pupils</w:t>
            </w:r>
          </w:p>
          <w:p w:rsidR="00EB384F" w:rsidRPr="00FC4616" w:rsidRDefault="00EB384F" w:rsidP="00EC0461">
            <w:pPr>
              <w:spacing w:after="0" w:line="240" w:lineRule="auto"/>
              <w:rPr>
                <w:bCs/>
              </w:rPr>
            </w:pPr>
            <w:r w:rsidRPr="00FC4616">
              <w:rPr>
                <w:b/>
                <w:bCs/>
              </w:rPr>
              <w:t>Risk 11.2</w:t>
            </w:r>
            <w:r w:rsidRPr="00FC4616">
              <w:rPr>
                <w:bCs/>
              </w:rPr>
              <w:t xml:space="preserve"> – reference to soft furnishings and use of resources within small groups</w:t>
            </w:r>
          </w:p>
          <w:p w:rsidR="00EB384F" w:rsidRPr="00FC4616" w:rsidRDefault="00EB384F" w:rsidP="00EC0461">
            <w:pPr>
              <w:spacing w:after="0" w:line="240" w:lineRule="auto"/>
              <w:rPr>
                <w:bCs/>
              </w:rPr>
            </w:pPr>
            <w:r w:rsidRPr="00FC4616">
              <w:rPr>
                <w:b/>
                <w:bCs/>
              </w:rPr>
              <w:t>Risk 11.4</w:t>
            </w:r>
            <w:r w:rsidRPr="00FC4616">
              <w:rPr>
                <w:bCs/>
              </w:rPr>
              <w:t xml:space="preserve"> – reference to children changing facilities being in place</w:t>
            </w:r>
          </w:p>
          <w:p w:rsidR="00EB384F" w:rsidRPr="00FC4616" w:rsidRDefault="00EB384F" w:rsidP="00EC0461">
            <w:pPr>
              <w:spacing w:after="0" w:line="240" w:lineRule="auto"/>
              <w:rPr>
                <w:bCs/>
              </w:rPr>
            </w:pPr>
            <w:r w:rsidRPr="00FC4616">
              <w:rPr>
                <w:b/>
                <w:bCs/>
              </w:rPr>
              <w:t>Risk 13.1</w:t>
            </w:r>
            <w:r w:rsidRPr="00FC4616">
              <w:rPr>
                <w:bCs/>
              </w:rPr>
              <w:t xml:space="preserve"> – reference to hand washing of young children</w:t>
            </w:r>
          </w:p>
          <w:p w:rsidR="00EB384F" w:rsidRPr="00FC4616" w:rsidRDefault="00EB384F" w:rsidP="00EC0461">
            <w:pPr>
              <w:spacing w:after="0" w:line="240" w:lineRule="auto"/>
              <w:rPr>
                <w:bCs/>
              </w:rPr>
            </w:pPr>
            <w:r w:rsidRPr="00FC4616">
              <w:rPr>
                <w:b/>
                <w:bCs/>
              </w:rPr>
              <w:t>Risk 14.1</w:t>
            </w:r>
            <w:r w:rsidRPr="00FC4616">
              <w:rPr>
                <w:bCs/>
              </w:rPr>
              <w:t xml:space="preserve"> – reference to vigilance towards </w:t>
            </w:r>
            <w:proofErr w:type="spellStart"/>
            <w:r w:rsidRPr="00FC4616">
              <w:rPr>
                <w:bCs/>
              </w:rPr>
              <w:t>Covid</w:t>
            </w:r>
            <w:proofErr w:type="spellEnd"/>
            <w:r w:rsidRPr="00FC4616">
              <w:rPr>
                <w:bCs/>
              </w:rPr>
              <w:t xml:space="preserve"> and other infectious illness in young children in particular</w:t>
            </w:r>
          </w:p>
          <w:p w:rsidR="00EB384F" w:rsidRPr="00FC4616" w:rsidRDefault="00EB384F" w:rsidP="00EC0461">
            <w:pPr>
              <w:spacing w:after="0" w:line="240" w:lineRule="auto"/>
              <w:rPr>
                <w:bCs/>
              </w:rPr>
            </w:pPr>
            <w:r w:rsidRPr="00FC4616">
              <w:rPr>
                <w:b/>
                <w:bCs/>
              </w:rPr>
              <w:t>Risk 14.2</w:t>
            </w:r>
            <w:r w:rsidRPr="00FC4616">
              <w:rPr>
                <w:bCs/>
              </w:rPr>
              <w:t xml:space="preserve"> – designated area for young children with symptoms to wait with key worker</w:t>
            </w:r>
          </w:p>
          <w:p w:rsidR="00EB384F" w:rsidRPr="00FC4616" w:rsidRDefault="00EB384F" w:rsidP="00EC0461">
            <w:pPr>
              <w:spacing w:after="0" w:line="240" w:lineRule="auto"/>
              <w:rPr>
                <w:bCs/>
              </w:rPr>
            </w:pPr>
            <w:r w:rsidRPr="00FC4616">
              <w:rPr>
                <w:b/>
                <w:bCs/>
              </w:rPr>
              <w:t>Risk 16.6</w:t>
            </w:r>
            <w:r w:rsidRPr="00FC4616">
              <w:rPr>
                <w:bCs/>
              </w:rPr>
              <w:t xml:space="preserve"> – financial support potentially available to EY providers</w:t>
            </w:r>
          </w:p>
        </w:tc>
        <w:tc>
          <w:tcPr>
            <w:tcW w:w="1134" w:type="dxa"/>
            <w:shd w:val="clear" w:color="auto" w:fill="auto"/>
          </w:tcPr>
          <w:p w:rsidR="00EB384F" w:rsidRPr="00FC4616" w:rsidRDefault="00EB384F" w:rsidP="00EC0461">
            <w:pPr>
              <w:spacing w:after="0" w:line="240" w:lineRule="auto"/>
              <w:rPr>
                <w:b/>
                <w:bCs/>
              </w:rPr>
            </w:pPr>
            <w:r w:rsidRPr="00FC4616">
              <w:rPr>
                <w:b/>
                <w:bCs/>
              </w:rPr>
              <w:t>1</w:t>
            </w:r>
          </w:p>
          <w:p w:rsidR="00EB384F" w:rsidRPr="00FC4616" w:rsidRDefault="00EB384F" w:rsidP="00EC0461">
            <w:pPr>
              <w:spacing w:after="0" w:line="240" w:lineRule="auto"/>
              <w:rPr>
                <w:b/>
                <w:bCs/>
              </w:rPr>
            </w:pPr>
            <w:r w:rsidRPr="00FC4616">
              <w:rPr>
                <w:b/>
                <w:bCs/>
              </w:rPr>
              <w:t>3,4</w:t>
            </w:r>
          </w:p>
          <w:p w:rsidR="00EB384F" w:rsidRPr="00FC4616" w:rsidRDefault="00EB384F" w:rsidP="00EC0461">
            <w:pPr>
              <w:spacing w:after="0" w:line="240" w:lineRule="auto"/>
              <w:rPr>
                <w:b/>
                <w:bCs/>
              </w:rPr>
            </w:pPr>
            <w:r w:rsidRPr="00FC4616">
              <w:rPr>
                <w:b/>
                <w:bCs/>
              </w:rPr>
              <w:t>4</w:t>
            </w:r>
          </w:p>
          <w:p w:rsidR="00EB384F" w:rsidRPr="00FC4616" w:rsidRDefault="00EB384F" w:rsidP="00EC0461">
            <w:pPr>
              <w:spacing w:after="0" w:line="240" w:lineRule="auto"/>
              <w:rPr>
                <w:b/>
                <w:bCs/>
              </w:rPr>
            </w:pPr>
          </w:p>
          <w:p w:rsidR="00EB384F" w:rsidRPr="00FC4616" w:rsidRDefault="00EB384F" w:rsidP="00EC0461">
            <w:pPr>
              <w:spacing w:after="0" w:line="240" w:lineRule="auto"/>
              <w:rPr>
                <w:b/>
                <w:bCs/>
              </w:rPr>
            </w:pPr>
            <w:r w:rsidRPr="00FC4616">
              <w:rPr>
                <w:b/>
                <w:bCs/>
              </w:rPr>
              <w:t>4</w:t>
            </w:r>
          </w:p>
          <w:p w:rsidR="00EB384F" w:rsidRPr="00FC4616" w:rsidRDefault="00EB384F" w:rsidP="00EC0461">
            <w:pPr>
              <w:spacing w:after="0" w:line="240" w:lineRule="auto"/>
              <w:rPr>
                <w:b/>
                <w:bCs/>
              </w:rPr>
            </w:pPr>
            <w:r w:rsidRPr="00FC4616">
              <w:rPr>
                <w:b/>
                <w:bCs/>
              </w:rPr>
              <w:t>4,5</w:t>
            </w:r>
          </w:p>
          <w:p w:rsidR="00EB384F" w:rsidRPr="00FC4616" w:rsidRDefault="00EB384F" w:rsidP="00EC0461">
            <w:pPr>
              <w:spacing w:after="0" w:line="240" w:lineRule="auto"/>
              <w:rPr>
                <w:b/>
                <w:bCs/>
              </w:rPr>
            </w:pPr>
            <w:r w:rsidRPr="00FC4616">
              <w:rPr>
                <w:b/>
                <w:bCs/>
              </w:rPr>
              <w:t>6</w:t>
            </w:r>
          </w:p>
          <w:p w:rsidR="00EB384F" w:rsidRPr="00FC4616" w:rsidRDefault="00EB384F" w:rsidP="00EC0461">
            <w:pPr>
              <w:spacing w:after="0" w:line="240" w:lineRule="auto"/>
              <w:rPr>
                <w:b/>
                <w:bCs/>
              </w:rPr>
            </w:pPr>
            <w:r w:rsidRPr="00FC4616">
              <w:rPr>
                <w:b/>
                <w:bCs/>
              </w:rPr>
              <w:t>6</w:t>
            </w:r>
          </w:p>
          <w:p w:rsidR="00EB384F" w:rsidRPr="00FC4616" w:rsidRDefault="00EB384F" w:rsidP="00EC0461">
            <w:pPr>
              <w:spacing w:after="0" w:line="240" w:lineRule="auto"/>
              <w:rPr>
                <w:b/>
                <w:bCs/>
              </w:rPr>
            </w:pPr>
            <w:r w:rsidRPr="00FC4616">
              <w:rPr>
                <w:b/>
                <w:bCs/>
              </w:rPr>
              <w:t>7</w:t>
            </w:r>
          </w:p>
          <w:p w:rsidR="00EB384F" w:rsidRPr="00FC4616" w:rsidRDefault="00EB384F" w:rsidP="00EC0461">
            <w:pPr>
              <w:spacing w:after="0" w:line="240" w:lineRule="auto"/>
              <w:rPr>
                <w:b/>
                <w:bCs/>
              </w:rPr>
            </w:pPr>
            <w:r w:rsidRPr="00FC4616">
              <w:rPr>
                <w:b/>
                <w:bCs/>
              </w:rPr>
              <w:t>8</w:t>
            </w:r>
          </w:p>
          <w:p w:rsidR="00EB384F" w:rsidRPr="00FC4616" w:rsidRDefault="00EB384F" w:rsidP="00EC0461">
            <w:pPr>
              <w:spacing w:after="0" w:line="240" w:lineRule="auto"/>
              <w:rPr>
                <w:b/>
                <w:bCs/>
              </w:rPr>
            </w:pPr>
            <w:r w:rsidRPr="00FC4616">
              <w:rPr>
                <w:b/>
                <w:bCs/>
              </w:rPr>
              <w:t>8</w:t>
            </w:r>
          </w:p>
          <w:p w:rsidR="00EB384F" w:rsidRPr="00FC4616" w:rsidRDefault="00EB384F" w:rsidP="00EC0461">
            <w:pPr>
              <w:spacing w:after="0" w:line="240" w:lineRule="auto"/>
              <w:rPr>
                <w:b/>
                <w:bCs/>
              </w:rPr>
            </w:pPr>
            <w:r w:rsidRPr="00FC4616">
              <w:rPr>
                <w:b/>
                <w:bCs/>
              </w:rPr>
              <w:t>9</w:t>
            </w:r>
          </w:p>
          <w:p w:rsidR="00EB384F" w:rsidRPr="00FC4616" w:rsidRDefault="00EB384F" w:rsidP="00EC0461">
            <w:pPr>
              <w:spacing w:after="0" w:line="240" w:lineRule="auto"/>
              <w:rPr>
                <w:b/>
                <w:bCs/>
              </w:rPr>
            </w:pPr>
            <w:r w:rsidRPr="00FC4616">
              <w:rPr>
                <w:b/>
                <w:bCs/>
              </w:rPr>
              <w:t>9</w:t>
            </w:r>
          </w:p>
          <w:p w:rsidR="00EB384F" w:rsidRPr="00FC4616" w:rsidRDefault="00EB384F" w:rsidP="00EC0461">
            <w:pPr>
              <w:spacing w:after="0" w:line="240" w:lineRule="auto"/>
              <w:rPr>
                <w:b/>
                <w:bCs/>
              </w:rPr>
            </w:pPr>
            <w:r w:rsidRPr="00FC4616">
              <w:rPr>
                <w:b/>
                <w:bCs/>
              </w:rPr>
              <w:t>10</w:t>
            </w:r>
          </w:p>
          <w:p w:rsidR="00EB384F" w:rsidRPr="00FC4616" w:rsidRDefault="00EB384F" w:rsidP="00EC0461">
            <w:pPr>
              <w:spacing w:after="0" w:line="240" w:lineRule="auto"/>
              <w:rPr>
                <w:b/>
                <w:bCs/>
              </w:rPr>
            </w:pPr>
            <w:r w:rsidRPr="00FC4616">
              <w:rPr>
                <w:b/>
                <w:bCs/>
              </w:rPr>
              <w:t>11</w:t>
            </w:r>
          </w:p>
          <w:p w:rsidR="00EB384F" w:rsidRPr="00FC4616" w:rsidRDefault="00EB384F" w:rsidP="00EC0461">
            <w:pPr>
              <w:spacing w:after="0" w:line="240" w:lineRule="auto"/>
              <w:rPr>
                <w:b/>
                <w:bCs/>
              </w:rPr>
            </w:pPr>
            <w:r w:rsidRPr="00FC4616">
              <w:rPr>
                <w:b/>
                <w:bCs/>
              </w:rPr>
              <w:t>11</w:t>
            </w:r>
          </w:p>
          <w:p w:rsidR="00EB384F" w:rsidRPr="00FC4616" w:rsidRDefault="00EB384F" w:rsidP="00EC0461">
            <w:pPr>
              <w:spacing w:after="0" w:line="240" w:lineRule="auto"/>
              <w:rPr>
                <w:b/>
                <w:bCs/>
              </w:rPr>
            </w:pPr>
          </w:p>
          <w:p w:rsidR="00EB384F" w:rsidRPr="00FC4616" w:rsidRDefault="00EB384F" w:rsidP="00EC0461">
            <w:pPr>
              <w:spacing w:after="0" w:line="240" w:lineRule="auto"/>
              <w:rPr>
                <w:b/>
                <w:bCs/>
              </w:rPr>
            </w:pPr>
            <w:r w:rsidRPr="00FC4616">
              <w:rPr>
                <w:b/>
                <w:bCs/>
              </w:rPr>
              <w:t>12</w:t>
            </w:r>
          </w:p>
          <w:p w:rsidR="00EB384F" w:rsidRPr="00FC4616" w:rsidRDefault="00EB384F" w:rsidP="00EC0461">
            <w:pPr>
              <w:spacing w:after="0" w:line="240" w:lineRule="auto"/>
              <w:rPr>
                <w:b/>
                <w:bCs/>
              </w:rPr>
            </w:pPr>
            <w:r w:rsidRPr="00FC4616">
              <w:rPr>
                <w:b/>
                <w:bCs/>
              </w:rPr>
              <w:t>13</w:t>
            </w:r>
          </w:p>
          <w:p w:rsidR="00EB384F" w:rsidRPr="00FC4616" w:rsidRDefault="00EB384F" w:rsidP="00EC0461">
            <w:pPr>
              <w:spacing w:after="0" w:line="240" w:lineRule="auto"/>
              <w:rPr>
                <w:b/>
                <w:bCs/>
              </w:rPr>
            </w:pPr>
            <w:r w:rsidRPr="00FC4616">
              <w:rPr>
                <w:b/>
                <w:bCs/>
              </w:rPr>
              <w:t>13</w:t>
            </w:r>
          </w:p>
          <w:p w:rsidR="00EB384F" w:rsidRPr="00FC4616" w:rsidRDefault="00EB384F" w:rsidP="00EC0461">
            <w:pPr>
              <w:spacing w:after="0" w:line="240" w:lineRule="auto"/>
              <w:rPr>
                <w:b/>
                <w:bCs/>
              </w:rPr>
            </w:pPr>
            <w:r w:rsidRPr="00FC4616">
              <w:rPr>
                <w:b/>
                <w:bCs/>
              </w:rPr>
              <w:t>14</w:t>
            </w:r>
          </w:p>
          <w:p w:rsidR="00EB384F" w:rsidRPr="00FC4616" w:rsidRDefault="00EB384F" w:rsidP="00EC0461">
            <w:pPr>
              <w:spacing w:after="0" w:line="240" w:lineRule="auto"/>
              <w:rPr>
                <w:b/>
                <w:bCs/>
              </w:rPr>
            </w:pPr>
            <w:r w:rsidRPr="00FC4616">
              <w:rPr>
                <w:b/>
                <w:bCs/>
              </w:rPr>
              <w:t>15</w:t>
            </w:r>
          </w:p>
          <w:p w:rsidR="00EB384F" w:rsidRPr="00FC4616" w:rsidRDefault="00EB384F" w:rsidP="00EC0461">
            <w:pPr>
              <w:spacing w:after="0" w:line="240" w:lineRule="auto"/>
              <w:rPr>
                <w:b/>
                <w:bCs/>
              </w:rPr>
            </w:pPr>
            <w:r w:rsidRPr="00FC4616">
              <w:rPr>
                <w:b/>
                <w:bCs/>
              </w:rPr>
              <w:t>17</w:t>
            </w:r>
          </w:p>
          <w:p w:rsidR="00EB384F" w:rsidRPr="00FC4616" w:rsidRDefault="00EB384F" w:rsidP="00EC0461">
            <w:pPr>
              <w:spacing w:after="0" w:line="240" w:lineRule="auto"/>
              <w:rPr>
                <w:b/>
                <w:bCs/>
              </w:rPr>
            </w:pPr>
            <w:r w:rsidRPr="00FC4616">
              <w:rPr>
                <w:b/>
                <w:bCs/>
              </w:rPr>
              <w:t>17</w:t>
            </w:r>
          </w:p>
          <w:p w:rsidR="00EB384F" w:rsidRPr="00FC4616" w:rsidRDefault="00EB384F" w:rsidP="00EC0461">
            <w:pPr>
              <w:spacing w:after="0" w:line="240" w:lineRule="auto"/>
              <w:rPr>
                <w:b/>
                <w:bCs/>
              </w:rPr>
            </w:pPr>
            <w:r w:rsidRPr="00FC4616">
              <w:rPr>
                <w:b/>
                <w:bCs/>
              </w:rPr>
              <w:t>17</w:t>
            </w:r>
          </w:p>
          <w:p w:rsidR="00EB384F" w:rsidRPr="00FC4616" w:rsidRDefault="00EB384F" w:rsidP="00EC0461">
            <w:pPr>
              <w:spacing w:after="0" w:line="240" w:lineRule="auto"/>
              <w:rPr>
                <w:b/>
                <w:bCs/>
              </w:rPr>
            </w:pPr>
            <w:r w:rsidRPr="00FC4616">
              <w:rPr>
                <w:b/>
                <w:bCs/>
              </w:rPr>
              <w:t>18</w:t>
            </w:r>
          </w:p>
          <w:p w:rsidR="00EB384F" w:rsidRPr="00FC4616" w:rsidRDefault="00EB384F" w:rsidP="00EC0461">
            <w:pPr>
              <w:spacing w:after="0" w:line="240" w:lineRule="auto"/>
              <w:rPr>
                <w:b/>
                <w:bCs/>
              </w:rPr>
            </w:pPr>
            <w:r w:rsidRPr="00FC4616">
              <w:rPr>
                <w:b/>
                <w:bCs/>
              </w:rPr>
              <w:t>18</w:t>
            </w:r>
          </w:p>
          <w:p w:rsidR="00EB384F" w:rsidRPr="00FC4616" w:rsidRDefault="00EB384F" w:rsidP="00EC0461">
            <w:pPr>
              <w:spacing w:after="0" w:line="240" w:lineRule="auto"/>
              <w:rPr>
                <w:b/>
                <w:bCs/>
              </w:rPr>
            </w:pPr>
            <w:r w:rsidRPr="00FC4616">
              <w:rPr>
                <w:b/>
                <w:bCs/>
              </w:rPr>
              <w:t>19</w:t>
            </w:r>
          </w:p>
          <w:p w:rsidR="00EB384F" w:rsidRPr="00FC4616" w:rsidRDefault="00EB384F" w:rsidP="00EC0461">
            <w:pPr>
              <w:spacing w:after="0" w:line="240" w:lineRule="auto"/>
              <w:rPr>
                <w:b/>
                <w:bCs/>
              </w:rPr>
            </w:pPr>
            <w:r w:rsidRPr="00FC4616">
              <w:rPr>
                <w:b/>
                <w:bCs/>
              </w:rPr>
              <w:t>20</w:t>
            </w:r>
          </w:p>
          <w:p w:rsidR="00EB384F" w:rsidRPr="00FC4616" w:rsidRDefault="00EB384F" w:rsidP="00EC0461">
            <w:pPr>
              <w:spacing w:after="0" w:line="240" w:lineRule="auto"/>
              <w:rPr>
                <w:b/>
                <w:bCs/>
              </w:rPr>
            </w:pPr>
            <w:r w:rsidRPr="00FC4616">
              <w:rPr>
                <w:b/>
                <w:bCs/>
              </w:rPr>
              <w:t>21</w:t>
            </w:r>
          </w:p>
          <w:p w:rsidR="00EB384F" w:rsidRPr="00FC4616" w:rsidRDefault="00EB384F" w:rsidP="00EC0461">
            <w:pPr>
              <w:spacing w:after="0" w:line="240" w:lineRule="auto"/>
              <w:rPr>
                <w:b/>
                <w:bCs/>
              </w:rPr>
            </w:pPr>
            <w:r w:rsidRPr="00FC4616">
              <w:rPr>
                <w:b/>
                <w:bCs/>
              </w:rPr>
              <w:t>21</w:t>
            </w:r>
          </w:p>
          <w:p w:rsidR="00EB384F" w:rsidRPr="00FC4616" w:rsidRDefault="00EB384F" w:rsidP="00EC0461">
            <w:pPr>
              <w:spacing w:after="0" w:line="240" w:lineRule="auto"/>
              <w:rPr>
                <w:b/>
                <w:bCs/>
              </w:rPr>
            </w:pPr>
            <w:r w:rsidRPr="00FC4616">
              <w:rPr>
                <w:b/>
                <w:bCs/>
              </w:rPr>
              <w:t>22</w:t>
            </w:r>
          </w:p>
          <w:p w:rsidR="00EB384F" w:rsidRPr="00FC4616" w:rsidRDefault="00EB384F" w:rsidP="00EC0461">
            <w:pPr>
              <w:spacing w:after="0" w:line="240" w:lineRule="auto"/>
              <w:rPr>
                <w:b/>
                <w:bCs/>
              </w:rPr>
            </w:pPr>
            <w:r w:rsidRPr="00FC4616">
              <w:rPr>
                <w:b/>
                <w:bCs/>
              </w:rPr>
              <w:t>23</w:t>
            </w:r>
          </w:p>
          <w:p w:rsidR="00EB384F" w:rsidRPr="00FC4616" w:rsidRDefault="00EB384F" w:rsidP="00EC0461">
            <w:pPr>
              <w:spacing w:after="0" w:line="240" w:lineRule="auto"/>
              <w:rPr>
                <w:b/>
                <w:bCs/>
              </w:rPr>
            </w:pPr>
          </w:p>
          <w:p w:rsidR="00EB384F" w:rsidRPr="00FC4616" w:rsidRDefault="00EB384F" w:rsidP="00EC0461">
            <w:pPr>
              <w:spacing w:after="0" w:line="240" w:lineRule="auto"/>
              <w:rPr>
                <w:b/>
                <w:bCs/>
              </w:rPr>
            </w:pPr>
            <w:r w:rsidRPr="00FC4616">
              <w:rPr>
                <w:b/>
                <w:bCs/>
              </w:rPr>
              <w:t>24</w:t>
            </w:r>
          </w:p>
          <w:p w:rsidR="00EB384F" w:rsidRPr="00FC4616" w:rsidRDefault="00EB384F" w:rsidP="00EC0461">
            <w:pPr>
              <w:spacing w:after="0" w:line="240" w:lineRule="auto"/>
              <w:rPr>
                <w:b/>
                <w:bCs/>
              </w:rPr>
            </w:pPr>
            <w:r w:rsidRPr="00FC4616">
              <w:rPr>
                <w:b/>
                <w:bCs/>
              </w:rPr>
              <w:t>27</w:t>
            </w:r>
          </w:p>
          <w:p w:rsidR="00EB384F" w:rsidRPr="00FC4616" w:rsidRDefault="00EB384F" w:rsidP="00EC0461">
            <w:pPr>
              <w:spacing w:after="0" w:line="240" w:lineRule="auto"/>
              <w:rPr>
                <w:b/>
                <w:bCs/>
              </w:rPr>
            </w:pPr>
          </w:p>
        </w:tc>
        <w:tc>
          <w:tcPr>
            <w:tcW w:w="1310" w:type="dxa"/>
            <w:shd w:val="clear" w:color="auto" w:fill="auto"/>
          </w:tcPr>
          <w:p w:rsidR="00EB384F" w:rsidRPr="00FC4616" w:rsidRDefault="00EB384F" w:rsidP="00EC0461">
            <w:pPr>
              <w:rPr>
                <w:b/>
                <w:bCs/>
              </w:rPr>
            </w:pPr>
            <w:r w:rsidRPr="00FC4616">
              <w:rPr>
                <w:b/>
                <w:bCs/>
              </w:rPr>
              <w:t>19/05/20</w:t>
            </w:r>
          </w:p>
        </w:tc>
      </w:tr>
      <w:tr w:rsidR="00217BBF" w:rsidRPr="00FC4616" w:rsidTr="00506BFA">
        <w:trPr>
          <w:trHeight w:val="3341"/>
        </w:trPr>
        <w:tc>
          <w:tcPr>
            <w:tcW w:w="1553" w:type="dxa"/>
            <w:shd w:val="clear" w:color="auto" w:fill="auto"/>
          </w:tcPr>
          <w:p w:rsidR="00217BBF" w:rsidRPr="00FC4616" w:rsidRDefault="00217BBF" w:rsidP="00EC0461">
            <w:pPr>
              <w:rPr>
                <w:b/>
                <w:bCs/>
              </w:rPr>
            </w:pPr>
            <w:r w:rsidRPr="00FC4616">
              <w:rPr>
                <w:b/>
                <w:bCs/>
              </w:rPr>
              <w:t>20</w:t>
            </w:r>
          </w:p>
        </w:tc>
        <w:tc>
          <w:tcPr>
            <w:tcW w:w="10066" w:type="dxa"/>
            <w:shd w:val="clear" w:color="auto" w:fill="auto"/>
          </w:tcPr>
          <w:p w:rsidR="00217BBF" w:rsidRPr="00FC4616" w:rsidRDefault="00217BBF" w:rsidP="00EC0461">
            <w:pPr>
              <w:spacing w:after="0" w:line="240" w:lineRule="auto"/>
              <w:rPr>
                <w:bCs/>
              </w:rPr>
            </w:pPr>
            <w:r w:rsidRPr="00FC4616">
              <w:rPr>
                <w:b/>
                <w:bCs/>
              </w:rPr>
              <w:t>Governance –</w:t>
            </w:r>
            <w:r w:rsidRPr="00FC4616">
              <w:rPr>
                <w:bCs/>
              </w:rPr>
              <w:t xml:space="preserve"> addition of ‘other resources’ to the section including a link to ACAS and HSE</w:t>
            </w:r>
          </w:p>
          <w:p w:rsidR="00217BBF" w:rsidRPr="00FC4616" w:rsidRDefault="00217BBF" w:rsidP="00EC0461">
            <w:pPr>
              <w:spacing w:after="0" w:line="240" w:lineRule="auto"/>
              <w:rPr>
                <w:bCs/>
              </w:rPr>
            </w:pPr>
            <w:r w:rsidRPr="00FC4616">
              <w:rPr>
                <w:b/>
                <w:bCs/>
              </w:rPr>
              <w:t xml:space="preserve">Risk 2.2 </w:t>
            </w:r>
            <w:r w:rsidRPr="00FC4616">
              <w:rPr>
                <w:bCs/>
              </w:rPr>
              <w:t>– additional consideration of staffing changes to cover absences</w:t>
            </w:r>
          </w:p>
          <w:p w:rsidR="00217BBF" w:rsidRPr="00FC4616" w:rsidRDefault="00217BBF" w:rsidP="00EC0461">
            <w:pPr>
              <w:spacing w:after="0" w:line="240" w:lineRule="auto"/>
              <w:rPr>
                <w:bCs/>
              </w:rPr>
            </w:pPr>
            <w:r w:rsidRPr="00FC4616">
              <w:rPr>
                <w:b/>
                <w:bCs/>
              </w:rPr>
              <w:t xml:space="preserve">Risk 8.1 </w:t>
            </w:r>
            <w:r w:rsidRPr="00FC4616">
              <w:rPr>
                <w:bCs/>
              </w:rPr>
              <w:t xml:space="preserve">– compliance of group sizes with </w:t>
            </w:r>
            <w:proofErr w:type="spellStart"/>
            <w:r w:rsidRPr="00FC4616">
              <w:rPr>
                <w:bCs/>
              </w:rPr>
              <w:t>DfE</w:t>
            </w:r>
            <w:proofErr w:type="spellEnd"/>
            <w:r w:rsidRPr="00FC4616">
              <w:rPr>
                <w:bCs/>
              </w:rPr>
              <w:t xml:space="preserve"> guidance</w:t>
            </w:r>
          </w:p>
          <w:p w:rsidR="00217BBF" w:rsidRPr="00FC4616" w:rsidRDefault="00217BBF" w:rsidP="00EC0461">
            <w:pPr>
              <w:spacing w:after="0" w:line="240" w:lineRule="auto"/>
              <w:rPr>
                <w:bCs/>
              </w:rPr>
            </w:pPr>
            <w:r w:rsidRPr="00FC4616">
              <w:rPr>
                <w:b/>
                <w:bCs/>
              </w:rPr>
              <w:t>Risk 11.2</w:t>
            </w:r>
            <w:r w:rsidRPr="00FC4616">
              <w:rPr>
                <w:bCs/>
              </w:rPr>
              <w:t xml:space="preserve"> – safe storage of unused furniture</w:t>
            </w:r>
          </w:p>
          <w:p w:rsidR="00217BBF" w:rsidRPr="00FC4616" w:rsidRDefault="00217BBF" w:rsidP="00EC0461">
            <w:pPr>
              <w:spacing w:after="0" w:line="240" w:lineRule="auto"/>
              <w:rPr>
                <w:bCs/>
              </w:rPr>
            </w:pPr>
            <w:r w:rsidRPr="00FC4616">
              <w:rPr>
                <w:b/>
                <w:bCs/>
              </w:rPr>
              <w:t>Risk 11.4</w:t>
            </w:r>
            <w:r w:rsidRPr="00FC4616">
              <w:rPr>
                <w:bCs/>
              </w:rPr>
              <w:t xml:space="preserve"> – number of additional considerations: cleaning timetable related to number of pupils accessing facilities; incorporating hand washing in the daily timetable and provision of hand gel in high capacity areas where no hand washing facilities</w:t>
            </w:r>
          </w:p>
          <w:p w:rsidR="00217BBF" w:rsidRPr="00FC4616" w:rsidRDefault="00217BBF" w:rsidP="00EC0461">
            <w:pPr>
              <w:spacing w:after="0" w:line="240" w:lineRule="auto"/>
              <w:rPr>
                <w:bCs/>
              </w:rPr>
            </w:pPr>
            <w:r w:rsidRPr="00FC4616">
              <w:rPr>
                <w:b/>
                <w:bCs/>
              </w:rPr>
              <w:t>Risk 12.1</w:t>
            </w:r>
            <w:r w:rsidRPr="00FC4616">
              <w:rPr>
                <w:bCs/>
              </w:rPr>
              <w:t xml:space="preserve"> – agreeing increased hours with cleaning staff</w:t>
            </w:r>
          </w:p>
          <w:p w:rsidR="00217BBF" w:rsidRPr="00FC4616" w:rsidRDefault="00217BBF" w:rsidP="00EC0461">
            <w:pPr>
              <w:spacing w:after="0" w:line="240" w:lineRule="auto"/>
              <w:rPr>
                <w:bCs/>
              </w:rPr>
            </w:pPr>
            <w:r w:rsidRPr="00FC4616">
              <w:rPr>
                <w:b/>
                <w:bCs/>
              </w:rPr>
              <w:t>Risk 13.2</w:t>
            </w:r>
            <w:r w:rsidRPr="00FC4616">
              <w:rPr>
                <w:bCs/>
              </w:rPr>
              <w:t xml:space="preserve"> – identifying cleaning roles and responsibilities for each area</w:t>
            </w:r>
          </w:p>
          <w:p w:rsidR="00217BBF" w:rsidRPr="00FC4616" w:rsidRDefault="00217BBF" w:rsidP="00EC0461">
            <w:pPr>
              <w:spacing w:after="0" w:line="240" w:lineRule="auto"/>
              <w:rPr>
                <w:bCs/>
              </w:rPr>
            </w:pPr>
            <w:r w:rsidRPr="00FC4616">
              <w:rPr>
                <w:b/>
                <w:bCs/>
              </w:rPr>
              <w:t xml:space="preserve">Risk 15.1 </w:t>
            </w:r>
            <w:r w:rsidRPr="00FC4616">
              <w:rPr>
                <w:bCs/>
              </w:rPr>
              <w:t>– cleaning of reusable PPE items</w:t>
            </w:r>
          </w:p>
          <w:p w:rsidR="00217BBF" w:rsidRPr="00FC4616" w:rsidRDefault="00217BBF" w:rsidP="00EC0461">
            <w:pPr>
              <w:spacing w:after="0" w:line="240" w:lineRule="auto"/>
              <w:rPr>
                <w:bCs/>
              </w:rPr>
            </w:pPr>
            <w:r w:rsidRPr="00FC4616">
              <w:rPr>
                <w:b/>
                <w:bCs/>
              </w:rPr>
              <w:t xml:space="preserve">Risk 16.2 </w:t>
            </w:r>
            <w:r w:rsidRPr="00FC4616">
              <w:rPr>
                <w:bCs/>
              </w:rPr>
              <w:t xml:space="preserve">– arranging a fire drill in accordance with </w:t>
            </w:r>
            <w:proofErr w:type="spellStart"/>
            <w:r w:rsidRPr="00FC4616">
              <w:rPr>
                <w:bCs/>
              </w:rPr>
              <w:t>covid</w:t>
            </w:r>
            <w:proofErr w:type="spellEnd"/>
            <w:r w:rsidRPr="00FC4616">
              <w:rPr>
                <w:bCs/>
              </w:rPr>
              <w:t xml:space="preserve"> plan</w:t>
            </w:r>
          </w:p>
          <w:p w:rsidR="00217BBF" w:rsidRPr="00FC4616" w:rsidRDefault="00217BBF" w:rsidP="00EC0461">
            <w:pPr>
              <w:spacing w:after="0" w:line="240" w:lineRule="auto"/>
              <w:rPr>
                <w:bCs/>
              </w:rPr>
            </w:pPr>
            <w:r w:rsidRPr="00FC4616">
              <w:rPr>
                <w:b/>
                <w:bCs/>
              </w:rPr>
              <w:t>Risk 16.4</w:t>
            </w:r>
            <w:r w:rsidRPr="00FC4616">
              <w:rPr>
                <w:bCs/>
              </w:rPr>
              <w:t xml:space="preserve"> – training of other staff in fire marshal duties</w:t>
            </w:r>
          </w:p>
          <w:p w:rsidR="00217BBF" w:rsidRPr="00FC4616" w:rsidRDefault="00217BBF" w:rsidP="00EC0461">
            <w:pPr>
              <w:spacing w:after="0" w:line="240" w:lineRule="auto"/>
              <w:rPr>
                <w:bCs/>
              </w:rPr>
            </w:pPr>
            <w:r w:rsidRPr="00FC4616">
              <w:rPr>
                <w:b/>
                <w:bCs/>
              </w:rPr>
              <w:t>Risk 17.4</w:t>
            </w:r>
            <w:r w:rsidRPr="00FC4616">
              <w:rPr>
                <w:bCs/>
              </w:rPr>
              <w:t xml:space="preserve"> – added in full re. managing parent/visitor compliance with social distancing</w:t>
            </w:r>
          </w:p>
        </w:tc>
        <w:tc>
          <w:tcPr>
            <w:tcW w:w="1134" w:type="dxa"/>
            <w:shd w:val="clear" w:color="auto" w:fill="auto"/>
          </w:tcPr>
          <w:p w:rsidR="00217BBF" w:rsidRPr="00FC4616" w:rsidRDefault="00217BBF" w:rsidP="00EC0461">
            <w:pPr>
              <w:spacing w:after="0" w:line="240" w:lineRule="auto"/>
              <w:rPr>
                <w:b/>
                <w:bCs/>
              </w:rPr>
            </w:pPr>
            <w:r w:rsidRPr="00FC4616">
              <w:rPr>
                <w:b/>
                <w:bCs/>
              </w:rPr>
              <w:t>4</w:t>
            </w:r>
          </w:p>
          <w:p w:rsidR="00217BBF" w:rsidRPr="00FC4616" w:rsidRDefault="00217BBF" w:rsidP="00EC0461">
            <w:pPr>
              <w:spacing w:after="0" w:line="240" w:lineRule="auto"/>
              <w:rPr>
                <w:b/>
                <w:bCs/>
              </w:rPr>
            </w:pPr>
            <w:r w:rsidRPr="00FC4616">
              <w:rPr>
                <w:b/>
                <w:bCs/>
              </w:rPr>
              <w:t>10</w:t>
            </w:r>
          </w:p>
          <w:p w:rsidR="00217BBF" w:rsidRPr="00FC4616" w:rsidRDefault="00217BBF" w:rsidP="00EC0461">
            <w:pPr>
              <w:spacing w:after="0" w:line="240" w:lineRule="auto"/>
              <w:rPr>
                <w:b/>
                <w:bCs/>
              </w:rPr>
            </w:pPr>
            <w:r w:rsidRPr="00FC4616">
              <w:rPr>
                <w:b/>
                <w:bCs/>
              </w:rPr>
              <w:t>16</w:t>
            </w:r>
          </w:p>
          <w:p w:rsidR="00217BBF" w:rsidRPr="00FC4616" w:rsidRDefault="00217BBF" w:rsidP="00EC0461">
            <w:pPr>
              <w:spacing w:after="0" w:line="240" w:lineRule="auto"/>
              <w:rPr>
                <w:b/>
                <w:bCs/>
              </w:rPr>
            </w:pPr>
            <w:r w:rsidRPr="00FC4616">
              <w:rPr>
                <w:b/>
                <w:bCs/>
              </w:rPr>
              <w:t>21</w:t>
            </w:r>
          </w:p>
          <w:p w:rsidR="00217BBF" w:rsidRPr="00FC4616" w:rsidRDefault="00217BBF" w:rsidP="00EC0461">
            <w:pPr>
              <w:spacing w:after="0" w:line="240" w:lineRule="auto"/>
              <w:rPr>
                <w:b/>
                <w:bCs/>
              </w:rPr>
            </w:pPr>
            <w:r w:rsidRPr="00FC4616">
              <w:rPr>
                <w:b/>
                <w:bCs/>
              </w:rPr>
              <w:t>21-22</w:t>
            </w:r>
          </w:p>
          <w:p w:rsidR="00217BBF" w:rsidRPr="00FC4616" w:rsidRDefault="00217BBF" w:rsidP="00EC0461">
            <w:pPr>
              <w:spacing w:after="0" w:line="240" w:lineRule="auto"/>
              <w:rPr>
                <w:b/>
                <w:bCs/>
              </w:rPr>
            </w:pPr>
          </w:p>
          <w:p w:rsidR="00217BBF" w:rsidRPr="00FC4616" w:rsidRDefault="00217BBF" w:rsidP="00EC0461">
            <w:pPr>
              <w:spacing w:after="0" w:line="240" w:lineRule="auto"/>
              <w:rPr>
                <w:b/>
                <w:bCs/>
              </w:rPr>
            </w:pPr>
          </w:p>
          <w:p w:rsidR="00217BBF" w:rsidRPr="00FC4616" w:rsidRDefault="00217BBF" w:rsidP="00EC0461">
            <w:pPr>
              <w:spacing w:after="0" w:line="240" w:lineRule="auto"/>
              <w:rPr>
                <w:b/>
                <w:bCs/>
              </w:rPr>
            </w:pPr>
            <w:r w:rsidRPr="00FC4616">
              <w:rPr>
                <w:b/>
                <w:bCs/>
              </w:rPr>
              <w:t>22</w:t>
            </w:r>
          </w:p>
          <w:p w:rsidR="00217BBF" w:rsidRPr="00FC4616" w:rsidRDefault="00217BBF" w:rsidP="00EC0461">
            <w:pPr>
              <w:spacing w:after="0" w:line="240" w:lineRule="auto"/>
              <w:rPr>
                <w:b/>
                <w:bCs/>
              </w:rPr>
            </w:pPr>
            <w:r w:rsidRPr="00FC4616">
              <w:rPr>
                <w:b/>
                <w:bCs/>
              </w:rPr>
              <w:t>23</w:t>
            </w:r>
          </w:p>
          <w:p w:rsidR="00217BBF" w:rsidRPr="00FC4616" w:rsidRDefault="00217BBF" w:rsidP="00EC0461">
            <w:pPr>
              <w:spacing w:after="0" w:line="240" w:lineRule="auto"/>
              <w:rPr>
                <w:b/>
                <w:bCs/>
              </w:rPr>
            </w:pPr>
            <w:r w:rsidRPr="00FC4616">
              <w:rPr>
                <w:b/>
                <w:bCs/>
              </w:rPr>
              <w:t>25</w:t>
            </w:r>
          </w:p>
          <w:p w:rsidR="00217BBF" w:rsidRPr="00FC4616" w:rsidRDefault="00217BBF" w:rsidP="00EC0461">
            <w:pPr>
              <w:spacing w:after="0" w:line="240" w:lineRule="auto"/>
              <w:rPr>
                <w:b/>
                <w:bCs/>
              </w:rPr>
            </w:pPr>
            <w:r w:rsidRPr="00FC4616">
              <w:rPr>
                <w:b/>
                <w:bCs/>
              </w:rPr>
              <w:t>27</w:t>
            </w:r>
          </w:p>
          <w:p w:rsidR="00217BBF" w:rsidRPr="00FC4616" w:rsidRDefault="00217BBF" w:rsidP="00EC0461">
            <w:pPr>
              <w:spacing w:after="0" w:line="240" w:lineRule="auto"/>
              <w:rPr>
                <w:b/>
                <w:bCs/>
              </w:rPr>
            </w:pPr>
            <w:r w:rsidRPr="00FC4616">
              <w:rPr>
                <w:b/>
                <w:bCs/>
              </w:rPr>
              <w:t>27</w:t>
            </w:r>
          </w:p>
          <w:p w:rsidR="00217BBF" w:rsidRPr="00FC4616" w:rsidRDefault="00217BBF" w:rsidP="00EC0461">
            <w:pPr>
              <w:spacing w:after="0" w:line="240" w:lineRule="auto"/>
              <w:rPr>
                <w:b/>
                <w:bCs/>
              </w:rPr>
            </w:pPr>
            <w:r w:rsidRPr="00FC4616">
              <w:rPr>
                <w:b/>
                <w:bCs/>
              </w:rPr>
              <w:t>29</w:t>
            </w:r>
          </w:p>
          <w:p w:rsidR="00217BBF" w:rsidRPr="00FC4616" w:rsidRDefault="00217BBF" w:rsidP="00EC0461">
            <w:pPr>
              <w:spacing w:after="0" w:line="240" w:lineRule="auto"/>
              <w:rPr>
                <w:b/>
                <w:bCs/>
              </w:rPr>
            </w:pPr>
          </w:p>
        </w:tc>
        <w:tc>
          <w:tcPr>
            <w:tcW w:w="1310" w:type="dxa"/>
            <w:shd w:val="clear" w:color="auto" w:fill="auto"/>
          </w:tcPr>
          <w:p w:rsidR="00217BBF" w:rsidRPr="00FC4616" w:rsidRDefault="00217BBF" w:rsidP="00EC0461">
            <w:pPr>
              <w:rPr>
                <w:b/>
                <w:bCs/>
              </w:rPr>
            </w:pPr>
            <w:r w:rsidRPr="00FC4616">
              <w:rPr>
                <w:b/>
                <w:bCs/>
              </w:rPr>
              <w:t>21/05/20</w:t>
            </w:r>
          </w:p>
        </w:tc>
      </w:tr>
      <w:tr w:rsidR="00217BBF" w:rsidRPr="00FC4616" w:rsidTr="00506BFA">
        <w:trPr>
          <w:trHeight w:val="2208"/>
        </w:trPr>
        <w:tc>
          <w:tcPr>
            <w:tcW w:w="1553" w:type="dxa"/>
            <w:shd w:val="clear" w:color="auto" w:fill="auto"/>
          </w:tcPr>
          <w:p w:rsidR="00217BBF" w:rsidRPr="00FC4616" w:rsidRDefault="00217BBF" w:rsidP="00EC0461">
            <w:pPr>
              <w:rPr>
                <w:b/>
                <w:bCs/>
              </w:rPr>
            </w:pPr>
            <w:r>
              <w:rPr>
                <w:b/>
                <w:bCs/>
              </w:rPr>
              <w:t>21</w:t>
            </w:r>
          </w:p>
        </w:tc>
        <w:tc>
          <w:tcPr>
            <w:tcW w:w="10066" w:type="dxa"/>
            <w:shd w:val="clear" w:color="auto" w:fill="auto"/>
          </w:tcPr>
          <w:p w:rsidR="00217BBF" w:rsidRDefault="00217BBF" w:rsidP="00EC0461">
            <w:pPr>
              <w:spacing w:after="0" w:line="240" w:lineRule="auto"/>
              <w:rPr>
                <w:bCs/>
              </w:rPr>
            </w:pPr>
            <w:r>
              <w:rPr>
                <w:b/>
                <w:bCs/>
              </w:rPr>
              <w:t xml:space="preserve">Governance – </w:t>
            </w:r>
            <w:r w:rsidRPr="003A20A9">
              <w:rPr>
                <w:bCs/>
              </w:rPr>
              <w:t>addition of NAHT guidance</w:t>
            </w:r>
          </w:p>
          <w:p w:rsidR="00217BBF" w:rsidRPr="00E51C26" w:rsidRDefault="00217BBF" w:rsidP="00EC0461">
            <w:pPr>
              <w:spacing w:after="0" w:line="240" w:lineRule="auto"/>
              <w:rPr>
                <w:bCs/>
              </w:rPr>
            </w:pPr>
            <w:r w:rsidRPr="00E51C26">
              <w:rPr>
                <w:b/>
                <w:bCs/>
              </w:rPr>
              <w:t xml:space="preserve">Risk 9.1 </w:t>
            </w:r>
            <w:r>
              <w:rPr>
                <w:bCs/>
              </w:rPr>
              <w:t>– reference to young carers</w:t>
            </w:r>
          </w:p>
          <w:p w:rsidR="00217BBF" w:rsidRDefault="00217BBF" w:rsidP="00EC0461">
            <w:pPr>
              <w:spacing w:after="0" w:line="240" w:lineRule="auto"/>
              <w:rPr>
                <w:bCs/>
              </w:rPr>
            </w:pPr>
            <w:r w:rsidRPr="00E51C26">
              <w:rPr>
                <w:b/>
                <w:bCs/>
              </w:rPr>
              <w:t>Risk 17</w:t>
            </w:r>
            <w:r w:rsidRPr="00E51C26">
              <w:rPr>
                <w:bCs/>
              </w:rPr>
              <w:t xml:space="preserve"> – narrative added on considerations to</w:t>
            </w:r>
            <w:r>
              <w:rPr>
                <w:bCs/>
              </w:rPr>
              <w:t xml:space="preserve"> pupils and staff of protected characteristics including Public Health advice on BAME staff</w:t>
            </w:r>
          </w:p>
          <w:p w:rsidR="00217BBF" w:rsidRPr="00E51C26" w:rsidRDefault="00217BBF" w:rsidP="00EC0461">
            <w:pPr>
              <w:spacing w:after="0" w:line="240" w:lineRule="auto"/>
              <w:rPr>
                <w:bCs/>
              </w:rPr>
            </w:pPr>
            <w:r>
              <w:rPr>
                <w:b/>
                <w:bCs/>
              </w:rPr>
              <w:t xml:space="preserve">Risk 17.1 – </w:t>
            </w:r>
            <w:r w:rsidRPr="00E51C26">
              <w:rPr>
                <w:bCs/>
              </w:rPr>
              <w:t>reference to BAME advice and seeking Occupational Health support if needed</w:t>
            </w:r>
          </w:p>
          <w:p w:rsidR="00217BBF" w:rsidRDefault="00217BBF" w:rsidP="00EC0461">
            <w:pPr>
              <w:spacing w:after="0" w:line="240" w:lineRule="auto"/>
              <w:rPr>
                <w:bCs/>
              </w:rPr>
            </w:pPr>
            <w:r>
              <w:rPr>
                <w:b/>
                <w:bCs/>
              </w:rPr>
              <w:t xml:space="preserve">Risk 17.2 – </w:t>
            </w:r>
            <w:r w:rsidRPr="00E51C26">
              <w:rPr>
                <w:bCs/>
              </w:rPr>
              <w:t>collecting data on BAME staff numbers</w:t>
            </w:r>
          </w:p>
          <w:p w:rsidR="008B7D8C" w:rsidRDefault="00217BBF" w:rsidP="00EC0461">
            <w:pPr>
              <w:spacing w:after="0" w:line="240" w:lineRule="auto"/>
              <w:rPr>
                <w:bCs/>
              </w:rPr>
            </w:pPr>
            <w:r>
              <w:rPr>
                <w:b/>
                <w:bCs/>
              </w:rPr>
              <w:t xml:space="preserve">Risk 17.3 – </w:t>
            </w:r>
            <w:r w:rsidRPr="00E51C26">
              <w:rPr>
                <w:bCs/>
              </w:rPr>
              <w:t>collecting data on BAME pupil numbers</w:t>
            </w:r>
          </w:p>
          <w:p w:rsidR="00217BBF" w:rsidRPr="00FC4616" w:rsidRDefault="00217BBF" w:rsidP="00EC0461">
            <w:pPr>
              <w:spacing w:after="0" w:line="240" w:lineRule="auto"/>
              <w:rPr>
                <w:b/>
                <w:bCs/>
              </w:rPr>
            </w:pPr>
          </w:p>
        </w:tc>
        <w:tc>
          <w:tcPr>
            <w:tcW w:w="1134" w:type="dxa"/>
            <w:shd w:val="clear" w:color="auto" w:fill="auto"/>
          </w:tcPr>
          <w:p w:rsidR="00217BBF" w:rsidRDefault="00217BBF" w:rsidP="00EC0461">
            <w:pPr>
              <w:spacing w:after="0" w:line="240" w:lineRule="auto"/>
              <w:rPr>
                <w:b/>
                <w:bCs/>
              </w:rPr>
            </w:pPr>
            <w:r>
              <w:rPr>
                <w:b/>
                <w:bCs/>
              </w:rPr>
              <w:t>4</w:t>
            </w:r>
          </w:p>
          <w:p w:rsidR="00217BBF" w:rsidRDefault="00217BBF" w:rsidP="00EC0461">
            <w:pPr>
              <w:spacing w:after="0" w:line="240" w:lineRule="auto"/>
              <w:rPr>
                <w:b/>
                <w:bCs/>
              </w:rPr>
            </w:pPr>
            <w:r>
              <w:rPr>
                <w:b/>
                <w:bCs/>
              </w:rPr>
              <w:t>17</w:t>
            </w:r>
          </w:p>
          <w:p w:rsidR="00217BBF" w:rsidRDefault="00217BBF" w:rsidP="00EC0461">
            <w:pPr>
              <w:spacing w:after="0" w:line="240" w:lineRule="auto"/>
              <w:rPr>
                <w:b/>
                <w:bCs/>
              </w:rPr>
            </w:pPr>
            <w:r>
              <w:rPr>
                <w:b/>
                <w:bCs/>
              </w:rPr>
              <w:t>28</w:t>
            </w:r>
          </w:p>
          <w:p w:rsidR="00217BBF" w:rsidRDefault="00217BBF" w:rsidP="00EC0461">
            <w:pPr>
              <w:spacing w:after="0" w:line="240" w:lineRule="auto"/>
              <w:rPr>
                <w:b/>
                <w:bCs/>
              </w:rPr>
            </w:pPr>
          </w:p>
          <w:p w:rsidR="00217BBF" w:rsidRDefault="00217BBF" w:rsidP="00EC0461">
            <w:pPr>
              <w:spacing w:after="0" w:line="240" w:lineRule="auto"/>
              <w:rPr>
                <w:b/>
                <w:bCs/>
              </w:rPr>
            </w:pPr>
            <w:r>
              <w:rPr>
                <w:b/>
                <w:bCs/>
              </w:rPr>
              <w:t>29</w:t>
            </w:r>
          </w:p>
          <w:p w:rsidR="00217BBF" w:rsidRDefault="00217BBF" w:rsidP="00EC0461">
            <w:pPr>
              <w:spacing w:after="0" w:line="240" w:lineRule="auto"/>
              <w:rPr>
                <w:b/>
                <w:bCs/>
              </w:rPr>
            </w:pPr>
            <w:r>
              <w:rPr>
                <w:b/>
                <w:bCs/>
              </w:rPr>
              <w:t>29</w:t>
            </w:r>
          </w:p>
          <w:p w:rsidR="00217BBF" w:rsidRPr="00FC4616" w:rsidRDefault="00217BBF" w:rsidP="00EC0461">
            <w:pPr>
              <w:spacing w:after="0" w:line="240" w:lineRule="auto"/>
              <w:rPr>
                <w:b/>
                <w:bCs/>
              </w:rPr>
            </w:pPr>
            <w:r>
              <w:rPr>
                <w:b/>
                <w:bCs/>
              </w:rPr>
              <w:t>30</w:t>
            </w:r>
          </w:p>
        </w:tc>
        <w:tc>
          <w:tcPr>
            <w:tcW w:w="1310" w:type="dxa"/>
            <w:shd w:val="clear" w:color="auto" w:fill="auto"/>
          </w:tcPr>
          <w:p w:rsidR="00217BBF" w:rsidRPr="00FC4616" w:rsidRDefault="00217BBF" w:rsidP="00EC0461">
            <w:pPr>
              <w:rPr>
                <w:b/>
                <w:bCs/>
              </w:rPr>
            </w:pPr>
            <w:r>
              <w:rPr>
                <w:b/>
                <w:bCs/>
              </w:rPr>
              <w:t>22/05/20</w:t>
            </w:r>
          </w:p>
        </w:tc>
      </w:tr>
      <w:tr w:rsidR="009C2700" w:rsidRPr="00FC4616" w:rsidTr="00506BFA">
        <w:tc>
          <w:tcPr>
            <w:tcW w:w="1553" w:type="dxa"/>
            <w:shd w:val="clear" w:color="auto" w:fill="auto"/>
          </w:tcPr>
          <w:p w:rsidR="009C2700" w:rsidRDefault="009C2700" w:rsidP="00FB3EC1">
            <w:pPr>
              <w:rPr>
                <w:b/>
                <w:bCs/>
              </w:rPr>
            </w:pPr>
            <w:r>
              <w:rPr>
                <w:b/>
                <w:bCs/>
              </w:rPr>
              <w:t>22</w:t>
            </w:r>
          </w:p>
        </w:tc>
        <w:tc>
          <w:tcPr>
            <w:tcW w:w="10066" w:type="dxa"/>
            <w:shd w:val="clear" w:color="auto" w:fill="auto"/>
          </w:tcPr>
          <w:p w:rsidR="009C2700" w:rsidRDefault="009C2700" w:rsidP="00FB3EC1">
            <w:pPr>
              <w:rPr>
                <w:b/>
                <w:bCs/>
              </w:rPr>
            </w:pPr>
            <w:r>
              <w:rPr>
                <w:b/>
                <w:bCs/>
              </w:rPr>
              <w:t xml:space="preserve">Risk 16.1 – </w:t>
            </w:r>
            <w:r w:rsidRPr="001B3255">
              <w:rPr>
                <w:bCs/>
              </w:rPr>
              <w:t>R</w:t>
            </w:r>
            <w:r w:rsidRPr="001B3255">
              <w:rPr>
                <w:rFonts w:cs="Arial"/>
                <w:color w:val="auto"/>
              </w:rPr>
              <w:t xml:space="preserve">emoval of reference to </w:t>
            </w:r>
            <w:r>
              <w:rPr>
                <w:rFonts w:cs="Arial"/>
                <w:color w:val="auto"/>
              </w:rPr>
              <w:t xml:space="preserve">administering </w:t>
            </w:r>
            <w:r w:rsidRPr="001B3255">
              <w:rPr>
                <w:rFonts w:cs="Arial"/>
                <w:color w:val="auto"/>
              </w:rPr>
              <w:t xml:space="preserve">temperature checks </w:t>
            </w:r>
            <w:r>
              <w:rPr>
                <w:rFonts w:cs="Arial"/>
                <w:color w:val="auto"/>
              </w:rPr>
              <w:t xml:space="preserve">of contractors for </w:t>
            </w:r>
            <w:proofErr w:type="spellStart"/>
            <w:r>
              <w:rPr>
                <w:rFonts w:cs="Arial"/>
                <w:color w:val="auto"/>
              </w:rPr>
              <w:t>on site</w:t>
            </w:r>
            <w:proofErr w:type="spellEnd"/>
            <w:r>
              <w:rPr>
                <w:rFonts w:cs="Arial"/>
                <w:color w:val="auto"/>
              </w:rPr>
              <w:t xml:space="preserve"> works</w:t>
            </w:r>
            <w:r w:rsidRPr="001B3255">
              <w:rPr>
                <w:rFonts w:cs="Arial"/>
                <w:color w:val="auto"/>
              </w:rPr>
              <w:t xml:space="preserve">. </w:t>
            </w:r>
            <w:r>
              <w:rPr>
                <w:rFonts w:cs="Arial"/>
                <w:color w:val="auto"/>
              </w:rPr>
              <w:t>T</w:t>
            </w:r>
            <w:r w:rsidRPr="001B3255">
              <w:rPr>
                <w:rFonts w:cs="Arial"/>
                <w:color w:val="auto"/>
              </w:rPr>
              <w:t xml:space="preserve">his is based on latest PH advice </w:t>
            </w:r>
            <w:r w:rsidRPr="001B3255">
              <w:t>that temp</w:t>
            </w:r>
            <w:r>
              <w:t>erature</w:t>
            </w:r>
            <w:r w:rsidRPr="001B3255">
              <w:t xml:space="preserve"> is not </w:t>
            </w:r>
            <w:r>
              <w:t xml:space="preserve">a </w:t>
            </w:r>
            <w:r w:rsidRPr="001B3255">
              <w:t xml:space="preserve">reliable </w:t>
            </w:r>
            <w:r>
              <w:t xml:space="preserve">measure </w:t>
            </w:r>
            <w:r w:rsidRPr="001B3255">
              <w:t>and</w:t>
            </w:r>
            <w:r>
              <w:t xml:space="preserve"> that</w:t>
            </w:r>
            <w:r w:rsidRPr="001B3255">
              <w:t xml:space="preserve"> it is important that the wider symptoms are considered. </w:t>
            </w:r>
            <w:r>
              <w:t>Recording a</w:t>
            </w:r>
            <w:r w:rsidRPr="001B3255">
              <w:t xml:space="preserve"> contractors’ name and temperature could </w:t>
            </w:r>
            <w:r>
              <w:t xml:space="preserve">also </w:t>
            </w:r>
            <w:r w:rsidRPr="001B3255">
              <w:t>require consent and involve data protection</w:t>
            </w:r>
            <w:r>
              <w:t xml:space="preserve"> considerations.</w:t>
            </w:r>
            <w:r w:rsidRPr="001B3255">
              <w:t xml:space="preserve"> </w:t>
            </w:r>
          </w:p>
        </w:tc>
        <w:tc>
          <w:tcPr>
            <w:tcW w:w="1134" w:type="dxa"/>
            <w:shd w:val="clear" w:color="auto" w:fill="auto"/>
          </w:tcPr>
          <w:p w:rsidR="009C2700" w:rsidRDefault="009C2700" w:rsidP="00FB3EC1">
            <w:pPr>
              <w:spacing w:after="0" w:line="240" w:lineRule="auto"/>
              <w:rPr>
                <w:b/>
                <w:bCs/>
              </w:rPr>
            </w:pPr>
            <w:r>
              <w:rPr>
                <w:b/>
                <w:bCs/>
              </w:rPr>
              <w:t>26</w:t>
            </w:r>
          </w:p>
        </w:tc>
        <w:tc>
          <w:tcPr>
            <w:tcW w:w="1310" w:type="dxa"/>
            <w:shd w:val="clear" w:color="auto" w:fill="auto"/>
          </w:tcPr>
          <w:p w:rsidR="009C2700" w:rsidRDefault="009C2700" w:rsidP="00FB3EC1">
            <w:pPr>
              <w:rPr>
                <w:b/>
                <w:bCs/>
              </w:rPr>
            </w:pPr>
            <w:r>
              <w:rPr>
                <w:b/>
                <w:bCs/>
              </w:rPr>
              <w:t>27/5/20</w:t>
            </w:r>
          </w:p>
        </w:tc>
      </w:tr>
      <w:tr w:rsidR="00506BFA" w:rsidRPr="00FC4616" w:rsidTr="00506BFA">
        <w:tc>
          <w:tcPr>
            <w:tcW w:w="1553" w:type="dxa"/>
            <w:shd w:val="clear" w:color="auto" w:fill="auto"/>
          </w:tcPr>
          <w:p w:rsidR="00506BFA" w:rsidRPr="00506BFA" w:rsidRDefault="00506BFA" w:rsidP="006654DB">
            <w:pPr>
              <w:rPr>
                <w:b/>
                <w:bCs/>
              </w:rPr>
            </w:pPr>
            <w:r w:rsidRPr="00506BFA">
              <w:rPr>
                <w:b/>
                <w:bCs/>
              </w:rPr>
              <w:t>23</w:t>
            </w:r>
          </w:p>
        </w:tc>
        <w:tc>
          <w:tcPr>
            <w:tcW w:w="10066" w:type="dxa"/>
            <w:shd w:val="clear" w:color="auto" w:fill="auto"/>
          </w:tcPr>
          <w:p w:rsidR="00506BFA" w:rsidRPr="00506BFA" w:rsidRDefault="00506BFA" w:rsidP="006654DB">
            <w:pPr>
              <w:spacing w:after="0" w:line="240" w:lineRule="auto"/>
              <w:rPr>
                <w:bCs/>
              </w:rPr>
            </w:pPr>
            <w:proofErr w:type="spellStart"/>
            <w:r w:rsidRPr="00506BFA">
              <w:rPr>
                <w:b/>
                <w:bCs/>
              </w:rPr>
              <w:t>DfE</w:t>
            </w:r>
            <w:proofErr w:type="spellEnd"/>
            <w:r w:rsidRPr="00506BFA">
              <w:rPr>
                <w:b/>
                <w:bCs/>
              </w:rPr>
              <w:t xml:space="preserve"> guidance – </w:t>
            </w:r>
            <w:r w:rsidRPr="00506BFA">
              <w:rPr>
                <w:bCs/>
              </w:rPr>
              <w:t>addition of 6 further guidance note links re. planning for primary reopening/secondary reopening, safe travelling, pupil performance, reporting to parents and remote learning</w:t>
            </w:r>
          </w:p>
          <w:p w:rsidR="00506BFA" w:rsidRPr="00506BFA" w:rsidRDefault="00506BFA" w:rsidP="006654DB">
            <w:pPr>
              <w:spacing w:after="0" w:line="240" w:lineRule="auto"/>
              <w:rPr>
                <w:bCs/>
              </w:rPr>
            </w:pPr>
            <w:r w:rsidRPr="00506BFA">
              <w:rPr>
                <w:b/>
                <w:bCs/>
              </w:rPr>
              <w:t>Risk 2.1</w:t>
            </w:r>
            <w:r w:rsidRPr="00506BFA">
              <w:rPr>
                <w:bCs/>
              </w:rPr>
              <w:t xml:space="preserve"> – reference of one teacher per ‘bubble’/group of pupils</w:t>
            </w:r>
          </w:p>
          <w:p w:rsidR="00506BFA" w:rsidRPr="00506BFA" w:rsidRDefault="00506BFA" w:rsidP="006654DB">
            <w:pPr>
              <w:spacing w:after="0" w:line="240" w:lineRule="auto"/>
              <w:rPr>
                <w:bCs/>
              </w:rPr>
            </w:pPr>
            <w:r w:rsidRPr="00506BFA">
              <w:rPr>
                <w:b/>
                <w:bCs/>
              </w:rPr>
              <w:t>Risk 2.2</w:t>
            </w:r>
            <w:r w:rsidRPr="00506BFA">
              <w:rPr>
                <w:bCs/>
              </w:rPr>
              <w:t xml:space="preserve"> –</w:t>
            </w:r>
            <w:r w:rsidRPr="00506BFA">
              <w:rPr>
                <w:b/>
                <w:bCs/>
              </w:rPr>
              <w:t xml:space="preserve"> </w:t>
            </w:r>
            <w:r w:rsidRPr="00506BFA">
              <w:rPr>
                <w:bCs/>
              </w:rPr>
              <w:t>reference to ‘bubble’ approach</w:t>
            </w:r>
          </w:p>
          <w:p w:rsidR="00506BFA" w:rsidRPr="00506BFA" w:rsidRDefault="00506BFA" w:rsidP="006654DB">
            <w:pPr>
              <w:spacing w:after="0" w:line="240" w:lineRule="auto"/>
              <w:rPr>
                <w:bCs/>
              </w:rPr>
            </w:pPr>
            <w:r w:rsidRPr="00506BFA">
              <w:rPr>
                <w:b/>
                <w:bCs/>
              </w:rPr>
              <w:t>Risk 5.2</w:t>
            </w:r>
            <w:r w:rsidRPr="00506BFA">
              <w:rPr>
                <w:bCs/>
              </w:rPr>
              <w:t xml:space="preserve"> - reintroduction of school register alongside </w:t>
            </w:r>
            <w:proofErr w:type="spellStart"/>
            <w:r w:rsidRPr="00506BFA">
              <w:rPr>
                <w:bCs/>
              </w:rPr>
              <w:t>DfE</w:t>
            </w:r>
            <w:proofErr w:type="spellEnd"/>
            <w:r w:rsidRPr="00506BFA">
              <w:rPr>
                <w:bCs/>
              </w:rPr>
              <w:t xml:space="preserve"> return</w:t>
            </w:r>
          </w:p>
          <w:p w:rsidR="00506BFA" w:rsidRPr="00506BFA" w:rsidRDefault="00506BFA" w:rsidP="006654DB">
            <w:pPr>
              <w:spacing w:after="0" w:line="240" w:lineRule="auto"/>
              <w:rPr>
                <w:bCs/>
              </w:rPr>
            </w:pPr>
            <w:r w:rsidRPr="00506BFA">
              <w:rPr>
                <w:b/>
                <w:bCs/>
              </w:rPr>
              <w:t xml:space="preserve">Risk 7.1/18.1 </w:t>
            </w:r>
            <w:r w:rsidRPr="00506BFA">
              <w:rPr>
                <w:bCs/>
              </w:rPr>
              <w:t>–</w:t>
            </w:r>
            <w:r w:rsidRPr="00506BFA">
              <w:rPr>
                <w:b/>
                <w:bCs/>
              </w:rPr>
              <w:t xml:space="preserve"> </w:t>
            </w:r>
            <w:r w:rsidRPr="00506BFA">
              <w:rPr>
                <w:bCs/>
              </w:rPr>
              <w:t>reference to BCC safeguarding policy addendum</w:t>
            </w:r>
          </w:p>
          <w:p w:rsidR="00506BFA" w:rsidRPr="00506BFA" w:rsidRDefault="00506BFA" w:rsidP="006654DB">
            <w:pPr>
              <w:spacing w:after="0" w:line="240" w:lineRule="auto"/>
              <w:rPr>
                <w:bCs/>
              </w:rPr>
            </w:pPr>
            <w:r w:rsidRPr="00506BFA">
              <w:rPr>
                <w:b/>
                <w:bCs/>
              </w:rPr>
              <w:t xml:space="preserve">Risk 14.1 </w:t>
            </w:r>
            <w:r w:rsidRPr="00506BFA">
              <w:rPr>
                <w:bCs/>
              </w:rPr>
              <w:t>– reporting Covid-19 case to Public Health England, obtaining a testing kit for staff, HSE RIDDOR reporting</w:t>
            </w:r>
          </w:p>
          <w:p w:rsidR="00506BFA" w:rsidRPr="00506BFA" w:rsidRDefault="00506BFA" w:rsidP="006654DB">
            <w:pPr>
              <w:spacing w:after="0" w:line="240" w:lineRule="auto"/>
              <w:rPr>
                <w:b/>
                <w:bCs/>
              </w:rPr>
            </w:pPr>
            <w:r w:rsidRPr="00506BFA">
              <w:rPr>
                <w:b/>
                <w:bCs/>
              </w:rPr>
              <w:t xml:space="preserve">Risk 17.1 </w:t>
            </w:r>
            <w:r w:rsidRPr="00506BFA">
              <w:rPr>
                <w:bCs/>
              </w:rPr>
              <w:t>–</w:t>
            </w:r>
            <w:r w:rsidRPr="00506BFA">
              <w:rPr>
                <w:b/>
                <w:bCs/>
              </w:rPr>
              <w:t xml:space="preserve"> </w:t>
            </w:r>
            <w:r w:rsidRPr="00506BFA">
              <w:rPr>
                <w:bCs/>
              </w:rPr>
              <w:t xml:space="preserve">checking asthma care plans are </w:t>
            </w:r>
            <w:proofErr w:type="spellStart"/>
            <w:r w:rsidRPr="00506BFA">
              <w:rPr>
                <w:bCs/>
              </w:rPr>
              <w:t>upto</w:t>
            </w:r>
            <w:proofErr w:type="spellEnd"/>
            <w:r w:rsidRPr="00506BFA">
              <w:rPr>
                <w:bCs/>
              </w:rPr>
              <w:t xml:space="preserve"> date</w:t>
            </w:r>
          </w:p>
          <w:p w:rsidR="00506BFA" w:rsidRPr="00506BFA" w:rsidRDefault="00506BFA" w:rsidP="006654DB">
            <w:pPr>
              <w:spacing w:after="0" w:line="240" w:lineRule="auto"/>
              <w:rPr>
                <w:b/>
                <w:bCs/>
              </w:rPr>
            </w:pPr>
            <w:r w:rsidRPr="00506BFA">
              <w:rPr>
                <w:b/>
                <w:bCs/>
              </w:rPr>
              <w:t>Risk 19 –</w:t>
            </w:r>
            <w:r w:rsidRPr="00506BFA">
              <w:rPr>
                <w:bCs/>
              </w:rPr>
              <w:t xml:space="preserve"> a new section on School Transport as a result of 27</w:t>
            </w:r>
            <w:r w:rsidRPr="00506BFA">
              <w:rPr>
                <w:bCs/>
                <w:vertAlign w:val="superscript"/>
              </w:rPr>
              <w:t>th</w:t>
            </w:r>
            <w:r w:rsidRPr="00506BFA">
              <w:rPr>
                <w:bCs/>
              </w:rPr>
              <w:t xml:space="preserve"> May briefing from Urban Transport group</w:t>
            </w:r>
          </w:p>
        </w:tc>
        <w:tc>
          <w:tcPr>
            <w:tcW w:w="1134" w:type="dxa"/>
            <w:shd w:val="clear" w:color="auto" w:fill="auto"/>
          </w:tcPr>
          <w:p w:rsidR="00506BFA" w:rsidRPr="00506BFA" w:rsidRDefault="00506BFA" w:rsidP="006654DB">
            <w:pPr>
              <w:spacing w:after="0" w:line="240" w:lineRule="auto"/>
              <w:rPr>
                <w:b/>
                <w:bCs/>
              </w:rPr>
            </w:pPr>
            <w:r w:rsidRPr="00506BFA">
              <w:rPr>
                <w:b/>
                <w:bCs/>
              </w:rPr>
              <w:t>4</w:t>
            </w:r>
          </w:p>
          <w:p w:rsidR="00506BFA" w:rsidRPr="00506BFA" w:rsidRDefault="00506BFA" w:rsidP="006654DB">
            <w:pPr>
              <w:spacing w:after="0" w:line="240" w:lineRule="auto"/>
              <w:rPr>
                <w:b/>
                <w:bCs/>
              </w:rPr>
            </w:pPr>
          </w:p>
          <w:p w:rsidR="00506BFA" w:rsidRPr="00506BFA" w:rsidRDefault="00506BFA" w:rsidP="006654DB">
            <w:pPr>
              <w:spacing w:after="0" w:line="240" w:lineRule="auto"/>
              <w:rPr>
                <w:b/>
                <w:bCs/>
              </w:rPr>
            </w:pPr>
          </w:p>
          <w:p w:rsidR="00506BFA" w:rsidRPr="00506BFA" w:rsidRDefault="00506BFA" w:rsidP="006654DB">
            <w:pPr>
              <w:spacing w:after="0" w:line="240" w:lineRule="auto"/>
              <w:rPr>
                <w:b/>
                <w:bCs/>
              </w:rPr>
            </w:pPr>
            <w:r w:rsidRPr="00506BFA">
              <w:rPr>
                <w:b/>
                <w:bCs/>
              </w:rPr>
              <w:t>9</w:t>
            </w:r>
          </w:p>
          <w:p w:rsidR="00506BFA" w:rsidRPr="00506BFA" w:rsidRDefault="00506BFA" w:rsidP="006654DB">
            <w:pPr>
              <w:spacing w:after="0" w:line="240" w:lineRule="auto"/>
              <w:rPr>
                <w:b/>
                <w:bCs/>
              </w:rPr>
            </w:pPr>
            <w:r w:rsidRPr="00506BFA">
              <w:rPr>
                <w:b/>
                <w:bCs/>
              </w:rPr>
              <w:t>10</w:t>
            </w:r>
          </w:p>
          <w:p w:rsidR="00506BFA" w:rsidRPr="00506BFA" w:rsidRDefault="00506BFA" w:rsidP="006654DB">
            <w:pPr>
              <w:spacing w:after="0" w:line="240" w:lineRule="auto"/>
              <w:rPr>
                <w:b/>
                <w:bCs/>
              </w:rPr>
            </w:pPr>
            <w:r w:rsidRPr="00506BFA">
              <w:rPr>
                <w:b/>
                <w:bCs/>
              </w:rPr>
              <w:t>14</w:t>
            </w:r>
          </w:p>
          <w:p w:rsidR="00506BFA" w:rsidRPr="00506BFA" w:rsidRDefault="00506BFA" w:rsidP="006654DB">
            <w:pPr>
              <w:spacing w:after="0" w:line="240" w:lineRule="auto"/>
              <w:rPr>
                <w:b/>
                <w:bCs/>
              </w:rPr>
            </w:pPr>
            <w:r w:rsidRPr="00506BFA">
              <w:rPr>
                <w:b/>
                <w:bCs/>
              </w:rPr>
              <w:t>16/33</w:t>
            </w:r>
          </w:p>
          <w:p w:rsidR="00506BFA" w:rsidRPr="00506BFA" w:rsidRDefault="00506BFA" w:rsidP="006654DB">
            <w:pPr>
              <w:spacing w:after="0" w:line="240" w:lineRule="auto"/>
              <w:rPr>
                <w:b/>
                <w:bCs/>
              </w:rPr>
            </w:pPr>
            <w:r w:rsidRPr="00506BFA">
              <w:rPr>
                <w:b/>
                <w:bCs/>
              </w:rPr>
              <w:t>25-26</w:t>
            </w:r>
          </w:p>
          <w:p w:rsidR="00506BFA" w:rsidRPr="00506BFA" w:rsidRDefault="00506BFA" w:rsidP="006654DB">
            <w:pPr>
              <w:spacing w:after="0" w:line="240" w:lineRule="auto"/>
              <w:rPr>
                <w:b/>
                <w:bCs/>
              </w:rPr>
            </w:pPr>
          </w:p>
          <w:p w:rsidR="00506BFA" w:rsidRPr="00506BFA" w:rsidRDefault="00506BFA" w:rsidP="006654DB">
            <w:pPr>
              <w:spacing w:after="0" w:line="240" w:lineRule="auto"/>
              <w:rPr>
                <w:b/>
                <w:bCs/>
              </w:rPr>
            </w:pPr>
            <w:r w:rsidRPr="00506BFA">
              <w:rPr>
                <w:b/>
                <w:bCs/>
              </w:rPr>
              <w:t>31</w:t>
            </w:r>
          </w:p>
          <w:p w:rsidR="00506BFA" w:rsidRPr="00506BFA" w:rsidRDefault="00506BFA" w:rsidP="006654DB">
            <w:pPr>
              <w:spacing w:after="0" w:line="240" w:lineRule="auto"/>
              <w:rPr>
                <w:b/>
                <w:bCs/>
              </w:rPr>
            </w:pPr>
            <w:r w:rsidRPr="00506BFA">
              <w:rPr>
                <w:b/>
                <w:bCs/>
              </w:rPr>
              <w:t>33-36</w:t>
            </w:r>
          </w:p>
        </w:tc>
        <w:tc>
          <w:tcPr>
            <w:tcW w:w="1310" w:type="dxa"/>
            <w:shd w:val="clear" w:color="auto" w:fill="auto"/>
          </w:tcPr>
          <w:p w:rsidR="00506BFA" w:rsidRPr="00506BFA" w:rsidRDefault="00506BFA" w:rsidP="006654DB">
            <w:pPr>
              <w:rPr>
                <w:b/>
                <w:bCs/>
              </w:rPr>
            </w:pPr>
            <w:r w:rsidRPr="00506BFA">
              <w:rPr>
                <w:b/>
                <w:bCs/>
              </w:rPr>
              <w:t>08/06/20</w:t>
            </w:r>
          </w:p>
        </w:tc>
      </w:tr>
      <w:tr w:rsidR="00506BFA" w:rsidRPr="00FC4616" w:rsidTr="00506BFA">
        <w:tc>
          <w:tcPr>
            <w:tcW w:w="1553" w:type="dxa"/>
            <w:shd w:val="clear" w:color="auto" w:fill="auto"/>
          </w:tcPr>
          <w:p w:rsidR="00506BFA" w:rsidRDefault="00506BFA" w:rsidP="00FB3EC1">
            <w:pPr>
              <w:rPr>
                <w:b/>
                <w:bCs/>
              </w:rPr>
            </w:pPr>
          </w:p>
        </w:tc>
        <w:tc>
          <w:tcPr>
            <w:tcW w:w="10066" w:type="dxa"/>
            <w:shd w:val="clear" w:color="auto" w:fill="auto"/>
          </w:tcPr>
          <w:p w:rsidR="00506BFA" w:rsidRDefault="00506BFA" w:rsidP="00FB3EC1">
            <w:pPr>
              <w:rPr>
                <w:b/>
                <w:bCs/>
              </w:rPr>
            </w:pPr>
          </w:p>
        </w:tc>
        <w:tc>
          <w:tcPr>
            <w:tcW w:w="1134" w:type="dxa"/>
            <w:shd w:val="clear" w:color="auto" w:fill="auto"/>
          </w:tcPr>
          <w:p w:rsidR="00506BFA" w:rsidRDefault="00506BFA" w:rsidP="00FB3EC1">
            <w:pPr>
              <w:spacing w:after="0" w:line="240" w:lineRule="auto"/>
              <w:rPr>
                <w:b/>
                <w:bCs/>
              </w:rPr>
            </w:pPr>
          </w:p>
        </w:tc>
        <w:tc>
          <w:tcPr>
            <w:tcW w:w="1310" w:type="dxa"/>
            <w:shd w:val="clear" w:color="auto" w:fill="auto"/>
          </w:tcPr>
          <w:p w:rsidR="00506BFA" w:rsidRDefault="00506BFA" w:rsidP="00FB3EC1">
            <w:pPr>
              <w:rPr>
                <w:b/>
                <w:bCs/>
              </w:rPr>
            </w:pPr>
          </w:p>
        </w:tc>
      </w:tr>
    </w:tbl>
    <w:tbl>
      <w:tblPr>
        <w:tblStyle w:val="LightGrid"/>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D52DE9" w:rsidRPr="00D1368A" w:rsidTr="004E5002">
        <w:trPr>
          <w:cnfStyle w:val="100000000000" w:firstRow="1" w:lastRow="0" w:firstColumn="0" w:lastColumn="0" w:oddVBand="0" w:evenVBand="0" w:oddHBand="0" w:evenHBand="0" w:firstRowFirstColumn="0" w:firstRowLastColumn="0" w:lastRowFirstColumn="0" w:lastRowLastColumn="0"/>
          <w:trHeight w:val="699"/>
          <w:tblHeader/>
        </w:trPr>
        <w:tc>
          <w:tcPr>
            <w:tcW w:w="6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rsidR="00FB2ABD" w:rsidRPr="00D1368A" w:rsidRDefault="00FB2ABD" w:rsidP="004E78EA">
            <w:pPr>
              <w:jc w:val="center"/>
              <w:rPr>
                <w:rFonts w:cs="Arial"/>
                <w:bCs w:val="0"/>
                <w:color w:val="auto"/>
                <w:szCs w:val="20"/>
              </w:rPr>
            </w:pPr>
            <w:r w:rsidRPr="00D1368A">
              <w:rPr>
                <w:rFonts w:cs="Arial"/>
                <w:bCs w:val="0"/>
                <w:color w:val="auto"/>
                <w:szCs w:val="20"/>
              </w:rPr>
              <w:t>Area of concern to be addressed</w:t>
            </w:r>
          </w:p>
        </w:tc>
        <w:tc>
          <w:tcPr>
            <w:tcW w:w="36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rsidR="00FB2ABD" w:rsidRPr="00D1368A" w:rsidRDefault="00FB2ABD" w:rsidP="004E78EA">
            <w:pPr>
              <w:jc w:val="center"/>
              <w:rPr>
                <w:rFonts w:cs="Arial"/>
                <w:bCs w:val="0"/>
                <w:color w:val="auto"/>
                <w:szCs w:val="20"/>
              </w:rPr>
            </w:pPr>
            <w:r w:rsidRPr="00D1368A">
              <w:rPr>
                <w:rFonts w:cs="Arial"/>
                <w:bCs w:val="0"/>
                <w:color w:val="auto"/>
                <w:szCs w:val="20"/>
              </w:rPr>
              <w:t>Current risk rating</w:t>
            </w:r>
          </w:p>
        </w:tc>
        <w:tc>
          <w:tcPr>
            <w:tcW w:w="178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rsidR="00FB2ABD" w:rsidRPr="00D1368A" w:rsidRDefault="00FB2ABD" w:rsidP="004E78EA">
            <w:pPr>
              <w:jc w:val="center"/>
              <w:rPr>
                <w:rFonts w:cs="Arial"/>
                <w:b w:val="0"/>
                <w:color w:val="auto"/>
                <w:szCs w:val="20"/>
              </w:rPr>
            </w:pPr>
            <w:r w:rsidRPr="00D1368A">
              <w:rPr>
                <w:rFonts w:cs="Arial"/>
                <w:bCs w:val="0"/>
                <w:color w:val="auto"/>
                <w:szCs w:val="20"/>
              </w:rPr>
              <w:t>Control measures</w:t>
            </w:r>
          </w:p>
          <w:p w:rsidR="00FB2ABD" w:rsidRPr="00D1368A" w:rsidRDefault="00FB2ABD" w:rsidP="004E78EA">
            <w:pPr>
              <w:jc w:val="center"/>
              <w:rPr>
                <w:rFonts w:cs="Arial"/>
                <w:bCs w:val="0"/>
                <w:color w:val="auto"/>
                <w:szCs w:val="20"/>
              </w:rPr>
            </w:pPr>
            <w:r w:rsidRPr="00D1368A">
              <w:rPr>
                <w:rFonts w:asciiTheme="minorHAnsi" w:eastAsia="Times New Roman" w:hAnsiTheme="minorHAnsi" w:cstheme="minorHAnsi"/>
                <w:color w:val="auto"/>
                <w:sz w:val="24"/>
                <w:szCs w:val="24"/>
                <w:lang w:eastAsia="en-GB"/>
              </w:rPr>
              <w:t>Good Practice Control Measures Adopted</w:t>
            </w:r>
          </w:p>
        </w:tc>
        <w:tc>
          <w:tcPr>
            <w:tcW w:w="36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rsidR="00FB2ABD" w:rsidRPr="00D1368A" w:rsidRDefault="00FB2ABD" w:rsidP="004E78EA">
            <w:pPr>
              <w:jc w:val="center"/>
              <w:rPr>
                <w:rFonts w:cs="Arial"/>
                <w:bCs w:val="0"/>
                <w:color w:val="auto"/>
                <w:szCs w:val="20"/>
              </w:rPr>
            </w:pPr>
            <w:r w:rsidRPr="00D1368A">
              <w:rPr>
                <w:rFonts w:cs="Arial"/>
                <w:bCs w:val="0"/>
                <w:color w:val="auto"/>
                <w:szCs w:val="20"/>
              </w:rPr>
              <w:t>In place?</w:t>
            </w:r>
          </w:p>
          <w:p w:rsidR="00FB2ABD" w:rsidRPr="00D1368A" w:rsidRDefault="00FB2ABD" w:rsidP="004E78EA">
            <w:pPr>
              <w:jc w:val="center"/>
              <w:rPr>
                <w:rFonts w:cs="Arial"/>
                <w:bCs w:val="0"/>
                <w:color w:val="auto"/>
                <w:szCs w:val="20"/>
              </w:rPr>
            </w:pPr>
            <w:r w:rsidRPr="00D1368A">
              <w:rPr>
                <w:rFonts w:cs="Arial"/>
                <w:bCs w:val="0"/>
                <w:color w:val="auto"/>
                <w:szCs w:val="20"/>
              </w:rPr>
              <w:t>(Yes/No)</w:t>
            </w:r>
          </w:p>
        </w:tc>
        <w:tc>
          <w:tcPr>
            <w:tcW w:w="13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rsidR="00FB2ABD" w:rsidRPr="00D1368A" w:rsidRDefault="00FB2ABD" w:rsidP="004E78EA">
            <w:pPr>
              <w:jc w:val="center"/>
              <w:rPr>
                <w:rFonts w:cs="Arial"/>
                <w:bCs w:val="0"/>
                <w:color w:val="auto"/>
                <w:szCs w:val="20"/>
              </w:rPr>
            </w:pPr>
            <w:r w:rsidRPr="00D1368A">
              <w:rPr>
                <w:rFonts w:cs="Arial"/>
                <w:bCs w:val="0"/>
                <w:color w:val="auto"/>
                <w:szCs w:val="20"/>
              </w:rPr>
              <w:t>Further action/ Comments</w:t>
            </w:r>
          </w:p>
        </w:tc>
        <w:tc>
          <w:tcPr>
            <w:tcW w:w="41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rsidR="00FB2ABD" w:rsidRPr="00D1368A" w:rsidRDefault="00FB2ABD" w:rsidP="004E78EA">
            <w:pPr>
              <w:jc w:val="center"/>
              <w:rPr>
                <w:rFonts w:cs="Arial"/>
                <w:bCs w:val="0"/>
                <w:color w:val="auto"/>
                <w:szCs w:val="20"/>
              </w:rPr>
            </w:pPr>
            <w:r w:rsidRPr="00D1368A">
              <w:rPr>
                <w:rFonts w:cs="Arial"/>
                <w:bCs w:val="0"/>
                <w:color w:val="auto"/>
                <w:szCs w:val="20"/>
              </w:rPr>
              <w:t>Final risk rating</w:t>
            </w:r>
          </w:p>
        </w:tc>
      </w:tr>
      <w:tr w:rsidR="00FB2ABD" w:rsidRPr="00D1368A" w:rsidTr="00D52DE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single" w:sz="8" w:space="0" w:color="FFFFFF" w:themeColor="background1"/>
            </w:tcBorders>
            <w:shd w:val="clear" w:color="auto" w:fill="D9D9D9" w:themeFill="background1" w:themeFillShade="D9"/>
          </w:tcPr>
          <w:p w:rsidR="00FB2ABD" w:rsidRPr="00D1368A" w:rsidRDefault="00FB2ABD" w:rsidP="008F3759">
            <w:pPr>
              <w:pStyle w:val="ListParagraph"/>
              <w:numPr>
                <w:ilvl w:val="0"/>
                <w:numId w:val="15"/>
              </w:numPr>
              <w:rPr>
                <w:rFonts w:cs="Arial"/>
                <w:b/>
                <w:bCs/>
                <w:iCs/>
                <w:color w:val="auto"/>
                <w:sz w:val="20"/>
                <w:szCs w:val="20"/>
              </w:rPr>
            </w:pPr>
            <w:r w:rsidRPr="00D1368A">
              <w:rPr>
                <w:rFonts w:cs="Arial"/>
                <w:b/>
                <w:bCs/>
                <w:iCs/>
                <w:color w:val="auto"/>
                <w:sz w:val="22"/>
                <w:szCs w:val="20"/>
              </w:rPr>
              <w:t>Identify likely numbers of pupils returning and agree required staffing resource and approach and liaise with your LA on your plans</w:t>
            </w:r>
          </w:p>
        </w:tc>
      </w:tr>
      <w:tr w:rsidR="004E5002" w:rsidRPr="00D1368A" w:rsidTr="004E5002">
        <w:trPr>
          <w:cnfStyle w:val="000000010000" w:firstRow="0" w:lastRow="0" w:firstColumn="0" w:lastColumn="0" w:oddVBand="0" w:evenVBand="0" w:oddHBand="0" w:evenHBand="1" w:firstRowFirstColumn="0" w:firstRowLastColumn="0" w:lastRowFirstColumn="0" w:lastRowLastColumn="0"/>
          <w:trHeight w:val="2032"/>
        </w:trPr>
        <w:tc>
          <w:tcPr>
            <w:tcW w:w="688" w:type="pct"/>
            <w:shd w:val="clear" w:color="auto" w:fill="auto"/>
          </w:tcPr>
          <w:p w:rsidR="00FB2ABD" w:rsidRPr="00D1368A" w:rsidRDefault="00FB2ABD" w:rsidP="004E78EA">
            <w:pPr>
              <w:rPr>
                <w:rFonts w:cs="Arial"/>
                <w:b/>
                <w:bCs/>
                <w:color w:val="auto"/>
                <w:sz w:val="20"/>
                <w:szCs w:val="20"/>
              </w:rPr>
            </w:pPr>
            <w:r w:rsidRPr="00D1368A">
              <w:rPr>
                <w:rFonts w:cs="Arial"/>
                <w:b/>
                <w:bCs/>
                <w:color w:val="auto"/>
                <w:sz w:val="20"/>
                <w:szCs w:val="20"/>
              </w:rPr>
              <w:t>Unable to assess likely numbers of pupils returning</w:t>
            </w:r>
          </w:p>
        </w:tc>
        <w:tc>
          <w:tcPr>
            <w:tcW w:w="367" w:type="pct"/>
            <w:shd w:val="clear" w:color="auto" w:fill="00B050"/>
          </w:tcPr>
          <w:p w:rsidR="00FB2ABD" w:rsidRPr="00D1368A" w:rsidRDefault="00FB2ABD" w:rsidP="004E78EA">
            <w:pPr>
              <w:pStyle w:val="Maintext"/>
              <w:rPr>
                <w:rFonts w:cs="Arial"/>
                <w:color w:val="auto"/>
                <w:sz w:val="20"/>
                <w:szCs w:val="20"/>
              </w:rPr>
            </w:pPr>
            <w:r w:rsidRPr="00D1368A">
              <w:rPr>
                <w:rFonts w:cs="Arial"/>
                <w:color w:val="auto"/>
                <w:sz w:val="20"/>
                <w:szCs w:val="20"/>
              </w:rPr>
              <w:t>1x4=4</w:t>
            </w:r>
          </w:p>
        </w:tc>
        <w:tc>
          <w:tcPr>
            <w:tcW w:w="1789" w:type="pct"/>
            <w:shd w:val="clear" w:color="auto" w:fill="auto"/>
          </w:tcPr>
          <w:p w:rsidR="00FB2ABD" w:rsidRPr="006F07BD" w:rsidRDefault="00FB2ABD" w:rsidP="004E78EA">
            <w:pPr>
              <w:pStyle w:val="NormalWeb"/>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Identify numbers of pupils likely to return:</w:t>
            </w:r>
          </w:p>
          <w:p w:rsidR="00FB2ABD" w:rsidRPr="006F07BD" w:rsidRDefault="00FB2ABD" w:rsidP="008F3759">
            <w:pPr>
              <w:pStyle w:val="NormalWeb"/>
              <w:numPr>
                <w:ilvl w:val="0"/>
                <w:numId w:val="16"/>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2 vulnerable children</w:t>
            </w:r>
          </w:p>
          <w:p w:rsidR="00FB2ABD" w:rsidRPr="006F07BD" w:rsidRDefault="00FB2ABD" w:rsidP="008F3759">
            <w:pPr>
              <w:pStyle w:val="NormalWeb"/>
              <w:numPr>
                <w:ilvl w:val="0"/>
                <w:numId w:val="16"/>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11 critical worker children</w:t>
            </w:r>
          </w:p>
          <w:p w:rsidR="00FB2ABD" w:rsidRPr="006F07BD" w:rsidRDefault="00FB2ABD" w:rsidP="008F3759">
            <w:pPr>
              <w:pStyle w:val="NormalWeb"/>
              <w:numPr>
                <w:ilvl w:val="0"/>
                <w:numId w:val="16"/>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Requests from parents (19.5.20)</w:t>
            </w:r>
          </w:p>
          <w:p w:rsidR="00FB2ABD" w:rsidRPr="006F07BD" w:rsidRDefault="00FB2ABD" w:rsidP="008F3759">
            <w:pPr>
              <w:pStyle w:val="PlainText"/>
              <w:numPr>
                <w:ilvl w:val="0"/>
                <w:numId w:val="21"/>
              </w:numPr>
              <w:rPr>
                <w:rFonts w:ascii="Arial" w:eastAsia="Times New Roman" w:hAnsi="Arial"/>
                <w:sz w:val="20"/>
                <w:szCs w:val="20"/>
                <w:lang w:eastAsia="en-GB"/>
              </w:rPr>
            </w:pPr>
            <w:r w:rsidRPr="006F07BD">
              <w:rPr>
                <w:rFonts w:ascii="Arial" w:eastAsia="Times New Roman" w:hAnsi="Arial"/>
                <w:sz w:val="20"/>
                <w:szCs w:val="20"/>
                <w:lang w:eastAsia="en-GB"/>
              </w:rPr>
              <w:t>Yes: 39</w:t>
            </w:r>
          </w:p>
          <w:p w:rsidR="00FB2ABD" w:rsidRPr="006F07BD" w:rsidRDefault="00FB2ABD" w:rsidP="008F3759">
            <w:pPr>
              <w:pStyle w:val="PlainText"/>
              <w:numPr>
                <w:ilvl w:val="0"/>
                <w:numId w:val="21"/>
              </w:numPr>
              <w:rPr>
                <w:rFonts w:ascii="Arial" w:eastAsia="Times New Roman" w:hAnsi="Arial"/>
                <w:sz w:val="20"/>
                <w:szCs w:val="20"/>
                <w:lang w:eastAsia="en-GB"/>
              </w:rPr>
            </w:pPr>
            <w:r w:rsidRPr="006F07BD">
              <w:rPr>
                <w:rFonts w:ascii="Arial" w:eastAsia="Times New Roman" w:hAnsi="Arial"/>
                <w:sz w:val="20"/>
                <w:szCs w:val="20"/>
                <w:lang w:eastAsia="en-GB"/>
              </w:rPr>
              <w:t>No: 27</w:t>
            </w:r>
          </w:p>
          <w:p w:rsidR="00FB2ABD" w:rsidRPr="006F07BD" w:rsidRDefault="00FB2ABD" w:rsidP="008F3759">
            <w:pPr>
              <w:pStyle w:val="PlainText"/>
              <w:numPr>
                <w:ilvl w:val="0"/>
                <w:numId w:val="21"/>
              </w:numPr>
              <w:rPr>
                <w:rFonts w:ascii="Arial" w:eastAsia="Times New Roman" w:hAnsi="Arial"/>
                <w:sz w:val="20"/>
                <w:szCs w:val="20"/>
                <w:lang w:eastAsia="en-GB"/>
              </w:rPr>
            </w:pPr>
            <w:r w:rsidRPr="006F07BD">
              <w:rPr>
                <w:rFonts w:ascii="Arial" w:eastAsia="Times New Roman" w:hAnsi="Arial"/>
                <w:sz w:val="20"/>
                <w:szCs w:val="20"/>
                <w:lang w:eastAsia="en-GB"/>
              </w:rPr>
              <w:t>Undecided: 19</w:t>
            </w:r>
          </w:p>
          <w:p w:rsidR="00FB2ABD" w:rsidRPr="006F07BD" w:rsidRDefault="00FB2ABD" w:rsidP="008F3759">
            <w:pPr>
              <w:pStyle w:val="NormalWeb"/>
              <w:numPr>
                <w:ilvl w:val="0"/>
                <w:numId w:val="21"/>
              </w:numPr>
              <w:spacing w:before="0" w:beforeAutospacing="0" w:after="0" w:afterAutospacing="0"/>
              <w:contextualSpacing/>
              <w:rPr>
                <w:rFonts w:ascii="Arial" w:eastAsiaTheme="minorHAnsi" w:hAnsi="Arial" w:cs="Arial"/>
                <w:sz w:val="20"/>
                <w:szCs w:val="20"/>
                <w:lang w:eastAsia="en-US"/>
              </w:rPr>
            </w:pPr>
            <w:r w:rsidRPr="006F07BD">
              <w:rPr>
                <w:rFonts w:ascii="Arial" w:hAnsi="Arial"/>
                <w:sz w:val="20"/>
                <w:szCs w:val="20"/>
              </w:rPr>
              <w:t>No reply yet: 2</w:t>
            </w:r>
          </w:p>
          <w:p w:rsidR="00FB2ABD" w:rsidRPr="006F07BD" w:rsidRDefault="00FB2ABD" w:rsidP="008F3759">
            <w:pPr>
              <w:pStyle w:val="NormalWeb"/>
              <w:numPr>
                <w:ilvl w:val="0"/>
                <w:numId w:val="16"/>
              </w:numPr>
              <w:spacing w:before="0" w:beforeAutospacing="0" w:after="0" w:afterAutospacing="0"/>
              <w:contextualSpacing/>
              <w:rPr>
                <w:rFonts w:ascii="Arial" w:eastAsiaTheme="minorHAnsi" w:hAnsi="Arial" w:cs="Arial"/>
                <w:i/>
                <w:sz w:val="20"/>
                <w:szCs w:val="20"/>
                <w:lang w:eastAsia="en-US"/>
              </w:rPr>
            </w:pPr>
            <w:r w:rsidRPr="006F07BD">
              <w:rPr>
                <w:rFonts w:ascii="Arial" w:eastAsiaTheme="minorHAnsi" w:hAnsi="Arial" w:cs="Arial"/>
                <w:sz w:val="20"/>
                <w:szCs w:val="20"/>
                <w:lang w:eastAsia="en-US"/>
              </w:rPr>
              <w:t>Phone calls made to all parents/carers to ascertain if they would like a place during the phased return</w:t>
            </w:r>
          </w:p>
          <w:p w:rsidR="00FB2ABD" w:rsidRPr="006F07BD" w:rsidRDefault="00FB2ABD" w:rsidP="008F3759">
            <w:pPr>
              <w:pStyle w:val="NormalWeb"/>
              <w:numPr>
                <w:ilvl w:val="0"/>
                <w:numId w:val="16"/>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Emails sent to all parents/carers to ascertain if they would like a place during the phased return</w:t>
            </w:r>
          </w:p>
        </w:tc>
        <w:tc>
          <w:tcPr>
            <w:tcW w:w="367" w:type="pct"/>
            <w:shd w:val="clear" w:color="auto" w:fill="auto"/>
          </w:tcPr>
          <w:p w:rsidR="00FB2ABD" w:rsidRPr="006F07BD" w:rsidRDefault="00FB2ABD" w:rsidP="004E78EA">
            <w:pPr>
              <w:pStyle w:val="Maintext"/>
              <w:rPr>
                <w:rFonts w:cs="Arial"/>
                <w:color w:val="auto"/>
                <w:sz w:val="20"/>
                <w:szCs w:val="20"/>
              </w:rPr>
            </w:pPr>
            <w:r w:rsidRPr="006F07BD">
              <w:rPr>
                <w:rFonts w:cs="Arial"/>
                <w:color w:val="auto"/>
                <w:sz w:val="20"/>
                <w:szCs w:val="20"/>
              </w:rPr>
              <w:t>Yes</w:t>
            </w:r>
          </w:p>
        </w:tc>
        <w:tc>
          <w:tcPr>
            <w:tcW w:w="1376" w:type="pct"/>
            <w:shd w:val="clear" w:color="auto" w:fill="auto"/>
          </w:tcPr>
          <w:p w:rsidR="00FB2ABD" w:rsidRPr="006F07BD" w:rsidRDefault="00FB2ABD" w:rsidP="004E78EA">
            <w:pPr>
              <w:ind w:left="170" w:hanging="170"/>
              <w:rPr>
                <w:rFonts w:cs="Arial"/>
                <w:color w:val="auto"/>
                <w:sz w:val="20"/>
                <w:szCs w:val="20"/>
              </w:rPr>
            </w:pPr>
          </w:p>
        </w:tc>
        <w:tc>
          <w:tcPr>
            <w:tcW w:w="413" w:type="pct"/>
            <w:shd w:val="clear" w:color="auto" w:fill="00B050"/>
          </w:tcPr>
          <w:p w:rsidR="00FB2ABD" w:rsidRPr="00D1368A" w:rsidRDefault="00FB2ABD" w:rsidP="004E78EA">
            <w:pPr>
              <w:pStyle w:val="Maintext"/>
              <w:rPr>
                <w:rFonts w:cs="Arial"/>
                <w:color w:val="auto"/>
                <w:sz w:val="20"/>
                <w:szCs w:val="20"/>
              </w:rPr>
            </w:pPr>
            <w:r w:rsidRPr="00D1368A">
              <w:rPr>
                <w:rFonts w:cs="Arial"/>
                <w:color w:val="auto"/>
                <w:sz w:val="20"/>
                <w:szCs w:val="20"/>
              </w:rPr>
              <w:t>1x1=1</w:t>
            </w:r>
          </w:p>
        </w:tc>
      </w:tr>
      <w:tr w:rsidR="004E5002" w:rsidRPr="00D1368A" w:rsidTr="004E5002">
        <w:trPr>
          <w:cnfStyle w:val="000000100000" w:firstRow="0" w:lastRow="0" w:firstColumn="0" w:lastColumn="0" w:oddVBand="0" w:evenVBand="0" w:oddHBand="1" w:evenHBand="0" w:firstRowFirstColumn="0" w:firstRowLastColumn="0" w:lastRowFirstColumn="0" w:lastRowLastColumn="0"/>
          <w:trHeight w:val="1217"/>
        </w:trPr>
        <w:tc>
          <w:tcPr>
            <w:tcW w:w="688" w:type="pct"/>
            <w:shd w:val="clear" w:color="auto" w:fill="auto"/>
          </w:tcPr>
          <w:p w:rsidR="00FB2ABD" w:rsidRPr="00D1368A" w:rsidRDefault="00FB2ABD" w:rsidP="004E78EA">
            <w:pPr>
              <w:rPr>
                <w:rFonts w:cs="Arial"/>
                <w:b/>
                <w:bCs/>
                <w:color w:val="auto"/>
                <w:sz w:val="20"/>
                <w:szCs w:val="20"/>
              </w:rPr>
            </w:pPr>
            <w:r w:rsidRPr="00D1368A">
              <w:rPr>
                <w:rFonts w:cs="Arial"/>
                <w:b/>
                <w:bCs/>
                <w:color w:val="auto"/>
                <w:sz w:val="20"/>
                <w:szCs w:val="20"/>
              </w:rPr>
              <w:t xml:space="preserve">Unable to assess required staffing resource </w:t>
            </w:r>
          </w:p>
          <w:p w:rsidR="00FB2ABD" w:rsidRPr="00D1368A" w:rsidRDefault="00FB2ABD" w:rsidP="004E78EA">
            <w:pPr>
              <w:rPr>
                <w:rFonts w:cs="Arial"/>
                <w:bCs/>
                <w:i/>
                <w:color w:val="auto"/>
                <w:sz w:val="20"/>
                <w:szCs w:val="20"/>
              </w:rPr>
            </w:pPr>
            <w:r w:rsidRPr="00700140">
              <w:rPr>
                <w:rFonts w:cs="Arial"/>
                <w:bCs/>
                <w:i/>
                <w:color w:val="auto"/>
                <w:sz w:val="20"/>
                <w:szCs w:val="20"/>
              </w:rPr>
              <w:t>(cross reference with risk assessment on staff health and wellbeing)</w:t>
            </w:r>
          </w:p>
        </w:tc>
        <w:tc>
          <w:tcPr>
            <w:tcW w:w="367" w:type="pct"/>
            <w:shd w:val="clear" w:color="auto" w:fill="00B050"/>
          </w:tcPr>
          <w:p w:rsidR="00FB2ABD" w:rsidRPr="00D1368A" w:rsidRDefault="006A5AEC" w:rsidP="004E78EA">
            <w:pPr>
              <w:pStyle w:val="Maintext"/>
              <w:rPr>
                <w:rFonts w:cs="Arial"/>
                <w:color w:val="auto"/>
                <w:sz w:val="20"/>
                <w:szCs w:val="20"/>
              </w:rPr>
            </w:pPr>
            <w:r>
              <w:rPr>
                <w:rFonts w:cs="Arial"/>
                <w:color w:val="auto"/>
                <w:sz w:val="20"/>
                <w:szCs w:val="20"/>
              </w:rPr>
              <w:t>1x4=</w:t>
            </w:r>
            <w:r w:rsidR="00FB2ABD" w:rsidRPr="00D1368A">
              <w:rPr>
                <w:rFonts w:cs="Arial"/>
                <w:color w:val="auto"/>
                <w:sz w:val="20"/>
                <w:szCs w:val="20"/>
              </w:rPr>
              <w:t>4</w:t>
            </w:r>
          </w:p>
        </w:tc>
        <w:tc>
          <w:tcPr>
            <w:tcW w:w="1789" w:type="pct"/>
            <w:shd w:val="clear" w:color="auto" w:fill="auto"/>
          </w:tcPr>
          <w:p w:rsidR="00FB2ABD" w:rsidRPr="006F07BD" w:rsidRDefault="00FB2ABD" w:rsidP="004E78EA">
            <w:pPr>
              <w:pStyle w:val="NormalWeb"/>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Identify numbers and roles of staff required to support return:</w:t>
            </w:r>
          </w:p>
          <w:p w:rsidR="00FB2ABD" w:rsidRPr="006F07BD" w:rsidRDefault="00FB2ABD" w:rsidP="004E78EA">
            <w:pPr>
              <w:pStyle w:val="NormalWeb"/>
              <w:spacing w:before="0" w:beforeAutospacing="0" w:after="0" w:afterAutospacing="0"/>
              <w:contextualSpacing/>
              <w:rPr>
                <w:rFonts w:ascii="Arial" w:eastAsiaTheme="minorHAnsi" w:hAnsi="Arial" w:cs="Arial"/>
                <w:sz w:val="20"/>
                <w:szCs w:val="20"/>
                <w:lang w:eastAsia="en-US"/>
              </w:rPr>
            </w:pPr>
          </w:p>
          <w:p w:rsidR="00FB2ABD" w:rsidRPr="006F07BD"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 xml:space="preserve">Up to 24 children per day in groups of 8 with 1 teacher and 5 TAs (2 staff with each bubble of 8) </w:t>
            </w:r>
          </w:p>
          <w:p w:rsidR="00FB2ABD" w:rsidRPr="006F07BD" w:rsidRDefault="00FB2ABD" w:rsidP="004E78EA">
            <w:pPr>
              <w:pStyle w:val="NormalWeb"/>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Including</w:t>
            </w:r>
          </w:p>
          <w:p w:rsidR="00FB2ABD" w:rsidRPr="006F07BD"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2 vulnerable children</w:t>
            </w:r>
          </w:p>
          <w:p w:rsidR="00FB2ABD" w:rsidRPr="006F07BD"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11 critical worker children</w:t>
            </w:r>
          </w:p>
          <w:p w:rsidR="00FB2ABD" w:rsidRPr="006F07BD" w:rsidRDefault="00FB2ABD" w:rsidP="004E78EA">
            <w:pPr>
              <w:pStyle w:val="NormalWeb"/>
              <w:spacing w:before="0" w:beforeAutospacing="0" w:after="0" w:afterAutospacing="0"/>
              <w:ind w:left="227"/>
              <w:contextualSpacing/>
              <w:rPr>
                <w:rFonts w:ascii="Arial" w:eastAsiaTheme="minorHAnsi" w:hAnsi="Arial" w:cs="Arial"/>
                <w:i/>
                <w:sz w:val="20"/>
                <w:szCs w:val="20"/>
                <w:lang w:eastAsia="en-US"/>
              </w:rPr>
            </w:pPr>
          </w:p>
          <w:p w:rsidR="00FB2ABD" w:rsidRPr="006F07BD" w:rsidRDefault="00FB2ABD" w:rsidP="008F3759">
            <w:pPr>
              <w:pStyle w:val="NormalWeb"/>
              <w:numPr>
                <w:ilvl w:val="0"/>
                <w:numId w:val="2"/>
              </w:numPr>
              <w:spacing w:before="0" w:beforeAutospacing="0" w:after="0" w:afterAutospacing="0"/>
              <w:contextualSpacing/>
              <w:rPr>
                <w:rFonts w:ascii="Arial" w:eastAsiaTheme="minorHAnsi" w:hAnsi="Arial" w:cs="Arial"/>
                <w:i/>
                <w:sz w:val="20"/>
                <w:szCs w:val="20"/>
                <w:lang w:eastAsia="en-US"/>
              </w:rPr>
            </w:pPr>
            <w:r w:rsidRPr="006F07BD">
              <w:rPr>
                <w:rFonts w:ascii="Arial" w:eastAsiaTheme="minorHAnsi" w:hAnsi="Arial" w:cs="Arial"/>
                <w:sz w:val="20"/>
                <w:szCs w:val="20"/>
                <w:lang w:eastAsia="en-US"/>
              </w:rPr>
              <w:t xml:space="preserve">Teachers – 3 x PT (including </w:t>
            </w:r>
            <w:r w:rsidR="00B963F8" w:rsidRPr="006F07BD">
              <w:rPr>
                <w:rFonts w:ascii="Arial" w:eastAsiaTheme="minorHAnsi" w:hAnsi="Arial" w:cs="Arial"/>
                <w:sz w:val="20"/>
                <w:szCs w:val="20"/>
                <w:lang w:eastAsia="en-US"/>
              </w:rPr>
              <w:t xml:space="preserve">1 x </w:t>
            </w:r>
            <w:proofErr w:type="spellStart"/>
            <w:r w:rsidRPr="006F07BD">
              <w:rPr>
                <w:rFonts w:ascii="Arial" w:eastAsiaTheme="minorHAnsi" w:hAnsi="Arial" w:cs="Arial"/>
                <w:sz w:val="20"/>
                <w:szCs w:val="20"/>
                <w:lang w:eastAsia="en-US"/>
              </w:rPr>
              <w:t>Senco</w:t>
            </w:r>
            <w:proofErr w:type="spellEnd"/>
            <w:r w:rsidRPr="006F07BD">
              <w:rPr>
                <w:rFonts w:ascii="Arial" w:eastAsiaTheme="minorHAnsi" w:hAnsi="Arial" w:cs="Arial"/>
                <w:sz w:val="20"/>
                <w:szCs w:val="20"/>
                <w:lang w:eastAsia="en-US"/>
              </w:rPr>
              <w:t>)</w:t>
            </w:r>
          </w:p>
          <w:p w:rsidR="00FB2ABD" w:rsidRPr="006F07BD" w:rsidRDefault="00FB2ABD" w:rsidP="008F3759">
            <w:pPr>
              <w:pStyle w:val="NormalWeb"/>
              <w:numPr>
                <w:ilvl w:val="0"/>
                <w:numId w:val="2"/>
              </w:numPr>
              <w:spacing w:before="0" w:beforeAutospacing="0" w:after="0" w:afterAutospacing="0"/>
              <w:contextualSpacing/>
              <w:rPr>
                <w:rFonts w:ascii="Arial" w:eastAsiaTheme="minorHAnsi" w:hAnsi="Arial" w:cs="Arial"/>
                <w:i/>
                <w:sz w:val="20"/>
                <w:szCs w:val="20"/>
                <w:lang w:eastAsia="en-US"/>
              </w:rPr>
            </w:pPr>
            <w:r w:rsidRPr="006F07BD">
              <w:rPr>
                <w:rFonts w:ascii="Arial" w:eastAsiaTheme="minorHAnsi" w:hAnsi="Arial" w:cs="Arial"/>
                <w:sz w:val="20"/>
                <w:szCs w:val="20"/>
                <w:lang w:eastAsia="en-US"/>
              </w:rPr>
              <w:t>10 TAs (3 PT &amp; 7 FT)</w:t>
            </w:r>
            <w:r w:rsidR="00B963F8" w:rsidRPr="006F07BD">
              <w:rPr>
                <w:rFonts w:ascii="Arial" w:eastAsiaTheme="minorHAnsi" w:hAnsi="Arial" w:cs="Arial"/>
                <w:sz w:val="20"/>
                <w:szCs w:val="20"/>
                <w:lang w:eastAsia="en-US"/>
              </w:rPr>
              <w:t xml:space="preserve"> (including 2 x DSL &amp; 6 x First Aid)</w:t>
            </w:r>
          </w:p>
          <w:p w:rsidR="00FB2ABD" w:rsidRPr="006F07BD"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1 Office Manager</w:t>
            </w:r>
          </w:p>
          <w:p w:rsidR="00FB2ABD" w:rsidRPr="006F07BD"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1 Building Services Supervisor</w:t>
            </w:r>
          </w:p>
          <w:p w:rsidR="00217BBF"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6F07BD">
              <w:rPr>
                <w:rFonts w:ascii="Arial" w:eastAsiaTheme="minorHAnsi" w:hAnsi="Arial" w:cs="Arial"/>
                <w:sz w:val="20"/>
                <w:szCs w:val="20"/>
                <w:lang w:eastAsia="en-US"/>
              </w:rPr>
              <w:t xml:space="preserve">HT shielding clinically extremely </w:t>
            </w:r>
            <w:r w:rsidR="00B963F8" w:rsidRPr="006F07BD">
              <w:rPr>
                <w:rFonts w:ascii="Arial" w:eastAsiaTheme="minorHAnsi" w:hAnsi="Arial" w:cs="Arial"/>
                <w:sz w:val="20"/>
                <w:szCs w:val="20"/>
                <w:lang w:eastAsia="en-US"/>
              </w:rPr>
              <w:t xml:space="preserve">clinically </w:t>
            </w:r>
            <w:r w:rsidRPr="006F07BD">
              <w:rPr>
                <w:rFonts w:ascii="Arial" w:eastAsiaTheme="minorHAnsi" w:hAnsi="Arial" w:cs="Arial"/>
                <w:sz w:val="20"/>
                <w:szCs w:val="20"/>
                <w:lang w:eastAsia="en-US"/>
              </w:rPr>
              <w:t>vulnerable member of family</w:t>
            </w:r>
          </w:p>
          <w:p w:rsidR="006168CD" w:rsidRPr="006168CD" w:rsidRDefault="006168C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6168CD">
              <w:rPr>
                <w:rFonts w:ascii="Arial" w:hAnsi="Arial" w:cs="Arial"/>
                <w:bCs/>
                <w:i/>
                <w:sz w:val="20"/>
                <w:szCs w:val="20"/>
              </w:rPr>
              <w:t>(Cross reference with risk assessment on staff health and wellbeing)</w:t>
            </w:r>
          </w:p>
        </w:tc>
        <w:tc>
          <w:tcPr>
            <w:tcW w:w="367" w:type="pct"/>
            <w:shd w:val="clear" w:color="auto" w:fill="auto"/>
          </w:tcPr>
          <w:p w:rsidR="00FB2ABD" w:rsidRPr="006F07BD" w:rsidRDefault="00700140" w:rsidP="004E78EA">
            <w:pPr>
              <w:pStyle w:val="Maintext"/>
              <w:rPr>
                <w:rFonts w:cs="Arial"/>
                <w:color w:val="auto"/>
                <w:sz w:val="20"/>
                <w:szCs w:val="20"/>
              </w:rPr>
            </w:pPr>
            <w:r w:rsidRPr="006F07BD">
              <w:rPr>
                <w:rFonts w:cs="Arial"/>
                <w:color w:val="auto"/>
                <w:sz w:val="20"/>
                <w:szCs w:val="20"/>
              </w:rPr>
              <w:t>Partly</w:t>
            </w:r>
          </w:p>
        </w:tc>
        <w:tc>
          <w:tcPr>
            <w:tcW w:w="1376" w:type="pct"/>
            <w:shd w:val="clear" w:color="auto" w:fill="auto"/>
          </w:tcPr>
          <w:p w:rsidR="00FB2ABD" w:rsidRPr="006168CD" w:rsidRDefault="00FB2ABD" w:rsidP="006168CD">
            <w:pPr>
              <w:ind w:left="340" w:hanging="113"/>
              <w:rPr>
                <w:rFonts w:cs="Arial"/>
                <w:color w:val="auto"/>
                <w:sz w:val="20"/>
                <w:szCs w:val="20"/>
              </w:rPr>
            </w:pPr>
          </w:p>
        </w:tc>
        <w:tc>
          <w:tcPr>
            <w:tcW w:w="413" w:type="pct"/>
            <w:shd w:val="clear" w:color="auto" w:fill="00B050"/>
          </w:tcPr>
          <w:p w:rsidR="00FB2ABD" w:rsidRPr="00D1368A" w:rsidRDefault="00FB2ABD" w:rsidP="004E78EA">
            <w:pPr>
              <w:pStyle w:val="Maintext"/>
              <w:rPr>
                <w:rFonts w:cs="Arial"/>
                <w:color w:val="auto"/>
                <w:sz w:val="20"/>
                <w:szCs w:val="20"/>
              </w:rPr>
            </w:pPr>
            <w:r w:rsidRPr="00D1368A">
              <w:rPr>
                <w:rFonts w:cs="Arial"/>
                <w:color w:val="auto"/>
                <w:sz w:val="20"/>
                <w:szCs w:val="20"/>
              </w:rPr>
              <w:t>1x1=1</w:t>
            </w:r>
          </w:p>
        </w:tc>
      </w:tr>
      <w:tr w:rsidR="004E5002" w:rsidRPr="00D1368A" w:rsidTr="004E5002">
        <w:trPr>
          <w:cnfStyle w:val="000000010000" w:firstRow="0" w:lastRow="0" w:firstColumn="0" w:lastColumn="0" w:oddVBand="0" w:evenVBand="0" w:oddHBand="0" w:evenHBand="1" w:firstRowFirstColumn="0" w:firstRowLastColumn="0" w:lastRowFirstColumn="0" w:lastRowLastColumn="0"/>
          <w:trHeight w:val="3057"/>
        </w:trPr>
        <w:tc>
          <w:tcPr>
            <w:tcW w:w="688" w:type="pct"/>
            <w:shd w:val="clear" w:color="auto" w:fill="auto"/>
          </w:tcPr>
          <w:p w:rsidR="000525F5" w:rsidRPr="00D1368A" w:rsidRDefault="000525F5" w:rsidP="004E78EA">
            <w:pPr>
              <w:rPr>
                <w:rFonts w:cs="Arial"/>
                <w:b/>
                <w:bCs/>
                <w:color w:val="auto"/>
                <w:sz w:val="20"/>
                <w:szCs w:val="20"/>
              </w:rPr>
            </w:pPr>
            <w:r w:rsidRPr="00FC4616">
              <w:rPr>
                <w:rFonts w:cs="Arial"/>
                <w:b/>
                <w:bCs/>
                <w:color w:val="auto"/>
                <w:sz w:val="20"/>
                <w:szCs w:val="20"/>
              </w:rPr>
              <w:t>Number of staff available is lower than that required to teach classes in school and operate effective home learning or meet the required ratios as required by EYFS</w:t>
            </w:r>
          </w:p>
        </w:tc>
        <w:tc>
          <w:tcPr>
            <w:tcW w:w="367" w:type="pct"/>
            <w:shd w:val="clear" w:color="auto" w:fill="FF0000"/>
          </w:tcPr>
          <w:p w:rsidR="00FB2ABD" w:rsidRPr="00D1368A" w:rsidRDefault="00FB2ABD" w:rsidP="004E78EA">
            <w:pPr>
              <w:pStyle w:val="Maintext"/>
              <w:rPr>
                <w:rFonts w:cs="Arial"/>
                <w:color w:val="FF0000"/>
                <w:sz w:val="20"/>
                <w:szCs w:val="20"/>
              </w:rPr>
            </w:pPr>
            <w:r w:rsidRPr="00D1368A">
              <w:rPr>
                <w:rFonts w:cs="Arial"/>
                <w:color w:val="auto"/>
                <w:sz w:val="20"/>
                <w:szCs w:val="20"/>
              </w:rPr>
              <w:t>2x4=8</w:t>
            </w:r>
          </w:p>
        </w:tc>
        <w:tc>
          <w:tcPr>
            <w:tcW w:w="1789" w:type="pct"/>
            <w:shd w:val="clear" w:color="auto" w:fill="auto"/>
          </w:tcPr>
          <w:p w:rsidR="00FB2ABD" w:rsidRPr="00D1368A" w:rsidRDefault="00FB2ABD" w:rsidP="006E396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The health status and availability of every member of staff is known and is regularly updated so that deployment can be planned.</w:t>
            </w:r>
          </w:p>
          <w:p w:rsidR="00FB2ABD" w:rsidRPr="00D1368A" w:rsidRDefault="00FB2ABD" w:rsidP="006E396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Full use is made of those staff who are self-isolating or shielding but who are well enough to post learning online.</w:t>
            </w:r>
          </w:p>
          <w:p w:rsidR="00FB2ABD" w:rsidRPr="00D1368A" w:rsidRDefault="00FB2ABD" w:rsidP="006E396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Flexible and responsive use of teaching assistants to supervise classes is in place.</w:t>
            </w:r>
          </w:p>
          <w:p w:rsidR="00FB2ABD" w:rsidRPr="00D1368A" w:rsidRDefault="00FB2ABD" w:rsidP="006E396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A blended model of home learning and attendance at school is utilised until staffing levels improve.</w:t>
            </w:r>
          </w:p>
          <w:p w:rsidR="00FB2ABD" w:rsidRPr="00D1368A" w:rsidRDefault="00FB2ABD" w:rsidP="006E396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Contingency planning with LA is in place and additional resource identified</w:t>
            </w:r>
          </w:p>
          <w:p w:rsidR="000525F5" w:rsidRDefault="00FB2ABD" w:rsidP="006E396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Consideration of available testing for school staff is updated according to latest government advice</w:t>
            </w:r>
            <w:r w:rsidR="000525F5" w:rsidRPr="000525F5">
              <w:rPr>
                <w:rFonts w:ascii="Arial" w:eastAsiaTheme="minorHAnsi" w:hAnsi="Arial" w:cs="Arial"/>
                <w:sz w:val="20"/>
                <w:szCs w:val="20"/>
                <w:lang w:eastAsia="en-US"/>
              </w:rPr>
              <w:t xml:space="preserve"> </w:t>
            </w:r>
          </w:p>
          <w:p w:rsidR="006E3969" w:rsidRPr="000459D0" w:rsidRDefault="006E3969" w:rsidP="006E3969">
            <w:pPr>
              <w:pStyle w:val="ListParagraph"/>
              <w:numPr>
                <w:ilvl w:val="0"/>
                <w:numId w:val="2"/>
              </w:numPr>
              <w:rPr>
                <w:rFonts w:cs="Arial"/>
                <w:color w:val="0B0C0C"/>
                <w:sz w:val="20"/>
                <w:szCs w:val="20"/>
                <w:shd w:val="clear" w:color="auto" w:fill="FFFFFF"/>
              </w:rPr>
            </w:pPr>
            <w:r w:rsidRPr="000459D0">
              <w:rPr>
                <w:rFonts w:cs="Arial"/>
                <w:color w:val="0B0C0C"/>
                <w:sz w:val="20"/>
                <w:szCs w:val="20"/>
                <w:shd w:val="clear" w:color="auto" w:fill="FFFFFF"/>
              </w:rPr>
              <w:t>Policy for updating audit on availability of staff on continuous basis and communicate this with staff and parents.</w:t>
            </w:r>
          </w:p>
          <w:p w:rsidR="006E3969" w:rsidRDefault="006E3969" w:rsidP="006E3969">
            <w:pPr>
              <w:pStyle w:val="ListParagraph"/>
              <w:numPr>
                <w:ilvl w:val="0"/>
                <w:numId w:val="2"/>
              </w:numPr>
              <w:rPr>
                <w:rFonts w:cs="Arial"/>
                <w:color w:val="0B0C0C"/>
                <w:sz w:val="20"/>
                <w:szCs w:val="20"/>
                <w:shd w:val="clear" w:color="auto" w:fill="FFFFFF"/>
              </w:rPr>
            </w:pPr>
            <w:r w:rsidRPr="000459D0">
              <w:rPr>
                <w:rFonts w:cs="Arial"/>
                <w:color w:val="0B0C0C"/>
                <w:sz w:val="20"/>
                <w:szCs w:val="20"/>
                <w:shd w:val="clear" w:color="auto" w:fill="FFFFFF"/>
              </w:rPr>
              <w:t xml:space="preserve">Policy on sickness management to ensure protocol in place for responding to a suspected case of coronavirus </w:t>
            </w:r>
            <w:r w:rsidRPr="006E3969">
              <w:rPr>
                <w:rFonts w:cs="Arial"/>
                <w:color w:val="0B0C0C"/>
                <w:sz w:val="20"/>
                <w:szCs w:val="20"/>
                <w:shd w:val="clear" w:color="auto" w:fill="FFFFFF"/>
              </w:rPr>
              <w:t>(Staff Health &amp; Well-being Procedure)</w:t>
            </w:r>
          </w:p>
          <w:p w:rsidR="006E3969" w:rsidRPr="006E3969" w:rsidRDefault="006E3969" w:rsidP="006E3969">
            <w:pPr>
              <w:pStyle w:val="ListParagraph"/>
              <w:numPr>
                <w:ilvl w:val="0"/>
                <w:numId w:val="2"/>
              </w:numPr>
              <w:rPr>
                <w:rFonts w:cs="Arial"/>
                <w:color w:val="0B0C0C"/>
                <w:sz w:val="20"/>
                <w:szCs w:val="20"/>
                <w:shd w:val="clear" w:color="auto" w:fill="FFFFFF"/>
              </w:rPr>
            </w:pPr>
            <w:r w:rsidRPr="006E3969">
              <w:rPr>
                <w:rFonts w:cs="Arial"/>
                <w:sz w:val="20"/>
                <w:szCs w:val="20"/>
              </w:rPr>
              <w:t>If a member of staff is absent, another member of that bubble (who works on the opposite end of the week) will be asked to cover for them. If no member of staff from that bubble is able to cover for them, all children in that bubble will be unable to attend until the member of staff returns to work.</w:t>
            </w:r>
          </w:p>
        </w:tc>
        <w:tc>
          <w:tcPr>
            <w:tcW w:w="367" w:type="pct"/>
            <w:shd w:val="clear" w:color="auto" w:fill="auto"/>
          </w:tcPr>
          <w:p w:rsidR="00FB2ABD" w:rsidRPr="00D1368A" w:rsidRDefault="006E3969"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181258" w:rsidRPr="003022C5" w:rsidRDefault="00181258" w:rsidP="00B85A9D">
            <w:pPr>
              <w:pStyle w:val="NoSpacing"/>
              <w:numPr>
                <w:ilvl w:val="0"/>
                <w:numId w:val="42"/>
              </w:numPr>
              <w:rPr>
                <w:rFonts w:ascii="Arial" w:hAnsi="Arial" w:cs="Arial"/>
                <w:sz w:val="20"/>
                <w:szCs w:val="20"/>
              </w:rPr>
            </w:pPr>
          </w:p>
        </w:tc>
        <w:tc>
          <w:tcPr>
            <w:tcW w:w="413" w:type="pct"/>
            <w:shd w:val="clear" w:color="auto" w:fill="00B050"/>
          </w:tcPr>
          <w:p w:rsidR="00FB2ABD" w:rsidRPr="00D1368A" w:rsidRDefault="00FB2ABD" w:rsidP="004E78EA">
            <w:pPr>
              <w:pStyle w:val="Maintext"/>
              <w:rPr>
                <w:rFonts w:cs="Arial"/>
                <w:color w:val="auto"/>
                <w:sz w:val="20"/>
                <w:szCs w:val="20"/>
              </w:rPr>
            </w:pPr>
            <w:r w:rsidRPr="00D1368A">
              <w:rPr>
                <w:rFonts w:cs="Arial"/>
                <w:color w:val="auto"/>
                <w:sz w:val="20"/>
                <w:szCs w:val="20"/>
              </w:rPr>
              <w:t>1x4=4</w:t>
            </w:r>
          </w:p>
          <w:p w:rsidR="00FB2ABD" w:rsidRPr="00D1368A" w:rsidRDefault="00FB2ABD" w:rsidP="004E78EA">
            <w:pPr>
              <w:rPr>
                <w:color w:val="auto"/>
              </w:rPr>
            </w:pPr>
          </w:p>
          <w:p w:rsidR="00FB2ABD" w:rsidRPr="00D1368A" w:rsidRDefault="00FB2ABD" w:rsidP="004E78EA">
            <w:pPr>
              <w:rPr>
                <w:color w:val="auto"/>
              </w:rPr>
            </w:pPr>
          </w:p>
          <w:p w:rsidR="00FB2ABD" w:rsidRPr="00D1368A" w:rsidRDefault="00FB2ABD" w:rsidP="004E78EA">
            <w:pPr>
              <w:rPr>
                <w:color w:val="auto"/>
              </w:rPr>
            </w:pPr>
          </w:p>
          <w:p w:rsidR="00FB2ABD" w:rsidRPr="00D1368A" w:rsidRDefault="00FB2ABD" w:rsidP="004E78EA">
            <w:pPr>
              <w:rPr>
                <w:color w:val="auto"/>
              </w:rPr>
            </w:pPr>
          </w:p>
          <w:p w:rsidR="00FB2ABD" w:rsidRPr="00D1368A" w:rsidRDefault="00FB2ABD" w:rsidP="004E78EA">
            <w:pPr>
              <w:rPr>
                <w:rFonts w:cs="Arial"/>
                <w:color w:val="auto"/>
                <w:sz w:val="20"/>
                <w:szCs w:val="20"/>
              </w:rPr>
            </w:pPr>
          </w:p>
          <w:p w:rsidR="00FB2ABD" w:rsidRPr="00D1368A" w:rsidRDefault="00FB2ABD" w:rsidP="004E78EA">
            <w:pPr>
              <w:rPr>
                <w:color w:val="auto"/>
              </w:rPr>
            </w:pPr>
          </w:p>
          <w:p w:rsidR="00FB2ABD" w:rsidRPr="00D1368A" w:rsidRDefault="00FB2ABD" w:rsidP="004E78EA">
            <w:pPr>
              <w:rPr>
                <w:color w:val="auto"/>
              </w:rPr>
            </w:pPr>
          </w:p>
        </w:tc>
      </w:tr>
    </w:tbl>
    <w:tbl>
      <w:tblPr>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30"/>
        <w:gridCol w:w="1134"/>
        <w:gridCol w:w="5529"/>
        <w:gridCol w:w="1134"/>
        <w:gridCol w:w="4249"/>
        <w:gridCol w:w="1276"/>
      </w:tblGrid>
      <w:tr w:rsidR="001213B0" w:rsidRPr="00FC4616" w:rsidTr="001213B0">
        <w:trPr>
          <w:trHeight w:val="401"/>
        </w:trPr>
        <w:tc>
          <w:tcPr>
            <w:tcW w:w="689" w:type="pct"/>
            <w:tcBorders>
              <w:top w:val="single" w:sz="8" w:space="0" w:color="000000"/>
              <w:left w:val="single" w:sz="8" w:space="0" w:color="000000"/>
              <w:bottom w:val="single" w:sz="8" w:space="0" w:color="000000"/>
              <w:right w:val="single" w:sz="8" w:space="0" w:color="000000"/>
            </w:tcBorders>
            <w:shd w:val="clear" w:color="auto" w:fill="auto"/>
          </w:tcPr>
          <w:p w:rsidR="001213B0" w:rsidRPr="00FC4616" w:rsidRDefault="001213B0" w:rsidP="00EC0461">
            <w:pPr>
              <w:spacing w:after="0" w:line="240" w:lineRule="auto"/>
              <w:rPr>
                <w:rFonts w:cs="Arial"/>
                <w:b/>
                <w:bCs/>
                <w:color w:val="auto"/>
                <w:sz w:val="20"/>
                <w:szCs w:val="20"/>
              </w:rPr>
            </w:pPr>
            <w:r w:rsidRPr="00FC4616">
              <w:rPr>
                <w:rFonts w:cs="Arial"/>
                <w:b/>
                <w:bCs/>
                <w:color w:val="auto"/>
                <w:sz w:val="20"/>
                <w:szCs w:val="20"/>
              </w:rPr>
              <w:t>For special schools, specialist post-16 and hospital schools; agree which additional pupils will return irrespective of year groups to achieve a phased return</w:t>
            </w:r>
          </w:p>
        </w:tc>
        <w:tc>
          <w:tcPr>
            <w:tcW w:w="367" w:type="pct"/>
            <w:tcBorders>
              <w:top w:val="single" w:sz="8" w:space="0" w:color="000000"/>
              <w:left w:val="single" w:sz="8" w:space="0" w:color="000000"/>
              <w:bottom w:val="single" w:sz="8" w:space="0" w:color="000000"/>
              <w:right w:val="single" w:sz="8" w:space="0" w:color="000000"/>
            </w:tcBorders>
            <w:shd w:val="clear" w:color="auto" w:fill="auto"/>
          </w:tcPr>
          <w:p w:rsidR="001213B0" w:rsidRPr="00FC4616" w:rsidRDefault="005B21AE" w:rsidP="00EC0461">
            <w:pPr>
              <w:pStyle w:val="Maintext"/>
              <w:spacing w:line="240" w:lineRule="auto"/>
              <w:rPr>
                <w:rFonts w:cs="Arial"/>
                <w:color w:val="auto"/>
                <w:sz w:val="20"/>
                <w:szCs w:val="20"/>
              </w:rPr>
            </w:pPr>
            <w:r>
              <w:rPr>
                <w:rFonts w:cs="Arial"/>
                <w:color w:val="auto"/>
                <w:sz w:val="20"/>
                <w:szCs w:val="20"/>
              </w:rPr>
              <w:t>N/A</w:t>
            </w:r>
          </w:p>
        </w:tc>
        <w:tc>
          <w:tcPr>
            <w:tcW w:w="1789" w:type="pct"/>
            <w:tcBorders>
              <w:top w:val="single" w:sz="8" w:space="0" w:color="000000"/>
              <w:left w:val="single" w:sz="8" w:space="0" w:color="000000"/>
              <w:bottom w:val="single" w:sz="8" w:space="0" w:color="000000"/>
              <w:right w:val="single" w:sz="8" w:space="0" w:color="000000"/>
            </w:tcBorders>
            <w:shd w:val="clear" w:color="auto" w:fill="auto"/>
          </w:tcPr>
          <w:p w:rsidR="001213B0" w:rsidRPr="00FC4616" w:rsidRDefault="001213B0" w:rsidP="008F3759">
            <w:pPr>
              <w:pStyle w:val="NormalWeb"/>
              <w:numPr>
                <w:ilvl w:val="0"/>
                <w:numId w:val="2"/>
              </w:numPr>
              <w:spacing w:before="0" w:beforeAutospacing="0" w:after="0" w:afterAutospacing="0"/>
              <w:rPr>
                <w:rFonts w:ascii="Arial" w:eastAsia="Calibri" w:hAnsi="Arial" w:cs="Arial"/>
                <w:sz w:val="20"/>
                <w:szCs w:val="20"/>
                <w:lang w:eastAsia="en-US"/>
              </w:rPr>
            </w:pPr>
            <w:r w:rsidRPr="00FC4616">
              <w:rPr>
                <w:rFonts w:ascii="Arial" w:eastAsia="Calibri" w:hAnsi="Arial" w:cs="Arial"/>
                <w:sz w:val="20"/>
                <w:szCs w:val="20"/>
                <w:lang w:eastAsia="en-US"/>
              </w:rPr>
              <w:t>XXX pupils risk assessed and discussed at panel</w:t>
            </w:r>
          </w:p>
          <w:p w:rsidR="001213B0" w:rsidRPr="00FC4616" w:rsidRDefault="001213B0" w:rsidP="008F3759">
            <w:pPr>
              <w:pStyle w:val="NormalWeb"/>
              <w:numPr>
                <w:ilvl w:val="0"/>
                <w:numId w:val="2"/>
              </w:numPr>
              <w:spacing w:before="0" w:beforeAutospacing="0" w:after="0" w:afterAutospacing="0"/>
              <w:rPr>
                <w:rFonts w:ascii="Arial" w:eastAsia="Calibri" w:hAnsi="Arial" w:cs="Arial"/>
                <w:sz w:val="20"/>
                <w:szCs w:val="20"/>
                <w:lang w:eastAsia="en-US"/>
              </w:rPr>
            </w:pPr>
            <w:r w:rsidRPr="00FC4616">
              <w:rPr>
                <w:rFonts w:ascii="Arial" w:eastAsia="Calibri" w:hAnsi="Arial" w:cs="Arial"/>
                <w:sz w:val="20"/>
                <w:szCs w:val="20"/>
                <w:lang w:eastAsia="en-US"/>
              </w:rPr>
              <w:t>Phased return arrangements in place for each pupil</w:t>
            </w:r>
          </w:p>
          <w:p w:rsidR="001213B0" w:rsidRPr="00FC4616" w:rsidRDefault="001213B0" w:rsidP="008F3759">
            <w:pPr>
              <w:pStyle w:val="NormalWeb"/>
              <w:numPr>
                <w:ilvl w:val="0"/>
                <w:numId w:val="2"/>
              </w:numPr>
              <w:spacing w:before="0" w:beforeAutospacing="0" w:after="0" w:afterAutospacing="0"/>
              <w:rPr>
                <w:rFonts w:ascii="Arial" w:eastAsia="Calibri" w:hAnsi="Arial" w:cs="Arial"/>
                <w:sz w:val="20"/>
                <w:szCs w:val="20"/>
                <w:lang w:eastAsia="en-US"/>
              </w:rPr>
            </w:pPr>
            <w:r w:rsidRPr="00FC4616">
              <w:rPr>
                <w:rFonts w:ascii="Arial" w:eastAsia="Calibri" w:hAnsi="Arial" w:cs="Arial"/>
                <w:sz w:val="20"/>
                <w:szCs w:val="20"/>
                <w:lang w:eastAsia="en-US"/>
              </w:rPr>
              <w:t xml:space="preserve">Home to school transport in place </w:t>
            </w:r>
          </w:p>
          <w:p w:rsidR="001213B0" w:rsidRPr="00FC4616" w:rsidRDefault="001213B0" w:rsidP="008F3759">
            <w:pPr>
              <w:pStyle w:val="NormalWeb"/>
              <w:numPr>
                <w:ilvl w:val="0"/>
                <w:numId w:val="2"/>
              </w:numPr>
              <w:spacing w:before="0" w:beforeAutospacing="0" w:after="0" w:afterAutospacing="0"/>
              <w:rPr>
                <w:rFonts w:ascii="Arial" w:eastAsia="Calibri" w:hAnsi="Arial" w:cs="Arial"/>
                <w:sz w:val="20"/>
                <w:szCs w:val="20"/>
                <w:lang w:eastAsia="en-US"/>
              </w:rPr>
            </w:pPr>
            <w:r w:rsidRPr="00FC4616">
              <w:rPr>
                <w:rFonts w:ascii="Arial" w:eastAsia="Calibri" w:hAnsi="Arial" w:cs="Arial"/>
                <w:sz w:val="20"/>
                <w:szCs w:val="20"/>
                <w:lang w:eastAsia="en-US"/>
              </w:rPr>
              <w:t>Specialist equipment returned to school/additional equipment made available to support return</w:t>
            </w:r>
          </w:p>
          <w:p w:rsidR="001213B0" w:rsidRPr="00FC4616" w:rsidRDefault="001213B0" w:rsidP="008F3759">
            <w:pPr>
              <w:pStyle w:val="NormalWeb"/>
              <w:numPr>
                <w:ilvl w:val="0"/>
                <w:numId w:val="2"/>
              </w:numPr>
              <w:spacing w:before="0" w:beforeAutospacing="0" w:after="0" w:afterAutospacing="0"/>
              <w:rPr>
                <w:rFonts w:ascii="Arial" w:eastAsia="Calibri" w:hAnsi="Arial" w:cs="Arial"/>
                <w:sz w:val="20"/>
                <w:szCs w:val="20"/>
                <w:lang w:eastAsia="en-US"/>
              </w:rPr>
            </w:pPr>
            <w:r w:rsidRPr="00FC4616">
              <w:rPr>
                <w:rFonts w:ascii="Arial" w:eastAsia="Calibri" w:hAnsi="Arial" w:cs="Arial"/>
                <w:sz w:val="20"/>
                <w:szCs w:val="20"/>
                <w:lang w:eastAsia="en-US"/>
              </w:rPr>
              <w:t>XXX number of children remain shielded at home</w:t>
            </w:r>
          </w:p>
          <w:p w:rsidR="001213B0" w:rsidRPr="00FC4616" w:rsidRDefault="001213B0" w:rsidP="00EC0461">
            <w:pPr>
              <w:pStyle w:val="NormalWeb"/>
              <w:spacing w:before="0" w:beforeAutospacing="0" w:after="0" w:afterAutospacing="0"/>
              <w:rPr>
                <w:rFonts w:ascii="Arial" w:eastAsia="Calibri" w:hAnsi="Arial" w:cs="Arial"/>
                <w:sz w:val="20"/>
                <w:szCs w:val="20"/>
                <w:lang w:eastAsia="en-US"/>
              </w:rPr>
            </w:pPr>
          </w:p>
        </w:tc>
        <w:tc>
          <w:tcPr>
            <w:tcW w:w="367" w:type="pct"/>
            <w:tcBorders>
              <w:top w:val="single" w:sz="8" w:space="0" w:color="000000"/>
              <w:left w:val="single" w:sz="8" w:space="0" w:color="000000"/>
              <w:bottom w:val="single" w:sz="8" w:space="0" w:color="000000"/>
              <w:right w:val="single" w:sz="8" w:space="0" w:color="000000"/>
            </w:tcBorders>
            <w:shd w:val="clear" w:color="auto" w:fill="auto"/>
          </w:tcPr>
          <w:p w:rsidR="001213B0" w:rsidRPr="00FC4616" w:rsidRDefault="005B21AE" w:rsidP="00EC0461">
            <w:pPr>
              <w:pStyle w:val="Maintext"/>
              <w:spacing w:line="240" w:lineRule="auto"/>
              <w:rPr>
                <w:rFonts w:cs="Arial"/>
                <w:color w:val="auto"/>
                <w:sz w:val="20"/>
                <w:szCs w:val="20"/>
              </w:rPr>
            </w:pPr>
            <w:r>
              <w:rPr>
                <w:rFonts w:cs="Arial"/>
                <w:color w:val="auto"/>
                <w:sz w:val="20"/>
                <w:szCs w:val="20"/>
              </w:rPr>
              <w:t>N/A</w:t>
            </w:r>
          </w:p>
        </w:tc>
        <w:tc>
          <w:tcPr>
            <w:tcW w:w="1375" w:type="pct"/>
            <w:tcBorders>
              <w:top w:val="single" w:sz="8" w:space="0" w:color="000000"/>
              <w:left w:val="single" w:sz="8" w:space="0" w:color="000000"/>
              <w:bottom w:val="single" w:sz="8" w:space="0" w:color="000000"/>
              <w:right w:val="single" w:sz="8" w:space="0" w:color="000000"/>
            </w:tcBorders>
            <w:shd w:val="clear" w:color="auto" w:fill="auto"/>
          </w:tcPr>
          <w:p w:rsidR="001213B0" w:rsidRPr="00FC4616" w:rsidRDefault="001213B0" w:rsidP="00EC0461">
            <w:pPr>
              <w:pStyle w:val="ListParagraph"/>
              <w:numPr>
                <w:ilvl w:val="0"/>
                <w:numId w:val="0"/>
              </w:numPr>
              <w:spacing w:after="0" w:line="240" w:lineRule="auto"/>
              <w:ind w:left="360"/>
              <w:rPr>
                <w:rFonts w:cs="Arial"/>
                <w:color w:val="auto"/>
                <w:sz w:val="20"/>
                <w:szCs w:val="20"/>
              </w:rPr>
            </w:pPr>
          </w:p>
        </w:tc>
        <w:tc>
          <w:tcPr>
            <w:tcW w:w="413" w:type="pct"/>
            <w:tcBorders>
              <w:top w:val="single" w:sz="8" w:space="0" w:color="000000"/>
              <w:left w:val="single" w:sz="8" w:space="0" w:color="000000"/>
              <w:bottom w:val="single" w:sz="8" w:space="0" w:color="000000"/>
              <w:right w:val="single" w:sz="8" w:space="0" w:color="000000"/>
            </w:tcBorders>
            <w:shd w:val="clear" w:color="auto" w:fill="auto"/>
          </w:tcPr>
          <w:p w:rsidR="001213B0" w:rsidRPr="00FC4616" w:rsidRDefault="005B21AE" w:rsidP="00EC0461">
            <w:pPr>
              <w:pStyle w:val="Maintext"/>
              <w:spacing w:line="240" w:lineRule="auto"/>
              <w:rPr>
                <w:rFonts w:cs="Arial"/>
                <w:color w:val="auto"/>
                <w:sz w:val="20"/>
                <w:szCs w:val="20"/>
              </w:rPr>
            </w:pPr>
            <w:r>
              <w:rPr>
                <w:rFonts w:cs="Arial"/>
                <w:color w:val="auto"/>
                <w:sz w:val="20"/>
                <w:szCs w:val="20"/>
              </w:rPr>
              <w:t>N/A</w:t>
            </w:r>
          </w:p>
        </w:tc>
      </w:tr>
    </w:tbl>
    <w:tbl>
      <w:tblPr>
        <w:tblStyle w:val="LightGrid"/>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4E5002" w:rsidRPr="00D1368A" w:rsidTr="004E5002">
        <w:trPr>
          <w:cnfStyle w:val="100000000000" w:firstRow="1" w:lastRow="0" w:firstColumn="0" w:lastColumn="0" w:oddVBand="0" w:evenVBand="0" w:oddHBand="0" w:evenHBand="0" w:firstRowFirstColumn="0" w:firstRowLastColumn="0" w:lastRowFirstColumn="0" w:lastRowLastColumn="0"/>
          <w:trHeight w:val="67"/>
        </w:trPr>
        <w:tc>
          <w:tcPr>
            <w:tcW w:w="688" w:type="pct"/>
            <w:shd w:val="clear" w:color="auto" w:fill="auto"/>
          </w:tcPr>
          <w:p w:rsidR="00FB2ABD" w:rsidRPr="00165C18" w:rsidRDefault="00FB2ABD" w:rsidP="004E78EA">
            <w:pPr>
              <w:rPr>
                <w:rFonts w:cs="Arial"/>
                <w:bCs w:val="0"/>
                <w:color w:val="auto"/>
                <w:sz w:val="20"/>
                <w:szCs w:val="20"/>
              </w:rPr>
            </w:pPr>
            <w:r w:rsidRPr="00165C18">
              <w:rPr>
                <w:rFonts w:cs="Arial"/>
                <w:bCs w:val="0"/>
                <w:color w:val="auto"/>
                <w:sz w:val="20"/>
                <w:szCs w:val="20"/>
              </w:rPr>
              <w:t>Schools lose focus on continuing to apply in-year admissions process including admitting ‘new’ pupils</w:t>
            </w:r>
          </w:p>
        </w:tc>
        <w:tc>
          <w:tcPr>
            <w:tcW w:w="367" w:type="pct"/>
            <w:shd w:val="clear" w:color="auto" w:fill="FFC000"/>
          </w:tcPr>
          <w:p w:rsidR="00FB2ABD" w:rsidRPr="00547189" w:rsidRDefault="00FB2ABD" w:rsidP="004E78EA">
            <w:pPr>
              <w:pStyle w:val="Maintext"/>
              <w:rPr>
                <w:rFonts w:cs="Arial"/>
                <w:b w:val="0"/>
                <w:color w:val="auto"/>
                <w:sz w:val="20"/>
                <w:szCs w:val="20"/>
              </w:rPr>
            </w:pPr>
            <w:r w:rsidRPr="00547189">
              <w:rPr>
                <w:rFonts w:cs="Arial"/>
                <w:b w:val="0"/>
                <w:color w:val="auto"/>
                <w:sz w:val="20"/>
                <w:szCs w:val="20"/>
              </w:rPr>
              <w:t>2x3=6</w:t>
            </w:r>
          </w:p>
        </w:tc>
        <w:tc>
          <w:tcPr>
            <w:tcW w:w="1789" w:type="pct"/>
            <w:shd w:val="clear" w:color="auto" w:fill="auto"/>
          </w:tcPr>
          <w:p w:rsidR="00FB2ABD" w:rsidRPr="00165C18" w:rsidRDefault="00FB2ABD" w:rsidP="008F3759">
            <w:pPr>
              <w:pStyle w:val="NormalWeb"/>
              <w:numPr>
                <w:ilvl w:val="0"/>
                <w:numId w:val="2"/>
              </w:numPr>
              <w:spacing w:before="0" w:beforeAutospacing="0" w:after="0" w:afterAutospacing="0"/>
              <w:rPr>
                <w:rFonts w:ascii="Arial" w:eastAsiaTheme="minorHAnsi" w:hAnsi="Arial" w:cs="Arial"/>
                <w:b w:val="0"/>
                <w:sz w:val="20"/>
                <w:szCs w:val="20"/>
                <w:lang w:eastAsia="en-US"/>
              </w:rPr>
            </w:pPr>
            <w:r w:rsidRPr="00165C18">
              <w:rPr>
                <w:rFonts w:ascii="Arial" w:eastAsiaTheme="minorEastAsia" w:hAnsi="Arial" w:cs="Arial"/>
                <w:b w:val="0"/>
                <w:sz w:val="20"/>
                <w:szCs w:val="20"/>
                <w:lang w:eastAsia="en-US"/>
              </w:rPr>
              <w:t>Review</w:t>
            </w:r>
            <w:r w:rsidRPr="00165C18">
              <w:rPr>
                <w:rFonts w:ascii="Arial" w:eastAsiaTheme="minorHAnsi" w:hAnsi="Arial" w:cs="Arial"/>
                <w:b w:val="0"/>
                <w:sz w:val="20"/>
                <w:szCs w:val="20"/>
                <w:lang w:eastAsia="en-US"/>
              </w:rPr>
              <w:t xml:space="preserve"> in-year school admissions expectation with key admission staff.</w:t>
            </w:r>
          </w:p>
          <w:p w:rsidR="00FB2ABD" w:rsidRPr="00165C18" w:rsidRDefault="00FB2ABD" w:rsidP="008F3759">
            <w:pPr>
              <w:pStyle w:val="NormalWeb"/>
              <w:numPr>
                <w:ilvl w:val="0"/>
                <w:numId w:val="2"/>
              </w:numPr>
              <w:spacing w:before="0" w:beforeAutospacing="0" w:after="0" w:afterAutospacing="0"/>
              <w:rPr>
                <w:rFonts w:ascii="Arial" w:eastAsiaTheme="minorHAnsi" w:hAnsi="Arial" w:cs="Arial"/>
                <w:b w:val="0"/>
                <w:sz w:val="20"/>
                <w:szCs w:val="20"/>
                <w:lang w:eastAsia="en-US"/>
              </w:rPr>
            </w:pPr>
            <w:r w:rsidRPr="00165C18">
              <w:rPr>
                <w:rFonts w:ascii="Arial" w:eastAsiaTheme="minorHAnsi" w:hAnsi="Arial" w:cs="Arial"/>
                <w:b w:val="0"/>
                <w:sz w:val="20"/>
                <w:szCs w:val="20"/>
                <w:lang w:eastAsia="en-US"/>
              </w:rPr>
              <w:t>Ensure key school contact and related resources in place.</w:t>
            </w:r>
          </w:p>
          <w:p w:rsidR="00FB2ABD" w:rsidRPr="00165C18" w:rsidRDefault="00FB2ABD" w:rsidP="008F3759">
            <w:pPr>
              <w:pStyle w:val="NormalWeb"/>
              <w:numPr>
                <w:ilvl w:val="0"/>
                <w:numId w:val="2"/>
              </w:numPr>
              <w:spacing w:before="0" w:beforeAutospacing="0" w:after="0" w:afterAutospacing="0"/>
              <w:rPr>
                <w:rFonts w:ascii="Arial" w:eastAsiaTheme="minorHAnsi" w:hAnsi="Arial" w:cs="Arial"/>
                <w:b w:val="0"/>
                <w:sz w:val="20"/>
                <w:szCs w:val="20"/>
                <w:lang w:eastAsia="en-US"/>
              </w:rPr>
            </w:pPr>
            <w:r w:rsidRPr="00165C18">
              <w:rPr>
                <w:rFonts w:ascii="Arial" w:eastAsiaTheme="minorHAnsi" w:hAnsi="Arial" w:cs="Arial"/>
                <w:b w:val="0"/>
                <w:sz w:val="20"/>
                <w:szCs w:val="20"/>
                <w:lang w:eastAsia="en-US"/>
              </w:rPr>
              <w:t>Ensure timely returns of individual pupil (applications and outcomes through a Pupil Movement Form) and wider cohort data returns.</w:t>
            </w:r>
          </w:p>
          <w:p w:rsidR="00165C18" w:rsidRPr="00165C18" w:rsidRDefault="00FB2ABD" w:rsidP="008F3759">
            <w:pPr>
              <w:pStyle w:val="NormalWeb"/>
              <w:numPr>
                <w:ilvl w:val="0"/>
                <w:numId w:val="2"/>
              </w:numPr>
              <w:spacing w:before="0" w:beforeAutospacing="0" w:after="0" w:afterAutospacing="0"/>
              <w:rPr>
                <w:rFonts w:ascii="Arial" w:eastAsiaTheme="minorEastAsia" w:hAnsi="Arial" w:cs="Arial"/>
                <w:sz w:val="20"/>
                <w:szCs w:val="20"/>
                <w:lang w:eastAsia="en-US"/>
              </w:rPr>
            </w:pPr>
            <w:r w:rsidRPr="00165C18">
              <w:rPr>
                <w:rFonts w:ascii="Arial" w:eastAsiaTheme="minorHAnsi" w:hAnsi="Arial" w:cs="Arial"/>
                <w:b w:val="0"/>
                <w:sz w:val="20"/>
                <w:szCs w:val="20"/>
                <w:lang w:eastAsia="en-US"/>
              </w:rPr>
              <w:t>Ensure speedy admission of children</w:t>
            </w:r>
            <w:r w:rsidRPr="00D1368A">
              <w:rPr>
                <w:rFonts w:ascii="Arial" w:eastAsiaTheme="minorHAnsi" w:hAnsi="Arial" w:cs="Arial"/>
                <w:sz w:val="20"/>
                <w:szCs w:val="20"/>
                <w:lang w:eastAsia="en-US"/>
              </w:rPr>
              <w:t xml:space="preserve"> </w:t>
            </w:r>
          </w:p>
        </w:tc>
        <w:tc>
          <w:tcPr>
            <w:tcW w:w="367" w:type="pct"/>
            <w:shd w:val="clear" w:color="auto" w:fill="auto"/>
          </w:tcPr>
          <w:p w:rsidR="00FB2ABD" w:rsidRPr="00D1368A" w:rsidRDefault="00FB2ABD" w:rsidP="004E78EA">
            <w:pPr>
              <w:pStyle w:val="Maintext"/>
              <w:rPr>
                <w:rFonts w:cs="Arial"/>
                <w:color w:val="auto"/>
                <w:sz w:val="20"/>
                <w:szCs w:val="20"/>
              </w:rPr>
            </w:pPr>
            <w:r w:rsidRPr="00D1368A">
              <w:rPr>
                <w:rFonts w:cs="Arial"/>
                <w:color w:val="auto"/>
                <w:sz w:val="20"/>
                <w:szCs w:val="20"/>
              </w:rPr>
              <w:t>Yes</w:t>
            </w:r>
          </w:p>
        </w:tc>
        <w:tc>
          <w:tcPr>
            <w:tcW w:w="1376" w:type="pct"/>
            <w:shd w:val="clear" w:color="auto" w:fill="auto"/>
          </w:tcPr>
          <w:p w:rsidR="00FB2ABD" w:rsidRPr="00D1368A" w:rsidRDefault="00FB2ABD" w:rsidP="004E78EA">
            <w:pPr>
              <w:pStyle w:val="ListParagraph"/>
              <w:numPr>
                <w:ilvl w:val="0"/>
                <w:numId w:val="0"/>
              </w:numPr>
              <w:ind w:left="360"/>
            </w:pPr>
          </w:p>
        </w:tc>
        <w:tc>
          <w:tcPr>
            <w:tcW w:w="413" w:type="pct"/>
            <w:shd w:val="clear" w:color="auto" w:fill="00B050"/>
          </w:tcPr>
          <w:p w:rsidR="00FB2ABD" w:rsidRPr="00547189" w:rsidRDefault="00FB2ABD" w:rsidP="004E78EA">
            <w:pPr>
              <w:pStyle w:val="Maintext"/>
              <w:rPr>
                <w:rFonts w:cs="Arial"/>
                <w:b w:val="0"/>
                <w:color w:val="auto"/>
                <w:sz w:val="20"/>
                <w:szCs w:val="20"/>
              </w:rPr>
            </w:pPr>
            <w:r w:rsidRPr="00547189">
              <w:rPr>
                <w:rFonts w:cs="Arial"/>
                <w:b w:val="0"/>
                <w:color w:val="auto"/>
                <w:sz w:val="20"/>
                <w:szCs w:val="20"/>
              </w:rPr>
              <w:t>1x2=2</w:t>
            </w:r>
          </w:p>
        </w:tc>
      </w:tr>
    </w:tbl>
    <w:tbl>
      <w:tblPr>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30"/>
        <w:gridCol w:w="1134"/>
        <w:gridCol w:w="5529"/>
        <w:gridCol w:w="1134"/>
        <w:gridCol w:w="4249"/>
        <w:gridCol w:w="1276"/>
      </w:tblGrid>
      <w:tr w:rsidR="00547189" w:rsidRPr="00FC4616" w:rsidTr="00547189">
        <w:trPr>
          <w:trHeight w:val="67"/>
        </w:trPr>
        <w:tc>
          <w:tcPr>
            <w:tcW w:w="689" w:type="pct"/>
            <w:tcBorders>
              <w:top w:val="single" w:sz="8" w:space="0" w:color="000000"/>
              <w:left w:val="single" w:sz="8" w:space="0" w:color="000000"/>
              <w:bottom w:val="single" w:sz="8" w:space="0" w:color="000000"/>
              <w:right w:val="single" w:sz="8" w:space="0" w:color="000000"/>
            </w:tcBorders>
            <w:shd w:val="clear" w:color="auto" w:fill="auto"/>
          </w:tcPr>
          <w:p w:rsidR="00547189" w:rsidRPr="00FC4616" w:rsidRDefault="00547189" w:rsidP="00EC0461">
            <w:pPr>
              <w:spacing w:line="240" w:lineRule="auto"/>
              <w:rPr>
                <w:rFonts w:cs="Arial"/>
                <w:b/>
                <w:bCs/>
                <w:color w:val="auto"/>
                <w:sz w:val="20"/>
                <w:szCs w:val="20"/>
              </w:rPr>
            </w:pPr>
            <w:r w:rsidRPr="00FC4616">
              <w:rPr>
                <w:rFonts w:cs="Arial"/>
                <w:b/>
                <w:bCs/>
                <w:color w:val="auto"/>
                <w:sz w:val="20"/>
                <w:szCs w:val="20"/>
              </w:rPr>
              <w:t>Nursery School (NS) and Nursery Classes (NC) lose focus on continuing to apply termly admissions process including admitting ‘new’ pupils</w:t>
            </w:r>
          </w:p>
        </w:tc>
        <w:tc>
          <w:tcPr>
            <w:tcW w:w="367" w:type="pct"/>
            <w:tcBorders>
              <w:top w:val="single" w:sz="8" w:space="0" w:color="000000"/>
              <w:left w:val="single" w:sz="8" w:space="0" w:color="000000"/>
              <w:bottom w:val="single" w:sz="8" w:space="0" w:color="000000"/>
              <w:right w:val="single" w:sz="8" w:space="0" w:color="000000"/>
            </w:tcBorders>
            <w:shd w:val="clear" w:color="auto" w:fill="FFC000"/>
          </w:tcPr>
          <w:p w:rsidR="00547189" w:rsidRPr="00547189" w:rsidRDefault="00547189" w:rsidP="00EC0461">
            <w:pPr>
              <w:pStyle w:val="Maintext"/>
              <w:spacing w:line="240" w:lineRule="auto"/>
              <w:rPr>
                <w:rFonts w:cs="Arial"/>
                <w:color w:val="auto"/>
                <w:sz w:val="20"/>
                <w:szCs w:val="20"/>
              </w:rPr>
            </w:pPr>
            <w:r w:rsidRPr="00547189">
              <w:rPr>
                <w:rFonts w:cs="Arial"/>
                <w:color w:val="auto"/>
                <w:sz w:val="20"/>
                <w:szCs w:val="20"/>
              </w:rPr>
              <w:t>2x3=6</w:t>
            </w:r>
          </w:p>
        </w:tc>
        <w:tc>
          <w:tcPr>
            <w:tcW w:w="1789" w:type="pct"/>
            <w:tcBorders>
              <w:top w:val="single" w:sz="8" w:space="0" w:color="000000"/>
              <w:left w:val="single" w:sz="8" w:space="0" w:color="000000"/>
              <w:bottom w:val="single" w:sz="8" w:space="0" w:color="000000"/>
              <w:right w:val="single" w:sz="8" w:space="0" w:color="000000"/>
            </w:tcBorders>
            <w:shd w:val="clear" w:color="auto" w:fill="auto"/>
          </w:tcPr>
          <w:p w:rsidR="00547189" w:rsidRPr="00FC4616" w:rsidRDefault="00547189" w:rsidP="008F3759">
            <w:pPr>
              <w:pStyle w:val="NormalWeb"/>
              <w:numPr>
                <w:ilvl w:val="0"/>
                <w:numId w:val="2"/>
              </w:numPr>
              <w:spacing w:before="0" w:beforeAutospacing="0" w:after="0" w:afterAutospacing="0"/>
              <w:rPr>
                <w:rFonts w:ascii="Arial" w:hAnsi="Arial" w:cs="Arial"/>
                <w:sz w:val="20"/>
                <w:szCs w:val="20"/>
                <w:lang w:eastAsia="en-US"/>
              </w:rPr>
            </w:pPr>
            <w:r w:rsidRPr="00FC4616">
              <w:rPr>
                <w:rFonts w:ascii="Arial" w:hAnsi="Arial" w:cs="Arial"/>
                <w:sz w:val="20"/>
                <w:szCs w:val="20"/>
                <w:lang w:eastAsia="en-US"/>
              </w:rPr>
              <w:t>Review EEE termly admissions process</w:t>
            </w:r>
          </w:p>
          <w:p w:rsidR="00547189" w:rsidRPr="00FC4616" w:rsidRDefault="00547189" w:rsidP="008F3759">
            <w:pPr>
              <w:pStyle w:val="NormalWeb"/>
              <w:numPr>
                <w:ilvl w:val="0"/>
                <w:numId w:val="2"/>
              </w:numPr>
              <w:spacing w:before="0" w:beforeAutospacing="0" w:after="0" w:afterAutospacing="0"/>
              <w:rPr>
                <w:rFonts w:ascii="Arial" w:hAnsi="Arial" w:cs="Arial"/>
                <w:sz w:val="20"/>
                <w:szCs w:val="20"/>
                <w:lang w:eastAsia="en-US"/>
              </w:rPr>
            </w:pPr>
            <w:r w:rsidRPr="00FC4616">
              <w:rPr>
                <w:rFonts w:ascii="Arial" w:eastAsia="Calibri" w:hAnsi="Arial" w:cs="Arial"/>
                <w:sz w:val="20"/>
                <w:szCs w:val="20"/>
                <w:lang w:eastAsia="en-US"/>
              </w:rPr>
              <w:t>Ensure key school contact and related resources in place</w:t>
            </w:r>
          </w:p>
          <w:p w:rsidR="00547189" w:rsidRPr="00FC4616" w:rsidRDefault="00547189" w:rsidP="008F3759">
            <w:pPr>
              <w:pStyle w:val="NormalWeb"/>
              <w:numPr>
                <w:ilvl w:val="0"/>
                <w:numId w:val="2"/>
              </w:numPr>
              <w:spacing w:before="0" w:beforeAutospacing="0" w:after="0" w:afterAutospacing="0"/>
              <w:rPr>
                <w:rFonts w:ascii="Arial" w:hAnsi="Arial" w:cs="Arial"/>
                <w:sz w:val="20"/>
                <w:szCs w:val="20"/>
                <w:lang w:eastAsia="en-US"/>
              </w:rPr>
            </w:pPr>
            <w:r w:rsidRPr="00FC4616">
              <w:rPr>
                <w:rFonts w:ascii="Arial" w:hAnsi="Arial" w:cs="Arial"/>
                <w:sz w:val="20"/>
                <w:szCs w:val="20"/>
                <w:lang w:eastAsia="en-US"/>
              </w:rPr>
              <w:t>Ensure parental declarations are completed and signed each term</w:t>
            </w:r>
          </w:p>
          <w:p w:rsidR="00547189" w:rsidRPr="00FC4616" w:rsidRDefault="00547189" w:rsidP="00EC0461">
            <w:pPr>
              <w:pStyle w:val="NormalWeb"/>
              <w:spacing w:before="0" w:beforeAutospacing="0" w:after="0" w:afterAutospacing="0"/>
              <w:ind w:left="227"/>
              <w:rPr>
                <w:rFonts w:ascii="Arial" w:hAnsi="Arial" w:cs="Arial"/>
                <w:sz w:val="20"/>
                <w:szCs w:val="20"/>
                <w:lang w:eastAsia="en-US"/>
              </w:rPr>
            </w:pPr>
          </w:p>
        </w:tc>
        <w:tc>
          <w:tcPr>
            <w:tcW w:w="367" w:type="pct"/>
            <w:tcBorders>
              <w:top w:val="single" w:sz="8" w:space="0" w:color="000000"/>
              <w:left w:val="single" w:sz="8" w:space="0" w:color="000000"/>
              <w:bottom w:val="single" w:sz="8" w:space="0" w:color="000000"/>
              <w:right w:val="single" w:sz="8" w:space="0" w:color="000000"/>
            </w:tcBorders>
            <w:shd w:val="clear" w:color="auto" w:fill="auto"/>
          </w:tcPr>
          <w:p w:rsidR="00547189" w:rsidRPr="00FC4616" w:rsidRDefault="00547189" w:rsidP="00EC0461">
            <w:pPr>
              <w:pStyle w:val="Maintext"/>
              <w:spacing w:line="240" w:lineRule="auto"/>
              <w:rPr>
                <w:rFonts w:cs="Arial"/>
                <w:color w:val="auto"/>
                <w:sz w:val="20"/>
                <w:szCs w:val="20"/>
              </w:rPr>
            </w:pPr>
            <w:r>
              <w:rPr>
                <w:rFonts w:cs="Arial"/>
                <w:color w:val="auto"/>
                <w:sz w:val="20"/>
                <w:szCs w:val="20"/>
              </w:rPr>
              <w:t>Yes</w:t>
            </w:r>
          </w:p>
        </w:tc>
        <w:tc>
          <w:tcPr>
            <w:tcW w:w="1375" w:type="pct"/>
            <w:tcBorders>
              <w:top w:val="single" w:sz="8" w:space="0" w:color="000000"/>
              <w:left w:val="single" w:sz="8" w:space="0" w:color="000000"/>
              <w:bottom w:val="single" w:sz="8" w:space="0" w:color="000000"/>
              <w:right w:val="single" w:sz="8" w:space="0" w:color="000000"/>
            </w:tcBorders>
            <w:shd w:val="clear" w:color="auto" w:fill="auto"/>
          </w:tcPr>
          <w:p w:rsidR="00547189" w:rsidRPr="00FC4616" w:rsidRDefault="00547189" w:rsidP="00EC0461">
            <w:pPr>
              <w:pStyle w:val="ListParagraph"/>
              <w:numPr>
                <w:ilvl w:val="0"/>
                <w:numId w:val="0"/>
              </w:numPr>
              <w:spacing w:line="240" w:lineRule="auto"/>
              <w:ind w:left="360"/>
            </w:pPr>
          </w:p>
        </w:tc>
        <w:tc>
          <w:tcPr>
            <w:tcW w:w="413" w:type="pct"/>
            <w:tcBorders>
              <w:top w:val="single" w:sz="8" w:space="0" w:color="000000"/>
              <w:left w:val="single" w:sz="8" w:space="0" w:color="000000"/>
              <w:bottom w:val="single" w:sz="8" w:space="0" w:color="000000"/>
              <w:right w:val="single" w:sz="8" w:space="0" w:color="000000"/>
            </w:tcBorders>
            <w:shd w:val="clear" w:color="auto" w:fill="00B050"/>
          </w:tcPr>
          <w:p w:rsidR="00547189" w:rsidRPr="00547189" w:rsidRDefault="00547189" w:rsidP="00EC0461">
            <w:pPr>
              <w:pStyle w:val="Maintext"/>
              <w:spacing w:line="240" w:lineRule="auto"/>
              <w:rPr>
                <w:rFonts w:cs="Arial"/>
                <w:color w:val="auto"/>
                <w:sz w:val="20"/>
                <w:szCs w:val="20"/>
              </w:rPr>
            </w:pPr>
            <w:r>
              <w:rPr>
                <w:rFonts w:cs="Arial"/>
                <w:color w:val="auto"/>
                <w:sz w:val="20"/>
                <w:szCs w:val="20"/>
              </w:rPr>
              <w:t>1x3=3</w:t>
            </w:r>
          </w:p>
        </w:tc>
      </w:tr>
    </w:tbl>
    <w:tbl>
      <w:tblPr>
        <w:tblStyle w:val="LightGrid"/>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FB2ABD" w:rsidRPr="00D1368A" w:rsidTr="00D52DE9">
        <w:trPr>
          <w:cnfStyle w:val="100000000000" w:firstRow="1" w:lastRow="0" w:firstColumn="0" w:lastColumn="0" w:oddVBand="0" w:evenVBand="0" w:oddHBand="0" w:evenHBand="0" w:firstRowFirstColumn="0" w:firstRowLastColumn="0" w:lastRowFirstColumn="0" w:lastRowLastColumn="0"/>
          <w:trHeight w:val="428"/>
        </w:trPr>
        <w:tc>
          <w:tcPr>
            <w:tcW w:w="5000" w:type="pct"/>
            <w:gridSpan w:val="6"/>
            <w:shd w:val="clear" w:color="auto" w:fill="D9D9D9" w:themeFill="background1" w:themeFillShade="D9"/>
          </w:tcPr>
          <w:p w:rsidR="00FB2ABD" w:rsidRPr="00D1368A" w:rsidRDefault="00FB2ABD" w:rsidP="008F3759">
            <w:pPr>
              <w:pStyle w:val="ListParagraph"/>
              <w:numPr>
                <w:ilvl w:val="0"/>
                <w:numId w:val="15"/>
              </w:numPr>
              <w:rPr>
                <w:rFonts w:cs="Arial"/>
                <w:b w:val="0"/>
                <w:i/>
                <w:color w:val="auto"/>
                <w:sz w:val="22"/>
              </w:rPr>
            </w:pPr>
            <w:r w:rsidRPr="00D1368A">
              <w:rPr>
                <w:rFonts w:cs="Arial"/>
                <w:b w:val="0"/>
                <w:bCs w:val="0"/>
                <w:iCs/>
                <w:color w:val="auto"/>
                <w:sz w:val="22"/>
              </w:rPr>
              <w:t>Plan how children of critical workers and vulnerable children will be accommodated alongside returning year groups and encourage attendance</w:t>
            </w:r>
          </w:p>
        </w:tc>
      </w:tr>
      <w:tr w:rsidR="004E5002" w:rsidRPr="00D1368A" w:rsidTr="001B6EBA">
        <w:trPr>
          <w:cnfStyle w:val="000000100000" w:firstRow="0" w:lastRow="0" w:firstColumn="0" w:lastColumn="0" w:oddVBand="0" w:evenVBand="0" w:oddHBand="1" w:evenHBand="0" w:firstRowFirstColumn="0" w:firstRowLastColumn="0" w:lastRowFirstColumn="0" w:lastRowLastColumn="0"/>
          <w:trHeight w:val="1518"/>
        </w:trPr>
        <w:tc>
          <w:tcPr>
            <w:tcW w:w="688" w:type="pct"/>
            <w:shd w:val="clear" w:color="auto" w:fill="auto"/>
          </w:tcPr>
          <w:p w:rsidR="00FB2ABD" w:rsidRPr="00D1368A" w:rsidRDefault="00FB2ABD" w:rsidP="004E78EA">
            <w:pPr>
              <w:rPr>
                <w:rFonts w:cs="Arial"/>
                <w:b/>
                <w:bCs/>
                <w:color w:val="auto"/>
                <w:sz w:val="20"/>
                <w:szCs w:val="20"/>
              </w:rPr>
            </w:pPr>
            <w:r w:rsidRPr="00D1368A">
              <w:rPr>
                <w:rFonts w:cs="Arial"/>
                <w:b/>
                <w:bCs/>
                <w:color w:val="auto"/>
                <w:sz w:val="20"/>
                <w:szCs w:val="20"/>
              </w:rPr>
              <w:t xml:space="preserve">Plans are not in place to identify number of classrooms required to allow appropriate social distancing for each year group </w:t>
            </w:r>
          </w:p>
        </w:tc>
        <w:tc>
          <w:tcPr>
            <w:tcW w:w="367" w:type="pct"/>
            <w:shd w:val="clear" w:color="auto" w:fill="FFC000"/>
          </w:tcPr>
          <w:p w:rsidR="00FB2ABD" w:rsidRPr="00D1368A" w:rsidRDefault="001B6EBA" w:rsidP="004E78EA">
            <w:pPr>
              <w:pStyle w:val="Maintext"/>
              <w:rPr>
                <w:rFonts w:cs="Arial"/>
                <w:color w:val="auto"/>
                <w:sz w:val="20"/>
                <w:szCs w:val="20"/>
              </w:rPr>
            </w:pPr>
            <w:r>
              <w:rPr>
                <w:rFonts w:cs="Arial"/>
                <w:color w:val="auto"/>
                <w:sz w:val="20"/>
                <w:szCs w:val="20"/>
              </w:rPr>
              <w:t>2x3=6</w:t>
            </w:r>
          </w:p>
        </w:tc>
        <w:tc>
          <w:tcPr>
            <w:tcW w:w="1789" w:type="pct"/>
            <w:shd w:val="clear" w:color="auto" w:fill="auto"/>
          </w:tcPr>
          <w:p w:rsidR="00FB2ABD" w:rsidRPr="00D1368A" w:rsidRDefault="00FB2ABD" w:rsidP="008F3759">
            <w:pPr>
              <w:pStyle w:val="NormalWeb"/>
              <w:numPr>
                <w:ilvl w:val="0"/>
                <w:numId w:val="17"/>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SLT and site management review school site and assess which classrooms can accommodate entry/exit points</w:t>
            </w:r>
          </w:p>
          <w:p w:rsidR="001B6EBA" w:rsidRDefault="00FB2ABD" w:rsidP="008F3759">
            <w:pPr>
              <w:pStyle w:val="NormalWeb"/>
              <w:numPr>
                <w:ilvl w:val="0"/>
                <w:numId w:val="17"/>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31 maximum number of children and staff that can be accommodat</w:t>
            </w:r>
            <w:r w:rsidR="0092228A">
              <w:rPr>
                <w:rFonts w:ascii="Arial" w:eastAsiaTheme="minorHAnsi" w:hAnsi="Arial" w:cs="Arial"/>
                <w:sz w:val="20"/>
                <w:szCs w:val="20"/>
                <w:lang w:eastAsia="en-US"/>
              </w:rPr>
              <w:t>ed in school on any given day (8</w:t>
            </w:r>
            <w:r w:rsidR="00734569">
              <w:rPr>
                <w:rFonts w:ascii="Arial" w:eastAsiaTheme="minorHAnsi" w:hAnsi="Arial" w:cs="Arial"/>
                <w:sz w:val="20"/>
                <w:szCs w:val="20"/>
                <w:lang w:eastAsia="en-US"/>
              </w:rPr>
              <w:t xml:space="preserve"> or less</w:t>
            </w:r>
            <w:r w:rsidRPr="00D1368A">
              <w:rPr>
                <w:rFonts w:ascii="Arial" w:eastAsiaTheme="minorHAnsi" w:hAnsi="Arial" w:cs="Arial"/>
                <w:sz w:val="20"/>
                <w:szCs w:val="20"/>
                <w:lang w:eastAsia="en-US"/>
              </w:rPr>
              <w:t xml:space="preserve"> children &amp; 2 staff per bubble x 3 classrooms) plus 1 office staff</w:t>
            </w:r>
            <w:r w:rsidR="00E8528E">
              <w:rPr>
                <w:rFonts w:ascii="Arial" w:eastAsiaTheme="minorHAnsi" w:hAnsi="Arial" w:cs="Arial"/>
                <w:sz w:val="20"/>
                <w:szCs w:val="20"/>
                <w:lang w:eastAsia="en-US"/>
              </w:rPr>
              <w:t>. One Teacher on site each day, one DSL &amp; one First Aider in each bubble (where possible)</w:t>
            </w:r>
          </w:p>
          <w:p w:rsidR="001B6EBA" w:rsidRPr="001B6EBA" w:rsidRDefault="001B6EBA" w:rsidP="008F3759">
            <w:pPr>
              <w:pStyle w:val="NormalWeb"/>
              <w:numPr>
                <w:ilvl w:val="0"/>
                <w:numId w:val="17"/>
              </w:numPr>
              <w:spacing w:before="0" w:beforeAutospacing="0" w:after="0" w:afterAutospacing="0"/>
              <w:contextualSpacing/>
              <w:rPr>
                <w:rFonts w:ascii="Arial" w:eastAsiaTheme="minorHAnsi" w:hAnsi="Arial" w:cs="Arial"/>
                <w:sz w:val="20"/>
                <w:szCs w:val="20"/>
                <w:lang w:eastAsia="en-US"/>
              </w:rPr>
            </w:pPr>
            <w:r w:rsidRPr="002802EC">
              <w:rPr>
                <w:rFonts w:ascii="Arial" w:hAnsi="Arial" w:cs="Arial"/>
                <w:b/>
                <w:color w:val="0B0C0C"/>
                <w:sz w:val="20"/>
                <w:szCs w:val="20"/>
                <w:shd w:val="clear" w:color="auto" w:fill="FFFFFF"/>
              </w:rPr>
              <w:t>Planning guide for EY</w:t>
            </w:r>
            <w:r w:rsidR="00E27DB2">
              <w:rPr>
                <w:rFonts w:ascii="Arial" w:hAnsi="Arial" w:cs="Arial"/>
                <w:b/>
                <w:color w:val="0B0C0C"/>
                <w:sz w:val="20"/>
                <w:szCs w:val="20"/>
                <w:shd w:val="clear" w:color="auto" w:fill="FFFFFF"/>
              </w:rPr>
              <w:t xml:space="preserve"> 24.5.20</w:t>
            </w:r>
            <w:r w:rsidRPr="002802EC">
              <w:rPr>
                <w:rFonts w:ascii="Arial" w:hAnsi="Arial" w:cs="Arial"/>
                <w:b/>
                <w:color w:val="0B0C0C"/>
                <w:sz w:val="20"/>
                <w:szCs w:val="20"/>
                <w:shd w:val="clear" w:color="auto" w:fill="FFFFFF"/>
              </w:rPr>
              <w:t>:</w:t>
            </w:r>
            <w:r>
              <w:rPr>
                <w:rFonts w:ascii="Arial" w:hAnsi="Arial" w:cs="Arial"/>
                <w:i/>
                <w:color w:val="0B0C0C"/>
                <w:sz w:val="20"/>
                <w:szCs w:val="20"/>
                <w:shd w:val="clear" w:color="auto" w:fill="FFFFFF"/>
              </w:rPr>
              <w:t xml:space="preserve"> </w:t>
            </w:r>
            <w:r w:rsidRPr="001B6EBA">
              <w:rPr>
                <w:rFonts w:ascii="Arial" w:hAnsi="Arial" w:cs="Arial"/>
                <w:i/>
                <w:color w:val="0B0C0C"/>
                <w:sz w:val="20"/>
                <w:szCs w:val="20"/>
                <w:shd w:val="clear" w:color="auto" w:fill="FFFFFF"/>
              </w:rPr>
              <w:t>children aged 3 to 5 years need 2.3 metres squared per child</w:t>
            </w:r>
          </w:p>
          <w:p w:rsidR="00FB2ABD" w:rsidRPr="00D1368A" w:rsidRDefault="00FB2ABD" w:rsidP="008F3759">
            <w:pPr>
              <w:pStyle w:val="NormalWeb"/>
              <w:numPr>
                <w:ilvl w:val="0"/>
                <w:numId w:val="17"/>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 xml:space="preserve">3 classrooms being utilised </w:t>
            </w:r>
          </w:p>
          <w:p w:rsidR="00A813CE" w:rsidRPr="00F93319" w:rsidRDefault="00FB2ABD" w:rsidP="008F3759">
            <w:pPr>
              <w:pStyle w:val="NormalWeb"/>
              <w:numPr>
                <w:ilvl w:val="0"/>
                <w:numId w:val="17"/>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0 unused classrooms that could be utilised</w:t>
            </w:r>
          </w:p>
          <w:p w:rsidR="00A813CE" w:rsidRDefault="00A813CE" w:rsidP="008F3759">
            <w:pPr>
              <w:pStyle w:val="NormalWeb"/>
              <w:numPr>
                <w:ilvl w:val="0"/>
                <w:numId w:val="17"/>
              </w:numPr>
              <w:spacing w:before="0" w:beforeAutospacing="0" w:after="0" w:afterAutospacing="0"/>
              <w:contextualSpacing/>
              <w:rPr>
                <w:rFonts w:ascii="Arial" w:eastAsia="Calibri" w:hAnsi="Arial" w:cs="Arial"/>
                <w:sz w:val="20"/>
                <w:szCs w:val="20"/>
                <w:lang w:eastAsia="en-US"/>
              </w:rPr>
            </w:pPr>
            <w:r>
              <w:rPr>
                <w:rFonts w:ascii="Arial" w:eastAsia="Calibri" w:hAnsi="Arial" w:cs="Arial"/>
                <w:sz w:val="20"/>
                <w:szCs w:val="20"/>
                <w:lang w:eastAsia="en-US"/>
              </w:rPr>
              <w:t>No two year olds offered pace during phased return (</w:t>
            </w:r>
            <w:r w:rsidRPr="00FC4616">
              <w:rPr>
                <w:rFonts w:ascii="Arial" w:eastAsia="Calibri" w:hAnsi="Arial" w:cs="Arial"/>
                <w:sz w:val="20"/>
                <w:szCs w:val="20"/>
                <w:lang w:eastAsia="en-US"/>
              </w:rPr>
              <w:t>In NS/NC where additional space is identified for accommodating 2 year olds and under 2’s then the school will need to register the space for use with Ofsted us</w:t>
            </w:r>
            <w:r>
              <w:rPr>
                <w:rFonts w:ascii="Arial" w:eastAsia="Calibri" w:hAnsi="Arial" w:cs="Arial"/>
                <w:sz w:val="20"/>
                <w:szCs w:val="20"/>
                <w:lang w:eastAsia="en-US"/>
              </w:rPr>
              <w:t>ing the current interim process)</w:t>
            </w:r>
          </w:p>
          <w:p w:rsidR="00A813CE" w:rsidRPr="00F960DF" w:rsidRDefault="00A813CE" w:rsidP="001B6EBA">
            <w:pPr>
              <w:pStyle w:val="NormalWeb"/>
              <w:spacing w:before="0" w:beforeAutospacing="0" w:after="0" w:afterAutospacing="0"/>
              <w:contextualSpacing/>
              <w:rPr>
                <w:rFonts w:ascii="Arial" w:eastAsiaTheme="minorHAnsi" w:hAnsi="Arial" w:cs="Arial"/>
                <w:sz w:val="20"/>
                <w:szCs w:val="20"/>
                <w:lang w:eastAsia="en-US"/>
              </w:rPr>
            </w:pPr>
          </w:p>
        </w:tc>
        <w:tc>
          <w:tcPr>
            <w:tcW w:w="367" w:type="pct"/>
            <w:shd w:val="clear" w:color="auto" w:fill="auto"/>
          </w:tcPr>
          <w:p w:rsidR="00FB2ABD" w:rsidRPr="00D1368A" w:rsidRDefault="00FB2ABD" w:rsidP="004E78EA">
            <w:pPr>
              <w:pStyle w:val="Maintext"/>
              <w:rPr>
                <w:rFonts w:cs="Arial"/>
                <w:color w:val="auto"/>
                <w:sz w:val="20"/>
                <w:szCs w:val="20"/>
              </w:rPr>
            </w:pPr>
            <w:r w:rsidRPr="00D1368A">
              <w:rPr>
                <w:rFonts w:cs="Arial"/>
                <w:color w:val="auto"/>
                <w:sz w:val="20"/>
                <w:szCs w:val="20"/>
              </w:rPr>
              <w:t>Yes</w:t>
            </w:r>
          </w:p>
        </w:tc>
        <w:tc>
          <w:tcPr>
            <w:tcW w:w="1376" w:type="pct"/>
            <w:shd w:val="clear" w:color="auto" w:fill="auto"/>
          </w:tcPr>
          <w:p w:rsidR="00FB2ABD" w:rsidRPr="00F93319" w:rsidRDefault="00FB2ABD" w:rsidP="00F93319">
            <w:pPr>
              <w:ind w:left="360" w:hanging="360"/>
              <w:rPr>
                <w:rFonts w:cs="Arial"/>
                <w:color w:val="auto"/>
                <w:sz w:val="20"/>
                <w:szCs w:val="20"/>
              </w:rPr>
            </w:pPr>
          </w:p>
        </w:tc>
        <w:tc>
          <w:tcPr>
            <w:tcW w:w="413" w:type="pct"/>
            <w:shd w:val="clear" w:color="auto" w:fill="00B050"/>
          </w:tcPr>
          <w:p w:rsidR="00FB2ABD" w:rsidRPr="00D1368A" w:rsidRDefault="00FB2ABD" w:rsidP="004E78EA">
            <w:pPr>
              <w:pStyle w:val="Maintext"/>
              <w:rPr>
                <w:rFonts w:cs="Arial"/>
                <w:color w:val="auto"/>
                <w:sz w:val="20"/>
                <w:szCs w:val="20"/>
              </w:rPr>
            </w:pPr>
            <w:r w:rsidRPr="00D1368A">
              <w:rPr>
                <w:rFonts w:cs="Arial"/>
                <w:color w:val="auto"/>
                <w:sz w:val="20"/>
                <w:szCs w:val="20"/>
              </w:rPr>
              <w:t>1x4=4</w:t>
            </w:r>
          </w:p>
        </w:tc>
      </w:tr>
      <w:tr w:rsidR="004E5002" w:rsidRPr="00D1368A" w:rsidTr="00E27DB2">
        <w:trPr>
          <w:cnfStyle w:val="000000010000" w:firstRow="0" w:lastRow="0" w:firstColumn="0" w:lastColumn="0" w:oddVBand="0" w:evenVBand="0" w:oddHBand="0" w:evenHBand="1" w:firstRowFirstColumn="0" w:firstRowLastColumn="0" w:lastRowFirstColumn="0" w:lastRowLastColumn="0"/>
          <w:trHeight w:val="2136"/>
        </w:trPr>
        <w:tc>
          <w:tcPr>
            <w:tcW w:w="688" w:type="pct"/>
            <w:shd w:val="clear" w:color="auto" w:fill="auto"/>
          </w:tcPr>
          <w:p w:rsidR="00FB2ABD" w:rsidRPr="00D1368A" w:rsidRDefault="00FB2ABD" w:rsidP="004E78EA">
            <w:pPr>
              <w:rPr>
                <w:rFonts w:cs="Arial"/>
                <w:b/>
                <w:bCs/>
                <w:color w:val="auto"/>
                <w:sz w:val="20"/>
                <w:szCs w:val="20"/>
              </w:rPr>
            </w:pPr>
            <w:r w:rsidRPr="00D1368A">
              <w:rPr>
                <w:rFonts w:cs="Arial"/>
                <w:b/>
                <w:bCs/>
                <w:color w:val="auto"/>
                <w:sz w:val="20"/>
                <w:szCs w:val="20"/>
              </w:rPr>
              <w:t>Classroom arrangements do not currently allow for adequate social distancing</w:t>
            </w:r>
          </w:p>
        </w:tc>
        <w:tc>
          <w:tcPr>
            <w:tcW w:w="367" w:type="pct"/>
            <w:shd w:val="clear" w:color="auto" w:fill="FF0000"/>
          </w:tcPr>
          <w:p w:rsidR="00FB2ABD" w:rsidRPr="00D1368A" w:rsidRDefault="00E27DB2" w:rsidP="004E78EA">
            <w:pPr>
              <w:pStyle w:val="Maintext"/>
              <w:rPr>
                <w:rFonts w:cs="Arial"/>
                <w:color w:val="C00000"/>
                <w:sz w:val="20"/>
                <w:szCs w:val="20"/>
              </w:rPr>
            </w:pPr>
            <w:r>
              <w:rPr>
                <w:rFonts w:cs="Arial"/>
                <w:color w:val="auto"/>
                <w:sz w:val="20"/>
                <w:szCs w:val="20"/>
              </w:rPr>
              <w:t>8</w:t>
            </w:r>
            <w:r w:rsidR="00FB2ABD" w:rsidRPr="00D1368A">
              <w:rPr>
                <w:rFonts w:cs="Arial"/>
                <w:color w:val="auto"/>
                <w:sz w:val="20"/>
                <w:szCs w:val="20"/>
              </w:rPr>
              <w:t>x3=12</w:t>
            </w:r>
          </w:p>
        </w:tc>
        <w:tc>
          <w:tcPr>
            <w:tcW w:w="1789" w:type="pct"/>
            <w:shd w:val="clear" w:color="auto" w:fill="auto"/>
          </w:tcPr>
          <w:p w:rsidR="00FB2ABD" w:rsidRPr="00D1368A"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Agreed new timetable and confirmed arrangements for each group.</w:t>
            </w:r>
          </w:p>
          <w:p w:rsidR="00FB2ABD" w:rsidRPr="00D1368A"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Arrangements in place to support pupils when not at school with learning at home.</w:t>
            </w:r>
          </w:p>
          <w:p w:rsidR="00FB2ABD" w:rsidRPr="00D1368A"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Classroom size and numbers reviewed through daily planning</w:t>
            </w:r>
          </w:p>
          <w:p w:rsidR="00FB2ABD" w:rsidRPr="00D1368A"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Class sizes and timetables/staffing amended allowing for reduced numbers in line with governmen</w:t>
            </w:r>
            <w:r w:rsidR="001A476C">
              <w:rPr>
                <w:rFonts w:ascii="Arial" w:eastAsiaTheme="minorHAnsi" w:hAnsi="Arial" w:cs="Arial"/>
                <w:sz w:val="20"/>
                <w:szCs w:val="20"/>
                <w:lang w:eastAsia="en-US"/>
              </w:rPr>
              <w:t xml:space="preserve">t guidance (i.e. a </w:t>
            </w:r>
            <w:r w:rsidR="0092228A" w:rsidRPr="002802EC">
              <w:rPr>
                <w:rFonts w:ascii="Arial" w:eastAsiaTheme="minorHAnsi" w:hAnsi="Arial" w:cs="Arial"/>
                <w:sz w:val="20"/>
                <w:szCs w:val="20"/>
                <w:lang w:eastAsia="en-US"/>
              </w:rPr>
              <w:t>maximum of 8 children</w:t>
            </w:r>
            <w:r w:rsidR="001A476C" w:rsidRPr="002802EC">
              <w:rPr>
                <w:rFonts w:ascii="Arial" w:eastAsiaTheme="minorHAnsi" w:hAnsi="Arial" w:cs="Arial"/>
                <w:sz w:val="20"/>
                <w:szCs w:val="20"/>
                <w:lang w:eastAsia="en-US"/>
              </w:rPr>
              <w:t xml:space="preserve"> </w:t>
            </w:r>
            <w:r w:rsidRPr="002802EC">
              <w:rPr>
                <w:rFonts w:ascii="Arial" w:eastAsiaTheme="minorHAnsi" w:hAnsi="Arial" w:cs="Arial"/>
                <w:sz w:val="20"/>
                <w:szCs w:val="20"/>
                <w:lang w:eastAsia="en-US"/>
              </w:rPr>
              <w:t>pupils per bubble)</w:t>
            </w:r>
            <w:r w:rsidRPr="00D1368A">
              <w:rPr>
                <w:rFonts w:ascii="Arial" w:eastAsiaTheme="minorHAnsi" w:hAnsi="Arial" w:cs="Arial"/>
                <w:sz w:val="20"/>
                <w:szCs w:val="20"/>
                <w:lang w:eastAsia="en-US"/>
              </w:rPr>
              <w:t xml:space="preserve"> </w:t>
            </w:r>
          </w:p>
          <w:p w:rsidR="00FB2ABD" w:rsidRPr="00D1368A"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 xml:space="preserve">Classrooms re-modelled, with chairs and desks in place to allow for social distancing. </w:t>
            </w:r>
          </w:p>
          <w:p w:rsidR="00FB2ABD" w:rsidRPr="00D1368A"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Spare chairs removed from desks so they cannot be used.</w:t>
            </w:r>
          </w:p>
          <w:p w:rsidR="00FB2ABD" w:rsidRPr="002802EC"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2802EC">
              <w:rPr>
                <w:rFonts w:ascii="Arial" w:eastAsiaTheme="minorHAnsi" w:hAnsi="Arial" w:cs="Arial"/>
                <w:sz w:val="20"/>
                <w:szCs w:val="20"/>
                <w:lang w:eastAsia="en-US"/>
              </w:rPr>
              <w:t>Clear signage displayed in classrooms promoting social distancing.</w:t>
            </w:r>
          </w:p>
          <w:p w:rsidR="00FB2ABD" w:rsidRPr="00D1368A"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Hand washing facilities identified for each learning zone</w:t>
            </w:r>
          </w:p>
          <w:p w:rsidR="00FB2ABD" w:rsidRDefault="00FB2ABD" w:rsidP="008F3759">
            <w:pPr>
              <w:pStyle w:val="NormalWeb"/>
              <w:numPr>
                <w:ilvl w:val="0"/>
                <w:numId w:val="2"/>
              </w:numPr>
              <w:spacing w:before="0" w:beforeAutospacing="0" w:after="0" w:afterAutospacing="0"/>
              <w:contextualSpacing/>
              <w:rPr>
                <w:rFonts w:ascii="Arial" w:eastAsiaTheme="minorHAnsi" w:hAnsi="Arial" w:cs="Arial"/>
                <w:sz w:val="20"/>
                <w:szCs w:val="20"/>
                <w:lang w:eastAsia="en-US"/>
              </w:rPr>
            </w:pPr>
            <w:r w:rsidRPr="00D1368A">
              <w:rPr>
                <w:rFonts w:ascii="Arial" w:eastAsiaTheme="minorHAnsi" w:hAnsi="Arial" w:cs="Arial"/>
                <w:sz w:val="20"/>
                <w:szCs w:val="20"/>
                <w:lang w:eastAsia="en-US"/>
              </w:rPr>
              <w:t>Groups stay together with their teacher &amp; TAs and do not mix with other pupils.</w:t>
            </w:r>
          </w:p>
          <w:p w:rsidR="00F93319" w:rsidRPr="00FC4616" w:rsidRDefault="00F93319" w:rsidP="008F3759">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Consideration of st</w:t>
            </w:r>
            <w:r>
              <w:rPr>
                <w:rFonts w:ascii="Arial" w:eastAsia="Calibri" w:hAnsi="Arial" w:cs="Arial"/>
                <w:sz w:val="20"/>
                <w:szCs w:val="20"/>
                <w:lang w:eastAsia="en-US"/>
              </w:rPr>
              <w:t>affing changes to cover absence – minimising changes to each bubble</w:t>
            </w:r>
          </w:p>
          <w:p w:rsidR="00F93319" w:rsidRPr="00FC4616" w:rsidRDefault="00F93319" w:rsidP="008F3759">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The EYFS environment is re-organised to meet requirements of social distancing</w:t>
            </w:r>
          </w:p>
          <w:p w:rsidR="00176174" w:rsidRPr="00FC4616" w:rsidRDefault="00F93319" w:rsidP="00176174">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 xml:space="preserve">Children in EYFS are organised into small groups </w:t>
            </w:r>
            <w:r w:rsidR="00176174" w:rsidRPr="00FC4616">
              <w:rPr>
                <w:rFonts w:ascii="Arial" w:eastAsia="Calibri" w:hAnsi="Arial" w:cs="Arial"/>
                <w:sz w:val="20"/>
                <w:szCs w:val="20"/>
                <w:lang w:eastAsia="en-US"/>
              </w:rPr>
              <w:t xml:space="preserve">Children in EYFS are organised into </w:t>
            </w:r>
            <w:r w:rsidR="00176174" w:rsidRPr="00176174">
              <w:rPr>
                <w:rFonts w:ascii="Arial" w:eastAsia="Calibri" w:hAnsi="Arial" w:cs="Arial"/>
                <w:sz w:val="20"/>
                <w:szCs w:val="20"/>
                <w:lang w:eastAsia="en-US"/>
              </w:rPr>
              <w:t>small groups or ‘bubbles’ with a key worker and do not mix with other children or other small groups</w:t>
            </w:r>
          </w:p>
          <w:p w:rsidR="00F93319" w:rsidRDefault="00F93319" w:rsidP="008F3759">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with a key worker and do not mix with other children or other small groups</w:t>
            </w:r>
          </w:p>
          <w:p w:rsidR="002802EC" w:rsidRDefault="002802EC" w:rsidP="008F3759">
            <w:pPr>
              <w:pStyle w:val="NormalWeb"/>
              <w:numPr>
                <w:ilvl w:val="0"/>
                <w:numId w:val="2"/>
              </w:numPr>
              <w:spacing w:before="0" w:beforeAutospacing="0" w:after="0" w:afterAutospacing="0"/>
              <w:contextualSpacing/>
              <w:rPr>
                <w:rFonts w:ascii="Arial" w:eastAsia="Calibri" w:hAnsi="Arial" w:cs="Arial"/>
                <w:sz w:val="20"/>
                <w:szCs w:val="20"/>
                <w:lang w:eastAsia="en-US"/>
              </w:rPr>
            </w:pPr>
            <w:r>
              <w:rPr>
                <w:rFonts w:ascii="Arial" w:eastAsia="Calibri" w:hAnsi="Arial" w:cs="Arial"/>
                <w:sz w:val="20"/>
                <w:szCs w:val="20"/>
                <w:lang w:eastAsia="en-US"/>
              </w:rPr>
              <w:t>Lunch room not to be used to minimise use of communal spaces (lunches eaten picnic style outdoors or in base classrooms)</w:t>
            </w:r>
          </w:p>
          <w:p w:rsidR="002802EC" w:rsidRPr="00E27DB2" w:rsidRDefault="00E27DB2" w:rsidP="008F3759">
            <w:pPr>
              <w:pStyle w:val="NormalWeb"/>
              <w:numPr>
                <w:ilvl w:val="0"/>
                <w:numId w:val="2"/>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Forest School area used – hands washed before &amp; after session and separate resources for each group</w:t>
            </w:r>
          </w:p>
          <w:p w:rsidR="00F93319" w:rsidRPr="006A6773" w:rsidRDefault="002802EC" w:rsidP="008F3759">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2802EC">
              <w:rPr>
                <w:rFonts w:ascii="Arial" w:hAnsi="Arial" w:cs="Arial"/>
                <w:b/>
                <w:color w:val="0B0C0C"/>
                <w:sz w:val="20"/>
                <w:szCs w:val="20"/>
                <w:shd w:val="clear" w:color="auto" w:fill="FFFFFF"/>
              </w:rPr>
              <w:t>Planning guide for EY</w:t>
            </w:r>
            <w:r w:rsidR="00E27DB2">
              <w:rPr>
                <w:rFonts w:ascii="Arial" w:hAnsi="Arial" w:cs="Arial"/>
                <w:b/>
                <w:color w:val="0B0C0C"/>
                <w:sz w:val="20"/>
                <w:szCs w:val="20"/>
                <w:shd w:val="clear" w:color="auto" w:fill="FFFFFF"/>
              </w:rPr>
              <w:t xml:space="preserve"> 24.5.20</w:t>
            </w:r>
            <w:r w:rsidRPr="002802EC">
              <w:rPr>
                <w:rFonts w:ascii="Arial" w:hAnsi="Arial" w:cs="Arial"/>
                <w:b/>
                <w:color w:val="0B0C0C"/>
                <w:sz w:val="20"/>
                <w:szCs w:val="20"/>
                <w:shd w:val="clear" w:color="auto" w:fill="FFFFFF"/>
              </w:rPr>
              <w:t>:</w:t>
            </w:r>
            <w:r w:rsidR="006A6773">
              <w:rPr>
                <w:rFonts w:ascii="Arial" w:hAnsi="Arial" w:cs="Arial"/>
                <w:b/>
                <w:color w:val="0B0C0C"/>
                <w:sz w:val="20"/>
                <w:szCs w:val="20"/>
                <w:shd w:val="clear" w:color="auto" w:fill="FFFFFF"/>
              </w:rPr>
              <w:t xml:space="preserve"> </w:t>
            </w:r>
            <w:r w:rsidR="001B6EBA" w:rsidRPr="002802EC">
              <w:rPr>
                <w:rFonts w:ascii="Arial" w:hAnsi="Arial" w:cs="Arial"/>
                <w:i/>
                <w:color w:val="0B0C0C"/>
                <w:sz w:val="22"/>
                <w:szCs w:val="22"/>
                <w:shd w:val="clear" w:color="auto" w:fill="FFFFFF"/>
              </w:rPr>
              <w:t>While it is not expected that children and staff within a group will keep 2 metres apart, it is important for settings to consider how they can reduce contact between groups of children by ensuring children and staff mix in a small consistent group and that small group stays away from other groups.</w:t>
            </w:r>
          </w:p>
        </w:tc>
        <w:tc>
          <w:tcPr>
            <w:tcW w:w="367" w:type="pct"/>
            <w:shd w:val="clear" w:color="auto" w:fill="auto"/>
          </w:tcPr>
          <w:p w:rsidR="00FB2ABD" w:rsidRPr="001A476C" w:rsidRDefault="00FB2ABD" w:rsidP="004E78EA">
            <w:pPr>
              <w:pStyle w:val="Maintext"/>
              <w:rPr>
                <w:rFonts w:cs="Arial"/>
                <w:color w:val="auto"/>
                <w:sz w:val="20"/>
                <w:szCs w:val="20"/>
              </w:rPr>
            </w:pPr>
            <w:r w:rsidRPr="001A476C">
              <w:rPr>
                <w:rFonts w:cs="Arial"/>
                <w:color w:val="auto"/>
                <w:sz w:val="20"/>
                <w:szCs w:val="20"/>
              </w:rPr>
              <w:t>Yes</w:t>
            </w:r>
          </w:p>
        </w:tc>
        <w:tc>
          <w:tcPr>
            <w:tcW w:w="1376" w:type="pct"/>
            <w:shd w:val="clear" w:color="auto" w:fill="auto"/>
          </w:tcPr>
          <w:p w:rsidR="001A476C" w:rsidRPr="001A476C" w:rsidRDefault="001A476C" w:rsidP="00657B03">
            <w:pPr>
              <w:pStyle w:val="ListParagraph"/>
              <w:numPr>
                <w:ilvl w:val="0"/>
                <w:numId w:val="22"/>
              </w:numPr>
              <w:rPr>
                <w:rFonts w:eastAsia="Times New Roman" w:cs="Arial"/>
                <w:sz w:val="20"/>
                <w:szCs w:val="20"/>
              </w:rPr>
            </w:pPr>
            <w:r w:rsidRPr="001A476C">
              <w:rPr>
                <w:rFonts w:eastAsia="Times New Roman" w:cs="Arial"/>
                <w:sz w:val="20"/>
                <w:szCs w:val="20"/>
              </w:rPr>
              <w:t xml:space="preserve">Staff to keep a 2 metre distance from each other as reasonably practicable. </w:t>
            </w:r>
          </w:p>
          <w:p w:rsidR="001A476C" w:rsidRPr="001A476C" w:rsidRDefault="001A476C" w:rsidP="00657B03">
            <w:pPr>
              <w:pStyle w:val="ListParagraph"/>
              <w:numPr>
                <w:ilvl w:val="0"/>
                <w:numId w:val="22"/>
              </w:numPr>
              <w:rPr>
                <w:rFonts w:eastAsia="Times New Roman" w:cs="Arial"/>
                <w:sz w:val="20"/>
                <w:szCs w:val="20"/>
              </w:rPr>
            </w:pPr>
            <w:r w:rsidRPr="001A476C">
              <w:rPr>
                <w:rFonts w:eastAsia="Times New Roman" w:cs="Arial"/>
                <w:sz w:val="20"/>
                <w:szCs w:val="20"/>
              </w:rPr>
              <w:t xml:space="preserve"> Chi</w:t>
            </w:r>
            <w:r w:rsidR="00734569">
              <w:rPr>
                <w:rFonts w:eastAsia="Times New Roman" w:cs="Arial"/>
                <w:sz w:val="20"/>
                <w:szCs w:val="20"/>
              </w:rPr>
              <w:t>l</w:t>
            </w:r>
            <w:r w:rsidR="0092228A">
              <w:rPr>
                <w:rFonts w:eastAsia="Times New Roman" w:cs="Arial"/>
                <w:sz w:val="20"/>
                <w:szCs w:val="20"/>
              </w:rPr>
              <w:t>dren grouped in ‘bubbles’ of 8</w:t>
            </w:r>
            <w:r w:rsidRPr="001A476C">
              <w:rPr>
                <w:rFonts w:eastAsia="Times New Roman" w:cs="Arial"/>
                <w:sz w:val="20"/>
                <w:szCs w:val="20"/>
              </w:rPr>
              <w:t xml:space="preserve"> or less</w:t>
            </w:r>
          </w:p>
          <w:p w:rsidR="001A476C" w:rsidRPr="00657B03" w:rsidRDefault="001A476C" w:rsidP="00657B03">
            <w:pPr>
              <w:pStyle w:val="ListParagraph"/>
              <w:numPr>
                <w:ilvl w:val="0"/>
                <w:numId w:val="22"/>
              </w:numPr>
              <w:rPr>
                <w:rFonts w:eastAsia="Times New Roman" w:cs="Arial"/>
                <w:sz w:val="20"/>
                <w:szCs w:val="20"/>
              </w:rPr>
            </w:pPr>
            <w:r w:rsidRPr="001A476C">
              <w:rPr>
                <w:rFonts w:eastAsia="Times New Roman" w:cs="Arial"/>
                <w:sz w:val="20"/>
                <w:szCs w:val="20"/>
              </w:rPr>
              <w:t>Consistent staff for each ‘bubble’ as far as possible</w:t>
            </w:r>
            <w:r w:rsidR="00581E82">
              <w:rPr>
                <w:rFonts w:eastAsia="Times New Roman" w:cs="Arial"/>
                <w:sz w:val="20"/>
                <w:szCs w:val="20"/>
              </w:rPr>
              <w:t xml:space="preserve"> (though may not always be po</w:t>
            </w:r>
            <w:r w:rsidR="00581E82" w:rsidRPr="00657B03">
              <w:rPr>
                <w:rFonts w:eastAsia="Times New Roman" w:cs="Arial"/>
                <w:sz w:val="20"/>
                <w:szCs w:val="20"/>
              </w:rPr>
              <w:t>ssible if staff are absent)</w:t>
            </w:r>
          </w:p>
          <w:p w:rsidR="00657B03" w:rsidRPr="00657B03" w:rsidRDefault="00657B03" w:rsidP="00657B03">
            <w:pPr>
              <w:pStyle w:val="ListParagraph"/>
              <w:numPr>
                <w:ilvl w:val="0"/>
                <w:numId w:val="22"/>
              </w:numPr>
              <w:rPr>
                <w:rFonts w:eastAsia="Times New Roman" w:cs="Arial"/>
                <w:sz w:val="20"/>
                <w:szCs w:val="20"/>
              </w:rPr>
            </w:pPr>
            <w:r w:rsidRPr="00657B03">
              <w:rPr>
                <w:rFonts w:eastAsia="Times New Roman" w:cs="Arial"/>
                <w:sz w:val="20"/>
                <w:szCs w:val="20"/>
              </w:rPr>
              <w:t>When children are upset staff should comfort children side-on, avoiding close contact with the child’s face</w:t>
            </w:r>
          </w:p>
          <w:p w:rsidR="001A476C" w:rsidRDefault="001A476C" w:rsidP="00657B03">
            <w:pPr>
              <w:pStyle w:val="ListParagraph"/>
              <w:numPr>
                <w:ilvl w:val="0"/>
                <w:numId w:val="22"/>
              </w:numPr>
              <w:rPr>
                <w:rFonts w:eastAsia="Times New Roman" w:cs="Arial"/>
                <w:sz w:val="20"/>
                <w:szCs w:val="20"/>
              </w:rPr>
            </w:pPr>
            <w:r w:rsidRPr="00657B03">
              <w:rPr>
                <w:rFonts w:eastAsia="Times New Roman" w:cs="Arial"/>
                <w:sz w:val="20"/>
                <w:szCs w:val="20"/>
              </w:rPr>
              <w:t>Each bubble to have own base</w:t>
            </w:r>
            <w:r w:rsidRPr="001A476C">
              <w:rPr>
                <w:rFonts w:eastAsia="Times New Roman" w:cs="Arial"/>
                <w:sz w:val="20"/>
                <w:szCs w:val="20"/>
              </w:rPr>
              <w:t xml:space="preserve"> classroom &amp; demarcated outdoor space</w:t>
            </w:r>
          </w:p>
          <w:p w:rsidR="006D14B0" w:rsidRDefault="006D14B0" w:rsidP="00657B03">
            <w:pPr>
              <w:pStyle w:val="NoSpacing"/>
              <w:numPr>
                <w:ilvl w:val="0"/>
                <w:numId w:val="22"/>
              </w:numPr>
              <w:rPr>
                <w:rFonts w:ascii="Arial" w:hAnsi="Arial" w:cs="Arial"/>
                <w:sz w:val="20"/>
                <w:szCs w:val="20"/>
              </w:rPr>
            </w:pPr>
            <w:r w:rsidRPr="006D14B0">
              <w:rPr>
                <w:rFonts w:ascii="Arial" w:hAnsi="Arial" w:cs="Arial"/>
                <w:sz w:val="20"/>
                <w:szCs w:val="20"/>
              </w:rPr>
              <w:t>The cones and tape dividing the playground will be left out all the time, and moved back as necessary to allow for arrival and departure of each bubble.</w:t>
            </w:r>
          </w:p>
          <w:p w:rsidR="003022C5" w:rsidRPr="006D14B0" w:rsidRDefault="003022C5" w:rsidP="00657B03">
            <w:pPr>
              <w:pStyle w:val="NoSpacing"/>
              <w:numPr>
                <w:ilvl w:val="0"/>
                <w:numId w:val="22"/>
              </w:numPr>
              <w:rPr>
                <w:rFonts w:ascii="Arial" w:hAnsi="Arial" w:cs="Arial"/>
                <w:sz w:val="20"/>
                <w:szCs w:val="20"/>
              </w:rPr>
            </w:pPr>
            <w:r w:rsidRPr="006D14B0">
              <w:rPr>
                <w:rFonts w:ascii="Arial" w:hAnsi="Arial" w:cs="Arial"/>
                <w:sz w:val="20"/>
                <w:szCs w:val="20"/>
                <w:shd w:val="clear" w:color="auto" w:fill="FFFFFF"/>
              </w:rPr>
              <w:t>Keep doors to playground, windows and skylights open as far as possible to ensure ventilation</w:t>
            </w:r>
          </w:p>
          <w:p w:rsidR="001A476C" w:rsidRPr="001A476C" w:rsidRDefault="001A476C" w:rsidP="00657B03">
            <w:pPr>
              <w:pStyle w:val="ListParagraph"/>
              <w:numPr>
                <w:ilvl w:val="0"/>
                <w:numId w:val="22"/>
              </w:numPr>
              <w:rPr>
                <w:rFonts w:eastAsia="Times New Roman" w:cs="Arial"/>
                <w:sz w:val="20"/>
                <w:szCs w:val="20"/>
              </w:rPr>
            </w:pPr>
            <w:r w:rsidRPr="001A476C">
              <w:rPr>
                <w:rFonts w:eastAsia="Times New Roman" w:cs="Arial"/>
                <w:sz w:val="20"/>
                <w:szCs w:val="20"/>
              </w:rPr>
              <w:t xml:space="preserve">Children reminded of the importance of social distancing. </w:t>
            </w:r>
          </w:p>
          <w:p w:rsidR="003B572C" w:rsidRDefault="003B572C" w:rsidP="00657B03">
            <w:pPr>
              <w:pStyle w:val="ListParagraph"/>
              <w:numPr>
                <w:ilvl w:val="0"/>
                <w:numId w:val="22"/>
              </w:numPr>
              <w:rPr>
                <w:rFonts w:eastAsia="Times New Roman" w:cs="Arial"/>
                <w:color w:val="auto"/>
                <w:sz w:val="20"/>
                <w:szCs w:val="20"/>
              </w:rPr>
            </w:pPr>
            <w:r w:rsidRPr="003B572C">
              <w:rPr>
                <w:rFonts w:eastAsia="Times New Roman" w:cs="Arial"/>
                <w:color w:val="auto"/>
                <w:sz w:val="20"/>
                <w:szCs w:val="20"/>
              </w:rPr>
              <w:t>Maintain a 2 metre rule between each activity where possible and where possible minimise the amount of children in each activity area.</w:t>
            </w:r>
          </w:p>
          <w:p w:rsidR="003119B1" w:rsidRPr="003119B1" w:rsidRDefault="003119B1" w:rsidP="00657B03">
            <w:pPr>
              <w:pStyle w:val="ListParagraph"/>
              <w:numPr>
                <w:ilvl w:val="0"/>
                <w:numId w:val="22"/>
              </w:numPr>
              <w:rPr>
                <w:rFonts w:eastAsia="Times New Roman" w:cs="Arial"/>
                <w:sz w:val="20"/>
                <w:szCs w:val="20"/>
              </w:rPr>
            </w:pPr>
            <w:r w:rsidRPr="003119B1">
              <w:rPr>
                <w:rFonts w:eastAsia="Times New Roman" w:cs="Arial"/>
                <w:sz w:val="20"/>
                <w:szCs w:val="20"/>
              </w:rPr>
              <w:t>No group/circle time activities</w:t>
            </w:r>
          </w:p>
          <w:p w:rsidR="003119B1" w:rsidRPr="003119B1" w:rsidRDefault="003119B1" w:rsidP="00657B03">
            <w:pPr>
              <w:pStyle w:val="ListParagraph"/>
              <w:numPr>
                <w:ilvl w:val="0"/>
                <w:numId w:val="22"/>
              </w:numPr>
              <w:rPr>
                <w:rFonts w:eastAsia="Times New Roman" w:cs="Arial"/>
                <w:sz w:val="20"/>
                <w:szCs w:val="20"/>
              </w:rPr>
            </w:pPr>
            <w:r w:rsidRPr="003119B1">
              <w:rPr>
                <w:rFonts w:eastAsia="Times New Roman" w:cs="Arial"/>
                <w:sz w:val="20"/>
                <w:szCs w:val="20"/>
              </w:rPr>
              <w:t>Storytime outside with children seated as far apart as is possible</w:t>
            </w:r>
          </w:p>
          <w:p w:rsidR="006E0357" w:rsidRPr="006E0357" w:rsidRDefault="006E0357" w:rsidP="00657B03">
            <w:pPr>
              <w:pStyle w:val="ListParagraph"/>
              <w:numPr>
                <w:ilvl w:val="0"/>
                <w:numId w:val="22"/>
              </w:numPr>
              <w:rPr>
                <w:rFonts w:eastAsia="Times New Roman" w:cs="Arial"/>
                <w:sz w:val="20"/>
                <w:szCs w:val="20"/>
              </w:rPr>
            </w:pPr>
            <w:r w:rsidRPr="006E0357">
              <w:rPr>
                <w:rFonts w:eastAsia="Times New Roman" w:cs="Arial"/>
                <w:sz w:val="20"/>
                <w:szCs w:val="20"/>
              </w:rPr>
              <w:t>Limited resources provided each day</w:t>
            </w:r>
            <w:r w:rsidR="002802EC">
              <w:rPr>
                <w:rFonts w:eastAsia="Times New Roman" w:cs="Arial"/>
                <w:sz w:val="20"/>
                <w:szCs w:val="20"/>
              </w:rPr>
              <w:t xml:space="preserve"> for each bubble</w:t>
            </w:r>
          </w:p>
          <w:p w:rsidR="006E0357" w:rsidRPr="006E0357" w:rsidRDefault="006E0357" w:rsidP="00657B03">
            <w:pPr>
              <w:pStyle w:val="ListParagraph"/>
              <w:numPr>
                <w:ilvl w:val="0"/>
                <w:numId w:val="22"/>
              </w:numPr>
              <w:rPr>
                <w:rFonts w:eastAsia="Times New Roman" w:cs="Arial"/>
                <w:sz w:val="20"/>
                <w:szCs w:val="20"/>
              </w:rPr>
            </w:pPr>
            <w:r w:rsidRPr="006E0357">
              <w:rPr>
                <w:rFonts w:eastAsia="Times New Roman" w:cs="Arial"/>
                <w:sz w:val="20"/>
                <w:szCs w:val="20"/>
              </w:rPr>
              <w:t>Resources cleaned every day</w:t>
            </w:r>
          </w:p>
          <w:p w:rsidR="006E0357" w:rsidRPr="006E0357" w:rsidRDefault="006E0357" w:rsidP="00657B03">
            <w:pPr>
              <w:pStyle w:val="ListParagraph"/>
              <w:numPr>
                <w:ilvl w:val="0"/>
                <w:numId w:val="22"/>
              </w:numPr>
              <w:rPr>
                <w:rFonts w:eastAsia="Times New Roman" w:cs="Arial"/>
                <w:sz w:val="20"/>
                <w:szCs w:val="20"/>
              </w:rPr>
            </w:pPr>
            <w:r w:rsidRPr="006E0357">
              <w:rPr>
                <w:rFonts w:eastAsia="Times New Roman" w:cs="Arial"/>
                <w:sz w:val="20"/>
                <w:szCs w:val="20"/>
              </w:rPr>
              <w:t>Resource cupboards and shelving turned backwards so not available to children</w:t>
            </w:r>
          </w:p>
          <w:p w:rsidR="006E0357" w:rsidRPr="002802EC" w:rsidRDefault="006E0357" w:rsidP="00657B03">
            <w:pPr>
              <w:pStyle w:val="ListParagraph"/>
              <w:numPr>
                <w:ilvl w:val="0"/>
                <w:numId w:val="22"/>
              </w:numPr>
              <w:rPr>
                <w:rFonts w:eastAsia="Times New Roman" w:cs="Arial"/>
                <w:color w:val="auto"/>
                <w:sz w:val="20"/>
                <w:szCs w:val="20"/>
              </w:rPr>
            </w:pPr>
            <w:r w:rsidRPr="006E0357">
              <w:rPr>
                <w:rFonts w:eastAsia="Times New Roman" w:cs="Arial"/>
                <w:sz w:val="20"/>
                <w:szCs w:val="20"/>
              </w:rPr>
              <w:t xml:space="preserve">Soft toys, cushions, weighted blankets </w:t>
            </w:r>
            <w:proofErr w:type="spellStart"/>
            <w:r w:rsidRPr="006E0357">
              <w:rPr>
                <w:rFonts w:eastAsia="Times New Roman" w:cs="Arial"/>
                <w:sz w:val="20"/>
                <w:szCs w:val="20"/>
              </w:rPr>
              <w:t>etc</w:t>
            </w:r>
            <w:proofErr w:type="spellEnd"/>
            <w:r w:rsidRPr="006E0357">
              <w:rPr>
                <w:rFonts w:eastAsia="Times New Roman" w:cs="Arial"/>
                <w:sz w:val="20"/>
                <w:szCs w:val="20"/>
              </w:rPr>
              <w:t xml:space="preserve"> removed (not easily cleaned)</w:t>
            </w:r>
          </w:p>
          <w:p w:rsidR="002802EC" w:rsidRPr="002802EC" w:rsidRDefault="002802EC" w:rsidP="00657B03">
            <w:pPr>
              <w:pStyle w:val="ListParagraph"/>
              <w:numPr>
                <w:ilvl w:val="0"/>
                <w:numId w:val="22"/>
              </w:numPr>
              <w:rPr>
                <w:rFonts w:eastAsia="Times New Roman" w:cs="Arial"/>
                <w:color w:val="auto"/>
                <w:sz w:val="20"/>
                <w:szCs w:val="20"/>
              </w:rPr>
            </w:pPr>
            <w:r>
              <w:rPr>
                <w:rFonts w:eastAsia="Times New Roman" w:cs="Arial"/>
                <w:sz w:val="20"/>
                <w:szCs w:val="20"/>
              </w:rPr>
              <w:t>Rugs removed</w:t>
            </w:r>
          </w:p>
          <w:p w:rsidR="002802EC" w:rsidRPr="003022C5" w:rsidRDefault="002802EC" w:rsidP="00657B03">
            <w:pPr>
              <w:pStyle w:val="ListParagraph"/>
              <w:numPr>
                <w:ilvl w:val="0"/>
                <w:numId w:val="22"/>
              </w:numPr>
              <w:rPr>
                <w:rFonts w:eastAsia="Times New Roman" w:cs="Arial"/>
                <w:color w:val="auto"/>
                <w:sz w:val="20"/>
                <w:szCs w:val="20"/>
              </w:rPr>
            </w:pPr>
            <w:r w:rsidRPr="003022C5">
              <w:rPr>
                <w:rFonts w:eastAsia="Times New Roman" w:cs="Arial"/>
                <w:sz w:val="20"/>
                <w:szCs w:val="20"/>
              </w:rPr>
              <w:t>Toys with intricate parts removed</w:t>
            </w:r>
          </w:p>
          <w:p w:rsidR="00EC2D68" w:rsidRPr="002445EB" w:rsidRDefault="003022C5" w:rsidP="00657B03">
            <w:pPr>
              <w:pStyle w:val="ListParagraph"/>
              <w:numPr>
                <w:ilvl w:val="0"/>
                <w:numId w:val="22"/>
              </w:numPr>
              <w:rPr>
                <w:rFonts w:eastAsia="Times New Roman" w:cs="Arial"/>
                <w:sz w:val="20"/>
                <w:szCs w:val="20"/>
              </w:rPr>
            </w:pPr>
            <w:r w:rsidRPr="003022C5">
              <w:rPr>
                <w:rFonts w:eastAsia="Times New Roman" w:cs="Arial"/>
                <w:sz w:val="20"/>
                <w:szCs w:val="20"/>
              </w:rPr>
              <w:t>Signage promotes good hygiene practice</w:t>
            </w:r>
          </w:p>
        </w:tc>
        <w:tc>
          <w:tcPr>
            <w:tcW w:w="413" w:type="pct"/>
            <w:shd w:val="clear" w:color="auto" w:fill="FFC000"/>
          </w:tcPr>
          <w:p w:rsidR="00FB2ABD" w:rsidRPr="00D1368A" w:rsidRDefault="00FB2ABD" w:rsidP="004E78EA">
            <w:pPr>
              <w:pStyle w:val="Maintext"/>
              <w:rPr>
                <w:rFonts w:cs="Arial"/>
                <w:color w:val="auto"/>
                <w:sz w:val="20"/>
                <w:szCs w:val="20"/>
              </w:rPr>
            </w:pPr>
            <w:r w:rsidRPr="00D1368A">
              <w:rPr>
                <w:rFonts w:cs="Arial"/>
                <w:color w:val="auto"/>
                <w:sz w:val="20"/>
                <w:szCs w:val="20"/>
              </w:rPr>
              <w:t>2x3=6</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382"/>
        </w:trPr>
        <w:tc>
          <w:tcPr>
            <w:tcW w:w="688" w:type="pct"/>
            <w:shd w:val="clear" w:color="auto" w:fill="auto"/>
          </w:tcPr>
          <w:p w:rsidR="00FB2ABD" w:rsidRPr="00D1368A" w:rsidRDefault="00FB2ABD" w:rsidP="004E78EA">
            <w:pPr>
              <w:rPr>
                <w:rFonts w:cs="Arial"/>
                <w:b/>
                <w:bCs/>
                <w:color w:val="auto"/>
                <w:sz w:val="20"/>
                <w:szCs w:val="20"/>
              </w:rPr>
            </w:pPr>
            <w:r w:rsidRPr="00D1368A">
              <w:rPr>
                <w:rFonts w:cs="Arial"/>
                <w:b/>
                <w:bCs/>
                <w:color w:val="auto"/>
                <w:sz w:val="20"/>
                <w:szCs w:val="20"/>
              </w:rPr>
              <w:t xml:space="preserve">Appropriate planning for the use of alternative spaces not currently in place to meet shortfall </w:t>
            </w:r>
          </w:p>
        </w:tc>
        <w:tc>
          <w:tcPr>
            <w:tcW w:w="367" w:type="pct"/>
            <w:shd w:val="clear" w:color="auto" w:fill="FF0000"/>
          </w:tcPr>
          <w:p w:rsidR="00FB2ABD" w:rsidRPr="00D1368A" w:rsidRDefault="00FB2ABD" w:rsidP="004E78EA">
            <w:pPr>
              <w:pStyle w:val="Maintext"/>
              <w:rPr>
                <w:rFonts w:cs="Arial"/>
                <w:color w:val="auto"/>
                <w:sz w:val="20"/>
                <w:szCs w:val="20"/>
              </w:rPr>
            </w:pPr>
            <w:r w:rsidRPr="00D1368A">
              <w:rPr>
                <w:rFonts w:cs="Arial"/>
                <w:color w:val="auto"/>
                <w:sz w:val="20"/>
                <w:szCs w:val="20"/>
              </w:rPr>
              <w:t>3x3=9</w:t>
            </w:r>
          </w:p>
        </w:tc>
        <w:tc>
          <w:tcPr>
            <w:tcW w:w="1789" w:type="pct"/>
            <w:shd w:val="clear" w:color="auto" w:fill="auto"/>
          </w:tcPr>
          <w:p w:rsidR="00FB2ABD" w:rsidRPr="00D1368A"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Use of zoned outdoor areas as much as possible</w:t>
            </w:r>
          </w:p>
          <w:p w:rsidR="00FB2ABD" w:rsidRPr="00D1368A"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No use of lunch room – children to picnic outdoors weather permitting or in base classroom</w:t>
            </w:r>
          </w:p>
          <w:p w:rsidR="00FB2ABD" w:rsidRPr="00D1368A"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Identify reasons for large space use</w:t>
            </w:r>
          </w:p>
          <w:p w:rsidR="00FB2ABD" w:rsidRPr="00D1368A"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D1368A">
              <w:rPr>
                <w:rFonts w:ascii="Arial" w:eastAsiaTheme="minorHAnsi" w:hAnsi="Arial" w:cs="Arial"/>
                <w:sz w:val="20"/>
                <w:szCs w:val="20"/>
                <w:lang w:eastAsia="en-US"/>
              </w:rPr>
              <w:t xml:space="preserve">Large gatherings </w:t>
            </w:r>
            <w:proofErr w:type="spellStart"/>
            <w:r w:rsidRPr="00D1368A">
              <w:rPr>
                <w:rFonts w:ascii="Arial" w:eastAsiaTheme="minorHAnsi" w:hAnsi="Arial" w:cs="Arial"/>
                <w:sz w:val="20"/>
                <w:szCs w:val="20"/>
                <w:lang w:eastAsia="en-US"/>
              </w:rPr>
              <w:t>eg</w:t>
            </w:r>
            <w:proofErr w:type="spellEnd"/>
            <w:r w:rsidRPr="00D1368A">
              <w:rPr>
                <w:rFonts w:ascii="Arial" w:eastAsiaTheme="minorHAnsi" w:hAnsi="Arial" w:cs="Arial"/>
                <w:sz w:val="20"/>
                <w:szCs w:val="20"/>
                <w:lang w:eastAsia="en-US"/>
              </w:rPr>
              <w:t xml:space="preserve"> singing altogether prohibited.</w:t>
            </w:r>
          </w:p>
          <w:p w:rsidR="00581E82" w:rsidRPr="00581E82" w:rsidRDefault="00581E82" w:rsidP="008F3759">
            <w:pPr>
              <w:pStyle w:val="NormalWeb"/>
              <w:numPr>
                <w:ilvl w:val="0"/>
                <w:numId w:val="2"/>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Design l</w:t>
            </w:r>
            <w:r w:rsidR="00FB2ABD" w:rsidRPr="00D1368A">
              <w:rPr>
                <w:rFonts w:ascii="Arial" w:eastAsiaTheme="minorHAnsi" w:hAnsi="Arial" w:cs="Arial"/>
                <w:sz w:val="20"/>
                <w:szCs w:val="20"/>
                <w:lang w:eastAsia="en-US"/>
              </w:rPr>
              <w:t>ayout and arrangements in plac</w:t>
            </w:r>
            <w:r>
              <w:rPr>
                <w:rFonts w:ascii="Arial" w:eastAsiaTheme="minorHAnsi" w:hAnsi="Arial" w:cs="Arial"/>
                <w:sz w:val="20"/>
                <w:szCs w:val="20"/>
                <w:lang w:eastAsia="en-US"/>
              </w:rPr>
              <w:t xml:space="preserve">e to enable social distancing </w:t>
            </w:r>
          </w:p>
          <w:p w:rsidR="00581E82" w:rsidRPr="00664A29" w:rsidRDefault="00581E82" w:rsidP="008F3759">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The EYFS environment is re-organised to meet requirements of social distancing</w:t>
            </w:r>
          </w:p>
        </w:tc>
        <w:tc>
          <w:tcPr>
            <w:tcW w:w="367" w:type="pct"/>
            <w:shd w:val="clear" w:color="auto" w:fill="auto"/>
          </w:tcPr>
          <w:p w:rsidR="00FB2ABD" w:rsidRPr="00D1368A" w:rsidRDefault="00FB2ABD" w:rsidP="004E78EA">
            <w:pPr>
              <w:pStyle w:val="Maintext"/>
              <w:rPr>
                <w:rFonts w:cs="Arial"/>
                <w:color w:val="auto"/>
                <w:sz w:val="20"/>
                <w:szCs w:val="20"/>
              </w:rPr>
            </w:pPr>
            <w:r w:rsidRPr="00D1368A">
              <w:rPr>
                <w:rFonts w:cs="Arial"/>
                <w:color w:val="auto"/>
                <w:sz w:val="20"/>
                <w:szCs w:val="20"/>
              </w:rPr>
              <w:t>Yes</w:t>
            </w:r>
          </w:p>
        </w:tc>
        <w:tc>
          <w:tcPr>
            <w:tcW w:w="1376" w:type="pct"/>
            <w:shd w:val="clear" w:color="auto" w:fill="auto"/>
          </w:tcPr>
          <w:p w:rsidR="00581E82" w:rsidRDefault="00581E82" w:rsidP="008F3759">
            <w:pPr>
              <w:pStyle w:val="NormalWeb"/>
              <w:numPr>
                <w:ilvl w:val="0"/>
                <w:numId w:val="2"/>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Children encouraged to be outdoors as much as possible</w:t>
            </w:r>
          </w:p>
          <w:p w:rsidR="00581E82" w:rsidRDefault="00581E82" w:rsidP="008F3759">
            <w:pPr>
              <w:pStyle w:val="NormalWeb"/>
              <w:numPr>
                <w:ilvl w:val="0"/>
                <w:numId w:val="2"/>
              </w:numPr>
              <w:spacing w:before="0" w:beforeAutospacing="0" w:after="0" w:afterAutospacing="0"/>
              <w:rPr>
                <w:rFonts w:ascii="Arial" w:eastAsiaTheme="minorHAnsi" w:hAnsi="Arial" w:cs="Arial"/>
                <w:sz w:val="20"/>
                <w:szCs w:val="20"/>
                <w:lang w:eastAsia="en-US"/>
              </w:rPr>
            </w:pPr>
            <w:proofErr w:type="spellStart"/>
            <w:r>
              <w:rPr>
                <w:rFonts w:ascii="Arial" w:eastAsiaTheme="minorHAnsi" w:hAnsi="Arial" w:cs="Arial"/>
                <w:sz w:val="20"/>
                <w:szCs w:val="20"/>
                <w:lang w:eastAsia="en-US"/>
              </w:rPr>
              <w:t>Freeflow</w:t>
            </w:r>
            <w:proofErr w:type="spellEnd"/>
            <w:r>
              <w:rPr>
                <w:rFonts w:ascii="Arial" w:eastAsiaTheme="minorHAnsi" w:hAnsi="Arial" w:cs="Arial"/>
                <w:sz w:val="20"/>
                <w:szCs w:val="20"/>
                <w:lang w:eastAsia="en-US"/>
              </w:rPr>
              <w:t xml:space="preserve"> indoors &amp; outdoors provided for each bubble</w:t>
            </w:r>
          </w:p>
          <w:p w:rsidR="00581E82" w:rsidRDefault="00581E82" w:rsidP="008F3759">
            <w:pPr>
              <w:pStyle w:val="NormalWeb"/>
              <w:numPr>
                <w:ilvl w:val="0"/>
                <w:numId w:val="2"/>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N</w:t>
            </w:r>
            <w:r w:rsidR="00664A29">
              <w:rPr>
                <w:rFonts w:ascii="Arial" w:eastAsiaTheme="minorHAnsi" w:hAnsi="Arial" w:cs="Arial"/>
                <w:sz w:val="20"/>
                <w:szCs w:val="20"/>
                <w:lang w:eastAsia="en-US"/>
              </w:rPr>
              <w:t>o circle times</w:t>
            </w:r>
            <w:r w:rsidRPr="00D1368A">
              <w:rPr>
                <w:rFonts w:ascii="Arial" w:eastAsiaTheme="minorHAnsi" w:hAnsi="Arial" w:cs="Arial"/>
                <w:sz w:val="20"/>
                <w:szCs w:val="20"/>
                <w:lang w:eastAsia="en-US"/>
              </w:rPr>
              <w:t xml:space="preserve"> or group times</w:t>
            </w:r>
          </w:p>
          <w:p w:rsidR="00E27DB2" w:rsidRPr="00E27DB2" w:rsidRDefault="00E27DB2" w:rsidP="008F3759">
            <w:pPr>
              <w:pStyle w:val="NormalWeb"/>
              <w:numPr>
                <w:ilvl w:val="0"/>
                <w:numId w:val="2"/>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Forest School area used – hands washed before &amp; after session and separate resources for each group</w:t>
            </w:r>
          </w:p>
          <w:p w:rsidR="00FB2ABD" w:rsidRPr="00D1368A" w:rsidRDefault="00FB2ABD" w:rsidP="004E78EA">
            <w:pPr>
              <w:pStyle w:val="ListParagraph"/>
              <w:numPr>
                <w:ilvl w:val="0"/>
                <w:numId w:val="0"/>
              </w:numPr>
              <w:ind w:left="360"/>
              <w:rPr>
                <w:rFonts w:cs="Arial"/>
                <w:color w:val="auto"/>
                <w:sz w:val="20"/>
                <w:szCs w:val="20"/>
              </w:rPr>
            </w:pPr>
          </w:p>
        </w:tc>
        <w:tc>
          <w:tcPr>
            <w:tcW w:w="413" w:type="pct"/>
            <w:shd w:val="clear" w:color="auto" w:fill="FFC000"/>
          </w:tcPr>
          <w:p w:rsidR="00FB2ABD" w:rsidRPr="00C80B1B" w:rsidRDefault="00FB2ABD" w:rsidP="004E78EA">
            <w:pPr>
              <w:pStyle w:val="Maintext"/>
              <w:rPr>
                <w:rFonts w:cs="Arial"/>
                <w:color w:val="auto"/>
                <w:sz w:val="20"/>
                <w:szCs w:val="20"/>
              </w:rPr>
            </w:pPr>
            <w:r w:rsidRPr="00D1368A">
              <w:rPr>
                <w:rFonts w:cs="Arial"/>
                <w:color w:val="auto"/>
                <w:sz w:val="20"/>
                <w:szCs w:val="20"/>
              </w:rPr>
              <w:t>2x3=6</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shd w:val="clear" w:color="auto" w:fill="D9D9D9" w:themeFill="background1" w:themeFillShade="D9"/>
          </w:tcPr>
          <w:p w:rsidR="00FB2ABD" w:rsidRPr="00C80B1B" w:rsidRDefault="00FB2ABD" w:rsidP="008F3759">
            <w:pPr>
              <w:pStyle w:val="ListParagraph"/>
              <w:numPr>
                <w:ilvl w:val="0"/>
                <w:numId w:val="15"/>
              </w:numPr>
              <w:rPr>
                <w:rFonts w:cs="Arial"/>
                <w:b/>
                <w:bCs/>
                <w:color w:val="auto"/>
                <w:sz w:val="22"/>
              </w:rPr>
            </w:pPr>
            <w:r w:rsidRPr="00C80B1B">
              <w:rPr>
                <w:color w:val="auto"/>
                <w:sz w:val="22"/>
              </w:rPr>
              <w:br w:type="page"/>
            </w:r>
            <w:r w:rsidRPr="00C80B1B">
              <w:rPr>
                <w:rFonts w:cs="Arial"/>
                <w:b/>
                <w:bCs/>
                <w:color w:val="auto"/>
                <w:sz w:val="22"/>
              </w:rPr>
              <w:t xml:space="preserve"> Prioritising provision</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1797"/>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Plans to accommodate children of critical workers and vulnerable children who will be accommodated alongside returning year groups not in place</w:t>
            </w:r>
          </w:p>
        </w:tc>
        <w:tc>
          <w:tcPr>
            <w:tcW w:w="367"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c>
          <w:tcPr>
            <w:tcW w:w="1789" w:type="pct"/>
            <w:shd w:val="clear" w:color="auto" w:fill="auto"/>
          </w:tcPr>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Review numbers of children returning according to status and year group (as per 1.1)</w:t>
            </w:r>
          </w:p>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Plans are in place to meet the learning needs of the children who are outside of the main cohorts attending school.</w:t>
            </w:r>
          </w:p>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Pastoral and SEND support is deployed wherever possible to support prioritised pupils.</w:t>
            </w:r>
          </w:p>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 xml:space="preserve">Efforts continue to improve the attendance of vulnerable pupils and those from disadvantaged backgrounds. </w:t>
            </w:r>
          </w:p>
          <w:p w:rsidR="00FB2ABD" w:rsidRPr="00664A29"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 xml:space="preserve">A plan is in place for the </w:t>
            </w:r>
            <w:r w:rsidR="00664A29">
              <w:rPr>
                <w:rFonts w:ascii="Arial" w:eastAsiaTheme="minorHAnsi" w:hAnsi="Arial" w:cs="Arial"/>
                <w:sz w:val="20"/>
                <w:szCs w:val="20"/>
                <w:lang w:eastAsia="en-US"/>
              </w:rPr>
              <w:t>phasing in of the other cohorts, when guidance on numbers of children in bubbles changes</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1797"/>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 xml:space="preserve">Insufficient support is available for vulnerable and/or disadvantaged children as numbers of pupils increase.  </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2x4=8</w:t>
            </w:r>
          </w:p>
        </w:tc>
        <w:tc>
          <w:tcPr>
            <w:tcW w:w="1789" w:type="pct"/>
            <w:shd w:val="clear" w:color="auto" w:fill="auto"/>
          </w:tcPr>
          <w:p w:rsidR="00FB2ABD"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Support for individual pupils is planned through risk assessment and any issues addressed through SLT discussion</w:t>
            </w:r>
          </w:p>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hAnsi="Arial" w:cs="Arial"/>
                <w:bCs/>
                <w:sz w:val="20"/>
                <w:szCs w:val="20"/>
              </w:rPr>
              <w:t>Put in place provision for the return of pupils with SEND in conjunction with families</w:t>
            </w:r>
          </w:p>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Bring any support requests to weekly LA SEND Panel</w:t>
            </w:r>
          </w:p>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Support for pupil/parent anxiety about return to school and vulnerability to COVID-19</w:t>
            </w:r>
          </w:p>
          <w:p w:rsidR="00FB2ABD" w:rsidRPr="00C80B1B"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Requests for support for vulnerable families sent through Early Help Hubs</w:t>
            </w:r>
          </w:p>
          <w:p w:rsidR="00D65385" w:rsidRPr="00D65385" w:rsidRDefault="00FB2ABD" w:rsidP="008F3759">
            <w:pPr>
              <w:pStyle w:val="NormalWeb"/>
              <w:numPr>
                <w:ilvl w:val="0"/>
                <w:numId w:val="2"/>
              </w:numPr>
              <w:spacing w:before="0" w:beforeAutospacing="0" w:after="0" w:afterAutospacing="0"/>
              <w:rPr>
                <w:rFonts w:ascii="Arial" w:eastAsiaTheme="minorHAnsi" w:hAnsi="Arial" w:cs="Arial"/>
                <w:sz w:val="20"/>
                <w:szCs w:val="20"/>
                <w:lang w:eastAsia="en-US"/>
              </w:rPr>
            </w:pPr>
            <w:r w:rsidRPr="00C80B1B">
              <w:rPr>
                <w:rFonts w:ascii="Arial" w:eastAsiaTheme="minorHAnsi" w:hAnsi="Arial" w:cs="Arial"/>
                <w:sz w:val="20"/>
                <w:szCs w:val="20"/>
                <w:lang w:eastAsia="en-US"/>
              </w:rPr>
              <w:t>L</w:t>
            </w:r>
            <w:r>
              <w:rPr>
                <w:rFonts w:ascii="Arial" w:eastAsiaTheme="minorHAnsi" w:hAnsi="Arial" w:cs="Arial"/>
                <w:sz w:val="20"/>
                <w:szCs w:val="20"/>
                <w:lang w:eastAsia="en-US"/>
              </w:rPr>
              <w:t>A</w:t>
            </w:r>
            <w:r w:rsidRPr="00C80B1B">
              <w:rPr>
                <w:rFonts w:ascii="Arial" w:eastAsiaTheme="minorHAnsi" w:hAnsi="Arial" w:cs="Arial"/>
                <w:sz w:val="20"/>
                <w:szCs w:val="20"/>
                <w:lang w:eastAsia="en-US"/>
              </w:rPr>
              <w:t xml:space="preserve"> support for individual or complex cases</w:t>
            </w:r>
          </w:p>
          <w:p w:rsidR="00FB2ABD" w:rsidRPr="00D65385" w:rsidRDefault="00D65385" w:rsidP="008F3759">
            <w:pPr>
              <w:pStyle w:val="NormalWeb"/>
              <w:numPr>
                <w:ilvl w:val="0"/>
                <w:numId w:val="2"/>
              </w:numPr>
              <w:spacing w:before="0" w:beforeAutospacing="0" w:after="0" w:afterAutospacing="0"/>
              <w:rPr>
                <w:rFonts w:ascii="Arial" w:eastAsia="Calibri" w:hAnsi="Arial" w:cs="Arial"/>
                <w:sz w:val="20"/>
                <w:szCs w:val="20"/>
                <w:lang w:eastAsia="en-US"/>
              </w:rPr>
            </w:pPr>
            <w:r w:rsidRPr="00FC4616">
              <w:rPr>
                <w:rFonts w:ascii="Arial" w:eastAsia="Calibri" w:hAnsi="Arial" w:cs="Arial"/>
                <w:sz w:val="20"/>
                <w:szCs w:val="20"/>
                <w:lang w:eastAsia="en-US"/>
              </w:rPr>
              <w:t>NS/NC bring any support requests to weekly LA ISEY Panel</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434CA1" w:rsidRDefault="00434CA1" w:rsidP="008F3759">
            <w:pPr>
              <w:pStyle w:val="NormalWeb"/>
              <w:numPr>
                <w:ilvl w:val="0"/>
                <w:numId w:val="2"/>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 xml:space="preserve">Weekly calls from </w:t>
            </w:r>
            <w:proofErr w:type="spellStart"/>
            <w:r>
              <w:rPr>
                <w:rFonts w:ascii="Arial" w:eastAsiaTheme="minorHAnsi" w:hAnsi="Arial" w:cs="Arial"/>
                <w:sz w:val="20"/>
                <w:szCs w:val="20"/>
                <w:lang w:eastAsia="en-US"/>
              </w:rPr>
              <w:t>Senco</w:t>
            </w:r>
            <w:proofErr w:type="spellEnd"/>
          </w:p>
          <w:p w:rsidR="00434CA1" w:rsidRPr="00C80B1B" w:rsidRDefault="00434CA1" w:rsidP="008F3759">
            <w:pPr>
              <w:pStyle w:val="NormalWeb"/>
              <w:numPr>
                <w:ilvl w:val="0"/>
                <w:numId w:val="2"/>
              </w:numPr>
              <w:spacing w:before="0" w:beforeAutospacing="0" w:after="0" w:afterAutospacing="0"/>
              <w:rPr>
                <w:rFonts w:ascii="Arial" w:eastAsiaTheme="minorHAnsi" w:hAnsi="Arial" w:cs="Arial"/>
                <w:sz w:val="20"/>
                <w:szCs w:val="20"/>
                <w:lang w:eastAsia="en-US"/>
              </w:rPr>
            </w:pPr>
            <w:r>
              <w:rPr>
                <w:rFonts w:ascii="Arial" w:eastAsiaTheme="minorHAnsi" w:hAnsi="Arial" w:cs="Arial"/>
                <w:sz w:val="20"/>
                <w:szCs w:val="20"/>
                <w:lang w:eastAsia="en-US"/>
              </w:rPr>
              <w:t>Fortnightly welfare calls from key persons</w:t>
            </w:r>
          </w:p>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FB2ABD" w:rsidRPr="00C80B1B" w:rsidTr="00D52DE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tcPr>
          <w:p w:rsidR="00FB2ABD" w:rsidRPr="00C80B1B" w:rsidRDefault="00FB2ABD" w:rsidP="008F3759">
            <w:pPr>
              <w:pStyle w:val="ListParagraph"/>
              <w:numPr>
                <w:ilvl w:val="0"/>
                <w:numId w:val="15"/>
              </w:numPr>
              <w:rPr>
                <w:rFonts w:cs="Arial"/>
                <w:b/>
                <w:bCs/>
                <w:color w:val="auto"/>
                <w:sz w:val="22"/>
                <w:szCs w:val="20"/>
              </w:rPr>
            </w:pPr>
            <w:r w:rsidRPr="00C80B1B">
              <w:rPr>
                <w:rFonts w:cs="Arial"/>
                <w:b/>
                <w:bCs/>
                <w:color w:val="auto"/>
                <w:sz w:val="22"/>
                <w:szCs w:val="20"/>
              </w:rPr>
              <w:t>Content and timing of communications to parents and pupils including discussing attendance expectations and other specific things that parents should do to help prepare returning pupils</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1245"/>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Parents and carers are not fully informed of the health and safety requirements for the reopening of the school</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2x4=8</w:t>
            </w:r>
          </w:p>
        </w:tc>
        <w:tc>
          <w:tcPr>
            <w:tcW w:w="1789" w:type="pct"/>
            <w:shd w:val="clear" w:color="auto" w:fill="auto"/>
          </w:tcPr>
          <w:p w:rsidR="00FB2ABD" w:rsidRPr="00C80B1B" w:rsidRDefault="00FB2ABD" w:rsidP="008F3759">
            <w:pPr>
              <w:pStyle w:val="ListParagraph"/>
              <w:numPr>
                <w:ilvl w:val="0"/>
                <w:numId w:val="4"/>
              </w:numPr>
              <w:rPr>
                <w:rFonts w:cs="Arial"/>
                <w:color w:val="auto"/>
                <w:sz w:val="20"/>
                <w:szCs w:val="20"/>
              </w:rPr>
            </w:pPr>
            <w:r w:rsidRPr="00C80B1B">
              <w:rPr>
                <w:rFonts w:cs="Arial"/>
                <w:color w:val="auto"/>
                <w:sz w:val="20"/>
                <w:szCs w:val="20"/>
              </w:rPr>
              <w:t>As part of the overall communications strategy parents are kept up to date with information, guidance and the school’s expectations on a weekly basis using a range of communication tools.</w:t>
            </w:r>
          </w:p>
          <w:p w:rsidR="00FB2ABD" w:rsidRPr="00C80B1B" w:rsidRDefault="00FB2ABD" w:rsidP="008F3759">
            <w:pPr>
              <w:pStyle w:val="ListParagraph"/>
              <w:numPr>
                <w:ilvl w:val="0"/>
                <w:numId w:val="4"/>
              </w:numPr>
              <w:rPr>
                <w:rFonts w:cs="Arial"/>
                <w:color w:val="auto"/>
                <w:sz w:val="20"/>
                <w:szCs w:val="20"/>
              </w:rPr>
            </w:pPr>
            <w:r w:rsidRPr="00C80B1B">
              <w:rPr>
                <w:rFonts w:cs="Arial"/>
                <w:color w:val="auto"/>
                <w:sz w:val="20"/>
                <w:szCs w:val="20"/>
              </w:rPr>
              <w:t>A COVID-19 section on the school website is created and updated clearly showing arrangements for arriving/collecting pupils</w:t>
            </w:r>
          </w:p>
          <w:p w:rsidR="00C9400A" w:rsidRPr="00295DF6" w:rsidRDefault="00C9400A" w:rsidP="008F3759">
            <w:pPr>
              <w:pStyle w:val="ListParagraph"/>
              <w:numPr>
                <w:ilvl w:val="0"/>
                <w:numId w:val="4"/>
              </w:numPr>
              <w:rPr>
                <w:rFonts w:cs="Arial"/>
                <w:color w:val="auto"/>
                <w:sz w:val="20"/>
                <w:szCs w:val="20"/>
              </w:rPr>
            </w:pPr>
            <w:r w:rsidRPr="00295DF6">
              <w:rPr>
                <w:rFonts w:cs="Arial"/>
                <w:color w:val="auto"/>
                <w:sz w:val="20"/>
                <w:szCs w:val="20"/>
              </w:rPr>
              <w:t>Parent and pupil handbooks created reflecting changes to usual school policy</w:t>
            </w:r>
          </w:p>
          <w:p w:rsidR="00C9400A" w:rsidRPr="00FC4616" w:rsidRDefault="00C9400A" w:rsidP="008F3759">
            <w:pPr>
              <w:pStyle w:val="ListParagraph"/>
              <w:numPr>
                <w:ilvl w:val="0"/>
                <w:numId w:val="4"/>
              </w:numPr>
              <w:rPr>
                <w:rFonts w:cs="Arial"/>
                <w:color w:val="auto"/>
                <w:sz w:val="20"/>
                <w:szCs w:val="20"/>
              </w:rPr>
            </w:pPr>
            <w:r w:rsidRPr="00FC4616">
              <w:rPr>
                <w:rFonts w:cs="Arial"/>
                <w:color w:val="auto"/>
                <w:sz w:val="20"/>
                <w:szCs w:val="20"/>
              </w:rPr>
              <w:t>Advice is made available to parents on testing for COVID-19</w:t>
            </w:r>
          </w:p>
          <w:p w:rsidR="00561CC3" w:rsidRPr="00AC0B4C" w:rsidRDefault="00C9400A" w:rsidP="008F3759">
            <w:pPr>
              <w:pStyle w:val="ListParagraph"/>
              <w:numPr>
                <w:ilvl w:val="0"/>
                <w:numId w:val="4"/>
              </w:numPr>
              <w:rPr>
                <w:rFonts w:cs="Arial"/>
                <w:color w:val="auto"/>
                <w:sz w:val="20"/>
                <w:szCs w:val="20"/>
              </w:rPr>
            </w:pPr>
            <w:r w:rsidRPr="00FC4616">
              <w:rPr>
                <w:rFonts w:cs="Arial"/>
                <w:color w:val="auto"/>
                <w:sz w:val="20"/>
                <w:szCs w:val="20"/>
              </w:rPr>
              <w:t xml:space="preserve">NS/NC include arrangements for personal care </w:t>
            </w:r>
            <w:proofErr w:type="spellStart"/>
            <w:r w:rsidRPr="00FC4616">
              <w:rPr>
                <w:rFonts w:cs="Arial"/>
                <w:color w:val="auto"/>
                <w:sz w:val="20"/>
                <w:szCs w:val="20"/>
              </w:rPr>
              <w:t>eg</w:t>
            </w:r>
            <w:proofErr w:type="spellEnd"/>
            <w:r w:rsidRPr="00FC4616">
              <w:rPr>
                <w:rFonts w:cs="Arial"/>
                <w:color w:val="auto"/>
                <w:sz w:val="20"/>
                <w:szCs w:val="20"/>
              </w:rPr>
              <w:t xml:space="preserve">. nappy changing/feeding/sleep arrangements </w:t>
            </w:r>
            <w:proofErr w:type="spellStart"/>
            <w:r w:rsidRPr="00FC4616">
              <w:rPr>
                <w:rFonts w:cs="Arial"/>
                <w:color w:val="auto"/>
                <w:sz w:val="20"/>
                <w:szCs w:val="20"/>
              </w:rPr>
              <w:t>etc</w:t>
            </w:r>
            <w:proofErr w:type="spellEnd"/>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Partly</w:t>
            </w:r>
          </w:p>
        </w:tc>
        <w:tc>
          <w:tcPr>
            <w:tcW w:w="1376" w:type="pct"/>
            <w:shd w:val="clear" w:color="auto" w:fill="auto"/>
          </w:tcPr>
          <w:p w:rsidR="008B7D8C" w:rsidRPr="00410421" w:rsidRDefault="00561CC3" w:rsidP="00B85A9D">
            <w:pPr>
              <w:pStyle w:val="ListParagraph"/>
              <w:numPr>
                <w:ilvl w:val="0"/>
                <w:numId w:val="37"/>
              </w:numPr>
              <w:rPr>
                <w:rFonts w:cs="Arial"/>
                <w:color w:val="auto"/>
                <w:sz w:val="20"/>
                <w:szCs w:val="20"/>
              </w:rPr>
            </w:pPr>
            <w:r w:rsidRPr="00410421">
              <w:rPr>
                <w:rFonts w:cs="Arial"/>
                <w:color w:val="auto"/>
                <w:sz w:val="20"/>
                <w:szCs w:val="20"/>
              </w:rPr>
              <w:t>Parents &amp; carers to sign declaration that they understand and agree to abide by the safety measures</w:t>
            </w:r>
          </w:p>
          <w:p w:rsidR="00295DF6" w:rsidRPr="00C80B1B" w:rsidRDefault="00295DF6" w:rsidP="00C9400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1x2= 2</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949"/>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Parents and carers may not fully understand their responsibilities should a child show symptoms of COVID-19</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2x4=8</w:t>
            </w:r>
          </w:p>
        </w:tc>
        <w:tc>
          <w:tcPr>
            <w:tcW w:w="1789" w:type="pct"/>
            <w:shd w:val="clear" w:color="auto" w:fill="auto"/>
          </w:tcPr>
          <w:p w:rsidR="00700140" w:rsidRPr="00FC4616" w:rsidRDefault="00700140" w:rsidP="008F3759">
            <w:pPr>
              <w:pStyle w:val="ListParagraph"/>
              <w:numPr>
                <w:ilvl w:val="0"/>
                <w:numId w:val="5"/>
              </w:numPr>
              <w:rPr>
                <w:rFonts w:cs="Arial"/>
                <w:color w:val="auto"/>
                <w:sz w:val="20"/>
                <w:szCs w:val="20"/>
              </w:rPr>
            </w:pPr>
            <w:r w:rsidRPr="00FC4616">
              <w:rPr>
                <w:rFonts w:cs="Arial"/>
                <w:color w:val="auto"/>
                <w:sz w:val="20"/>
                <w:szCs w:val="20"/>
              </w:rPr>
              <w:t>Key messages in line with government guidance are reinforced on a weekly basis via email, text and the school’s website and verbally. Community languages are considered.</w:t>
            </w:r>
          </w:p>
          <w:p w:rsidR="00700140" w:rsidRPr="00FC4616" w:rsidRDefault="00700140" w:rsidP="008F3759">
            <w:pPr>
              <w:pStyle w:val="ListParagraph"/>
              <w:numPr>
                <w:ilvl w:val="0"/>
                <w:numId w:val="5"/>
              </w:numPr>
              <w:rPr>
                <w:rFonts w:cs="Arial"/>
                <w:color w:val="auto"/>
                <w:sz w:val="20"/>
                <w:szCs w:val="20"/>
              </w:rPr>
            </w:pPr>
            <w:r w:rsidRPr="00FC4616">
              <w:rPr>
                <w:rFonts w:cs="Arial"/>
                <w:color w:val="auto"/>
                <w:sz w:val="20"/>
                <w:szCs w:val="20"/>
              </w:rPr>
              <w:t>Clear procedures in place where a child falls ill whilst at school with reference to the school’s infectious diseases policy</w:t>
            </w:r>
          </w:p>
          <w:p w:rsidR="00700140" w:rsidRPr="005A0BBD" w:rsidRDefault="00700140" w:rsidP="008F3759">
            <w:pPr>
              <w:pStyle w:val="ListParagraph"/>
              <w:numPr>
                <w:ilvl w:val="0"/>
                <w:numId w:val="5"/>
              </w:numPr>
              <w:rPr>
                <w:rFonts w:cs="Arial"/>
                <w:color w:val="auto"/>
                <w:sz w:val="20"/>
                <w:szCs w:val="20"/>
              </w:rPr>
            </w:pPr>
            <w:r w:rsidRPr="00FC4616">
              <w:rPr>
                <w:rFonts w:cs="Arial"/>
                <w:color w:val="auto"/>
                <w:sz w:val="20"/>
                <w:szCs w:val="20"/>
              </w:rPr>
              <w:t>Ensure contact details of families are up to date.</w:t>
            </w:r>
          </w:p>
        </w:tc>
        <w:tc>
          <w:tcPr>
            <w:tcW w:w="367" w:type="pct"/>
            <w:shd w:val="clear" w:color="auto" w:fill="auto"/>
          </w:tcPr>
          <w:p w:rsidR="00FB2ABD" w:rsidRPr="00C80B1B" w:rsidRDefault="00700140"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AC0B4C" w:rsidRPr="006F07BD" w:rsidRDefault="00AC0B4C" w:rsidP="00B85A9D">
            <w:pPr>
              <w:pStyle w:val="ListParagraph"/>
              <w:numPr>
                <w:ilvl w:val="0"/>
                <w:numId w:val="38"/>
              </w:numPr>
              <w:rPr>
                <w:rFonts w:cs="Arial"/>
                <w:color w:val="auto"/>
                <w:sz w:val="20"/>
                <w:szCs w:val="20"/>
              </w:rPr>
            </w:pPr>
            <w:r w:rsidRPr="006F07BD">
              <w:rPr>
                <w:rFonts w:cs="Arial"/>
                <w:color w:val="auto"/>
                <w:sz w:val="20"/>
                <w:szCs w:val="20"/>
              </w:rPr>
              <w:t>Parents &amp; carers to sign declaration that they understand and agree to abide by the safety measures</w:t>
            </w:r>
          </w:p>
          <w:p w:rsidR="000930BC" w:rsidRPr="00C80B1B" w:rsidRDefault="000930BC" w:rsidP="00AC0B4C">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1x3= 3</w:t>
            </w:r>
          </w:p>
        </w:tc>
      </w:tr>
      <w:tr w:rsidR="004E5002" w:rsidRPr="00C80B1B" w:rsidTr="005D2D53">
        <w:trPr>
          <w:cnfStyle w:val="000000010000" w:firstRow="0" w:lastRow="0" w:firstColumn="0" w:lastColumn="0" w:oddVBand="0" w:evenVBand="0" w:oddHBand="0" w:evenHBand="1" w:firstRowFirstColumn="0" w:firstRowLastColumn="0" w:lastRowFirstColumn="0" w:lastRowLastColumn="0"/>
          <w:trHeight w:val="2211"/>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Communications with parents/carers about expectations that must be followed to support pupils and keep the school community safe are not clear or in place</w:t>
            </w:r>
          </w:p>
        </w:tc>
        <w:tc>
          <w:tcPr>
            <w:tcW w:w="367" w:type="pct"/>
            <w:shd w:val="clear" w:color="auto" w:fill="FFC000"/>
          </w:tcPr>
          <w:p w:rsidR="00FB2ABD" w:rsidRPr="00C80B1B" w:rsidRDefault="005D2D53" w:rsidP="004E78EA">
            <w:pPr>
              <w:pStyle w:val="Maintext"/>
              <w:rPr>
                <w:rFonts w:cs="Arial"/>
                <w:color w:val="auto"/>
                <w:sz w:val="20"/>
                <w:szCs w:val="20"/>
              </w:rPr>
            </w:pPr>
            <w:r>
              <w:rPr>
                <w:rFonts w:cs="Arial"/>
                <w:color w:val="auto"/>
                <w:sz w:val="20"/>
                <w:szCs w:val="20"/>
              </w:rPr>
              <w:t>2x3=6</w:t>
            </w:r>
          </w:p>
        </w:tc>
        <w:tc>
          <w:tcPr>
            <w:tcW w:w="1789" w:type="pct"/>
            <w:shd w:val="clear" w:color="auto" w:fill="auto"/>
          </w:tcPr>
          <w:p w:rsidR="009947BA" w:rsidRPr="00410421" w:rsidRDefault="009947BA" w:rsidP="008F3759">
            <w:pPr>
              <w:pStyle w:val="ListParagraph"/>
              <w:numPr>
                <w:ilvl w:val="0"/>
                <w:numId w:val="2"/>
              </w:numPr>
              <w:rPr>
                <w:rFonts w:cs="Arial"/>
                <w:color w:val="auto"/>
                <w:sz w:val="20"/>
                <w:szCs w:val="20"/>
              </w:rPr>
            </w:pPr>
            <w:r w:rsidRPr="00410421">
              <w:rPr>
                <w:rFonts w:cs="Arial"/>
                <w:color w:val="auto"/>
                <w:sz w:val="20"/>
                <w:szCs w:val="20"/>
              </w:rPr>
              <w:t>Request daily changes of clothes where possible to reduce the risk of infection</w:t>
            </w:r>
          </w:p>
          <w:p w:rsidR="009947BA" w:rsidRPr="00FC4616" w:rsidRDefault="009947BA" w:rsidP="008F3759">
            <w:pPr>
              <w:pStyle w:val="ListParagraph"/>
              <w:numPr>
                <w:ilvl w:val="0"/>
                <w:numId w:val="2"/>
              </w:numPr>
              <w:rPr>
                <w:rFonts w:cs="Arial"/>
                <w:color w:val="auto"/>
                <w:sz w:val="20"/>
                <w:szCs w:val="20"/>
              </w:rPr>
            </w:pPr>
            <w:r w:rsidRPr="00FC4616">
              <w:rPr>
                <w:rFonts w:cs="Arial"/>
                <w:color w:val="auto"/>
                <w:sz w:val="20"/>
                <w:szCs w:val="20"/>
              </w:rPr>
              <w:t>Refer to school’s hygiene policies</w:t>
            </w:r>
          </w:p>
          <w:p w:rsidR="009947BA" w:rsidRPr="00FC4616" w:rsidRDefault="009947BA" w:rsidP="008F3759">
            <w:pPr>
              <w:pStyle w:val="ListParagraph"/>
              <w:numPr>
                <w:ilvl w:val="0"/>
                <w:numId w:val="2"/>
              </w:numPr>
              <w:rPr>
                <w:rFonts w:cs="Arial"/>
                <w:color w:val="auto"/>
                <w:sz w:val="20"/>
                <w:szCs w:val="20"/>
              </w:rPr>
            </w:pPr>
            <w:r w:rsidRPr="00FC4616">
              <w:rPr>
                <w:rFonts w:cs="Arial"/>
                <w:color w:val="auto"/>
                <w:sz w:val="20"/>
                <w:szCs w:val="20"/>
              </w:rPr>
              <w:t>Clarity around attendance expectations; in particular when COVID-19 is a risk factor within the family</w:t>
            </w:r>
          </w:p>
          <w:p w:rsidR="009947BA" w:rsidRPr="00FC4616" w:rsidRDefault="009947BA" w:rsidP="008F3759">
            <w:pPr>
              <w:pStyle w:val="ListParagraph"/>
              <w:numPr>
                <w:ilvl w:val="0"/>
                <w:numId w:val="2"/>
              </w:numPr>
              <w:rPr>
                <w:rFonts w:cs="Arial"/>
                <w:color w:val="44546A"/>
                <w:sz w:val="20"/>
                <w:szCs w:val="20"/>
              </w:rPr>
            </w:pPr>
            <w:r w:rsidRPr="00FC4616">
              <w:rPr>
                <w:rFonts w:cs="Arial"/>
                <w:color w:val="auto"/>
                <w:sz w:val="20"/>
                <w:szCs w:val="20"/>
              </w:rPr>
              <w:t>Brokerage of access to FTB resources to support mental health and wellbeing, including anxiety of returning to school for pupils and parents</w:t>
            </w:r>
          </w:p>
          <w:p w:rsidR="009947BA" w:rsidRPr="00FC4616" w:rsidRDefault="005C25C1" w:rsidP="008F3759">
            <w:pPr>
              <w:pStyle w:val="ListParagraph"/>
              <w:numPr>
                <w:ilvl w:val="0"/>
                <w:numId w:val="2"/>
              </w:numPr>
              <w:rPr>
                <w:rStyle w:val="Hyperlink"/>
                <w:rFonts w:cs="Arial"/>
                <w:color w:val="auto"/>
                <w:sz w:val="20"/>
                <w:szCs w:val="20"/>
              </w:rPr>
            </w:pPr>
            <w:hyperlink r:id="rId36" w:history="1">
              <w:r w:rsidR="009947BA" w:rsidRPr="00FC4616">
                <w:rPr>
                  <w:rStyle w:val="Hyperlink"/>
                  <w:rFonts w:cs="Arial"/>
                  <w:color w:val="auto"/>
                  <w:sz w:val="20"/>
                  <w:szCs w:val="20"/>
                </w:rPr>
                <w:t>https://www.forwardthinkingbirmingham.org.uk</w:t>
              </w:r>
            </w:hyperlink>
          </w:p>
          <w:p w:rsidR="009947BA" w:rsidRPr="009947BA" w:rsidRDefault="009947BA" w:rsidP="008F3759">
            <w:pPr>
              <w:pStyle w:val="ListParagraph"/>
              <w:numPr>
                <w:ilvl w:val="0"/>
                <w:numId w:val="2"/>
              </w:numPr>
              <w:rPr>
                <w:rStyle w:val="Hyperlink"/>
                <w:rFonts w:cs="Arial"/>
                <w:color w:val="auto"/>
                <w:sz w:val="20"/>
                <w:szCs w:val="20"/>
                <w:u w:val="none"/>
              </w:rPr>
            </w:pPr>
            <w:r w:rsidRPr="009947BA">
              <w:rPr>
                <w:rStyle w:val="Hyperlink"/>
                <w:color w:val="auto"/>
                <w:sz w:val="20"/>
                <w:szCs w:val="20"/>
                <w:u w:val="none"/>
              </w:rPr>
              <w:t>NS/NC arrangements in place to change bedding regularly to reduce the risk of infection</w:t>
            </w:r>
          </w:p>
          <w:p w:rsidR="009947BA" w:rsidRDefault="009947BA" w:rsidP="008F3759">
            <w:pPr>
              <w:pStyle w:val="ListParagraph"/>
              <w:numPr>
                <w:ilvl w:val="0"/>
                <w:numId w:val="2"/>
              </w:numPr>
              <w:rPr>
                <w:rFonts w:cs="Arial"/>
                <w:color w:val="auto"/>
                <w:sz w:val="20"/>
                <w:szCs w:val="20"/>
              </w:rPr>
            </w:pPr>
            <w:r w:rsidRPr="00FC4616">
              <w:rPr>
                <w:rFonts w:cs="Arial"/>
                <w:color w:val="auto"/>
                <w:sz w:val="20"/>
                <w:szCs w:val="20"/>
              </w:rPr>
              <w:t>Consideration given to personal items of children – Soothers, comforters, nappies, personal toys.</w:t>
            </w:r>
          </w:p>
          <w:p w:rsidR="009947BA" w:rsidRPr="009947BA" w:rsidRDefault="009947BA" w:rsidP="009947BA">
            <w:pPr>
              <w:rPr>
                <w:rFonts w:cs="Arial"/>
                <w:color w:val="44546A" w:themeColor="text2"/>
                <w:sz w:val="20"/>
                <w:szCs w:val="20"/>
              </w:rPr>
            </w:pPr>
          </w:p>
          <w:p w:rsidR="00FB2ABD" w:rsidRPr="00C80B1B" w:rsidRDefault="00FB2ABD" w:rsidP="004E78EA">
            <w:pPr>
              <w:pStyle w:val="ListParagraph"/>
              <w:numPr>
                <w:ilvl w:val="0"/>
                <w:numId w:val="0"/>
              </w:numPr>
              <w:ind w:left="227"/>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A51D70" w:rsidRPr="009E7AA2" w:rsidRDefault="00A51D70" w:rsidP="008F3759">
            <w:pPr>
              <w:pStyle w:val="ListParagraph"/>
              <w:numPr>
                <w:ilvl w:val="0"/>
                <w:numId w:val="22"/>
              </w:numPr>
              <w:ind w:left="317" w:hanging="317"/>
              <w:rPr>
                <w:rFonts w:eastAsia="Times New Roman" w:cs="Arial"/>
                <w:sz w:val="20"/>
                <w:szCs w:val="20"/>
              </w:rPr>
            </w:pPr>
            <w:r w:rsidRPr="009E7AA2">
              <w:rPr>
                <w:rFonts w:eastAsia="Times New Roman" w:cs="Arial"/>
                <w:sz w:val="20"/>
                <w:szCs w:val="20"/>
              </w:rPr>
              <w:t xml:space="preserve">Parents </w:t>
            </w:r>
            <w:r w:rsidR="00AC0B4C">
              <w:rPr>
                <w:rFonts w:eastAsia="Times New Roman" w:cs="Arial"/>
                <w:sz w:val="20"/>
                <w:szCs w:val="20"/>
              </w:rPr>
              <w:t xml:space="preserve">&amp; carers </w:t>
            </w:r>
            <w:r w:rsidRPr="009E7AA2">
              <w:rPr>
                <w:rFonts w:eastAsia="Times New Roman" w:cs="Arial"/>
                <w:sz w:val="20"/>
                <w:szCs w:val="20"/>
              </w:rPr>
              <w:t>are made aware of the school’s infection control procedures in relation to coronavirus via letter, posters or social media – they are informed that they must contact the school as soon as possible if they believe their child has been exposed to coronavirus.</w:t>
            </w:r>
          </w:p>
          <w:p w:rsidR="00A51D70" w:rsidRDefault="00A51D70" w:rsidP="008F3759">
            <w:pPr>
              <w:pStyle w:val="ListParagraph"/>
              <w:numPr>
                <w:ilvl w:val="0"/>
                <w:numId w:val="22"/>
              </w:numPr>
              <w:ind w:left="317" w:hanging="317"/>
              <w:rPr>
                <w:rFonts w:eastAsia="Times New Roman" w:cs="Arial"/>
                <w:sz w:val="20"/>
                <w:szCs w:val="20"/>
              </w:rPr>
            </w:pPr>
            <w:r w:rsidRPr="009E7AA2">
              <w:rPr>
                <w:rFonts w:eastAsia="Times New Roman" w:cs="Arial"/>
                <w:sz w:val="20"/>
                <w:szCs w:val="20"/>
              </w:rPr>
              <w:t>Pupils are made aware of the school’s infection control procedures in relation to coronavirus via school staff and are informed that they must tell a member of staff if they feel unwell.</w:t>
            </w:r>
          </w:p>
          <w:p w:rsidR="00FB2ABD" w:rsidRPr="009947BA" w:rsidRDefault="009947BA" w:rsidP="008F3759">
            <w:pPr>
              <w:pStyle w:val="ListParagraph"/>
              <w:numPr>
                <w:ilvl w:val="0"/>
                <w:numId w:val="22"/>
              </w:numPr>
              <w:ind w:left="317" w:hanging="317"/>
              <w:rPr>
                <w:rFonts w:eastAsia="Times New Roman" w:cs="Arial"/>
                <w:sz w:val="20"/>
                <w:szCs w:val="20"/>
              </w:rPr>
            </w:pPr>
            <w:r>
              <w:rPr>
                <w:rFonts w:eastAsia="Times New Roman" w:cs="Arial"/>
                <w:sz w:val="20"/>
                <w:szCs w:val="20"/>
              </w:rPr>
              <w:t xml:space="preserve">Parents </w:t>
            </w:r>
            <w:r w:rsidR="00DA251B" w:rsidRPr="00DA251B">
              <w:rPr>
                <w:rFonts w:eastAsia="Times New Roman" w:cs="Arial"/>
                <w:sz w:val="20"/>
                <w:szCs w:val="20"/>
              </w:rPr>
              <w:t>informed that conversations with staff will be either over the phone or via email</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1x3=3</w:t>
            </w:r>
          </w:p>
        </w:tc>
      </w:tr>
      <w:tr w:rsidR="00FB2ABD" w:rsidRPr="00C80B1B" w:rsidTr="00D52DE9">
        <w:trPr>
          <w:cnfStyle w:val="000000100000" w:firstRow="0" w:lastRow="0" w:firstColumn="0" w:lastColumn="0" w:oddVBand="0" w:evenVBand="0" w:oddHBand="1" w:evenHBand="0" w:firstRowFirstColumn="0" w:firstRowLastColumn="0" w:lastRowFirstColumn="0" w:lastRowLastColumn="0"/>
          <w:trHeight w:val="842"/>
        </w:trPr>
        <w:tc>
          <w:tcPr>
            <w:tcW w:w="5000" w:type="pct"/>
            <w:gridSpan w:val="6"/>
            <w:shd w:val="clear" w:color="auto" w:fill="D9D9D9" w:themeFill="background1" w:themeFillShade="D9"/>
          </w:tcPr>
          <w:p w:rsidR="00FB2ABD" w:rsidRPr="00C80B1B" w:rsidRDefault="00FB2ABD" w:rsidP="008F3759">
            <w:pPr>
              <w:pStyle w:val="ListParagraph"/>
              <w:numPr>
                <w:ilvl w:val="0"/>
                <w:numId w:val="15"/>
              </w:numPr>
              <w:rPr>
                <w:rFonts w:cs="Arial"/>
                <w:b/>
                <w:bCs/>
                <w:color w:val="auto"/>
                <w:sz w:val="22"/>
                <w:szCs w:val="20"/>
              </w:rPr>
            </w:pPr>
            <w:r w:rsidRPr="00C80B1B">
              <w:rPr>
                <w:rFonts w:cs="Arial"/>
                <w:b/>
                <w:bCs/>
                <w:color w:val="auto"/>
                <w:sz w:val="22"/>
                <w:szCs w:val="20"/>
              </w:rPr>
              <w:t xml:space="preserve"> The school day</w:t>
            </w:r>
          </w:p>
          <w:p w:rsidR="00FB2ABD" w:rsidRPr="00C80B1B" w:rsidRDefault="00FB2ABD" w:rsidP="004E78EA">
            <w:pPr>
              <w:rPr>
                <w:rFonts w:cs="Arial"/>
                <w:b/>
                <w:bCs/>
                <w:color w:val="auto"/>
                <w:szCs w:val="20"/>
              </w:rPr>
            </w:pPr>
            <w:r w:rsidRPr="00F946EF">
              <w:rPr>
                <w:rFonts w:cs="Arial"/>
                <w:b/>
                <w:bCs/>
                <w:color w:val="auto"/>
                <w:sz w:val="20"/>
                <w:szCs w:val="20"/>
              </w:rPr>
              <w:t xml:space="preserve">This section should be considered in conjunction with </w:t>
            </w:r>
            <w:hyperlink r:id="rId37" w:history="1">
              <w:r w:rsidRPr="00F946EF">
                <w:rPr>
                  <w:rStyle w:val="Hyperlink"/>
                  <w:rFonts w:cs="Arial"/>
                  <w:bCs/>
                  <w:color w:val="44546A" w:themeColor="text2"/>
                  <w:sz w:val="20"/>
                  <w:szCs w:val="20"/>
                </w:rPr>
                <w:t>https://www.gov.uk/government/publications/coronavirus-covid-19-implementing-protective-measures-in-education-and-childcare-settings</w:t>
              </w:r>
            </w:hyperlink>
            <w:r w:rsidRPr="00F946EF">
              <w:rPr>
                <w:rFonts w:cs="Arial"/>
                <w:bCs/>
                <w:color w:val="44546A" w:themeColor="text2"/>
                <w:sz w:val="20"/>
                <w:szCs w:val="20"/>
              </w:rPr>
              <w:t xml:space="preserve"> </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2211"/>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The start and end of the school day create risks of breaching social distancing guidelines</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4x4=16</w:t>
            </w: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p w:rsidR="00FB2ABD" w:rsidRPr="00C80B1B" w:rsidRDefault="00FB2ABD" w:rsidP="004E78EA">
            <w:pPr>
              <w:pStyle w:val="Maintext"/>
              <w:rPr>
                <w:rFonts w:cs="Arial"/>
                <w:color w:val="auto"/>
                <w:sz w:val="20"/>
                <w:szCs w:val="20"/>
              </w:rPr>
            </w:pPr>
          </w:p>
        </w:tc>
        <w:tc>
          <w:tcPr>
            <w:tcW w:w="1789" w:type="pct"/>
            <w:shd w:val="clear" w:color="auto" w:fill="auto"/>
          </w:tcPr>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Start and departure times are staggered.</w:t>
            </w:r>
          </w:p>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The number of entrances and exits to be used is maximised.</w:t>
            </w:r>
          </w:p>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Different entrances/exits are identified and used for different groups.</w:t>
            </w:r>
          </w:p>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Staff and pupils are briefed, and signage provided to identify which entrances, exits and circulation routes to use.</w:t>
            </w:r>
          </w:p>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A plan is in place for managing the movement of people on arrival to avoid groups of people congregating.</w:t>
            </w:r>
          </w:p>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Floor markings are visible where it is necessary to manage any queuing.</w:t>
            </w:r>
          </w:p>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Attendance patterns have been optimised to ensure maximum safety.</w:t>
            </w:r>
          </w:p>
          <w:p w:rsidR="008F1B07" w:rsidRPr="00FC4616" w:rsidRDefault="008F1B07" w:rsidP="008F3759">
            <w:pPr>
              <w:pStyle w:val="ListParagraph"/>
              <w:numPr>
                <w:ilvl w:val="0"/>
                <w:numId w:val="2"/>
              </w:numPr>
              <w:rPr>
                <w:rFonts w:cs="Arial"/>
                <w:color w:val="auto"/>
                <w:sz w:val="20"/>
                <w:szCs w:val="20"/>
              </w:rPr>
            </w:pPr>
            <w:r w:rsidRPr="00FC4616">
              <w:rPr>
                <w:rFonts w:cs="Arial"/>
                <w:color w:val="auto"/>
                <w:sz w:val="20"/>
                <w:szCs w:val="20"/>
              </w:rPr>
              <w:t>A plan is in place for the effective and safe hand over of very young children at the beginning and end of the session - particularly around issues of responding to young children who are showing signs of distress.</w:t>
            </w:r>
          </w:p>
          <w:p w:rsidR="008F1B07" w:rsidRPr="008F1B07" w:rsidRDefault="008F1B07" w:rsidP="008F1B07">
            <w:pPr>
              <w:rPr>
                <w:rFonts w:cs="Arial"/>
                <w:color w:val="auto"/>
                <w:sz w:val="20"/>
                <w:szCs w:val="20"/>
              </w:rPr>
            </w:pPr>
          </w:p>
          <w:p w:rsidR="004104C1" w:rsidRPr="004104C1" w:rsidRDefault="004104C1" w:rsidP="004104C1">
            <w:pPr>
              <w:rPr>
                <w:rFonts w:cs="Arial"/>
                <w:color w:val="auto"/>
                <w:sz w:val="20"/>
                <w:szCs w:val="20"/>
              </w:rPr>
            </w:pPr>
          </w:p>
          <w:p w:rsidR="00FB2ABD" w:rsidRDefault="00FB2ABD" w:rsidP="004E78EA">
            <w:pPr>
              <w:pStyle w:val="ListParagraph"/>
              <w:numPr>
                <w:ilvl w:val="0"/>
                <w:numId w:val="0"/>
              </w:numPr>
              <w:ind w:left="227"/>
              <w:rPr>
                <w:rFonts w:cs="Arial"/>
                <w:color w:val="auto"/>
                <w:sz w:val="20"/>
                <w:szCs w:val="20"/>
              </w:rPr>
            </w:pPr>
          </w:p>
          <w:p w:rsidR="00734569" w:rsidRPr="00C80B1B" w:rsidRDefault="00734569" w:rsidP="004104C1">
            <w:pPr>
              <w:shd w:val="clear" w:color="auto" w:fill="FFFFFF"/>
              <w:spacing w:before="300" w:after="300"/>
              <w:rPr>
                <w:rFonts w:cs="Arial"/>
                <w:color w:val="auto"/>
                <w:sz w:val="20"/>
                <w:szCs w:val="20"/>
              </w:rPr>
            </w:pPr>
          </w:p>
        </w:tc>
        <w:tc>
          <w:tcPr>
            <w:tcW w:w="367" w:type="pct"/>
            <w:shd w:val="clear" w:color="auto" w:fill="auto"/>
          </w:tcPr>
          <w:p w:rsidR="00FB2ABD" w:rsidRPr="006D4CFF" w:rsidRDefault="00C134F5"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8630E7" w:rsidRPr="00410421" w:rsidRDefault="008630E7" w:rsidP="008F3759">
            <w:pPr>
              <w:pStyle w:val="ListParagraph"/>
              <w:numPr>
                <w:ilvl w:val="0"/>
                <w:numId w:val="22"/>
              </w:numPr>
              <w:ind w:left="317" w:hanging="317"/>
              <w:rPr>
                <w:rFonts w:eastAsia="Times New Roman" w:cs="Arial"/>
                <w:sz w:val="20"/>
                <w:szCs w:val="20"/>
              </w:rPr>
            </w:pPr>
            <w:r w:rsidRPr="00410421">
              <w:rPr>
                <w:rFonts w:eastAsia="Times New Roman" w:cs="Arial"/>
                <w:sz w:val="20"/>
                <w:szCs w:val="20"/>
              </w:rPr>
              <w:t>Staggered start</w:t>
            </w:r>
            <w:r w:rsidR="006D4CFF" w:rsidRPr="00410421">
              <w:rPr>
                <w:rFonts w:eastAsia="Times New Roman" w:cs="Arial"/>
                <w:sz w:val="20"/>
                <w:szCs w:val="20"/>
              </w:rPr>
              <w:t xml:space="preserve"> &amp; end</w:t>
            </w:r>
            <w:r w:rsidRPr="00410421">
              <w:rPr>
                <w:rFonts w:eastAsia="Times New Roman" w:cs="Arial"/>
                <w:sz w:val="20"/>
                <w:szCs w:val="20"/>
              </w:rPr>
              <w:t xml:space="preserve"> times for each bubble</w:t>
            </w:r>
            <w:r w:rsidR="004104C1" w:rsidRPr="00410421">
              <w:rPr>
                <w:rFonts w:eastAsia="Times New Roman" w:cs="Arial"/>
                <w:sz w:val="20"/>
                <w:szCs w:val="20"/>
              </w:rPr>
              <w:t xml:space="preserve"> in 10 minute slots with 5 minutes allowed between each slot</w:t>
            </w:r>
          </w:p>
          <w:p w:rsidR="008630E7" w:rsidRPr="00410421" w:rsidRDefault="004104C1" w:rsidP="008F3759">
            <w:pPr>
              <w:pStyle w:val="ListParagraph"/>
              <w:numPr>
                <w:ilvl w:val="0"/>
                <w:numId w:val="22"/>
              </w:numPr>
              <w:ind w:left="317" w:hanging="317"/>
              <w:rPr>
                <w:rFonts w:eastAsia="Times New Roman" w:cs="Arial"/>
                <w:sz w:val="20"/>
                <w:szCs w:val="20"/>
              </w:rPr>
            </w:pPr>
            <w:r w:rsidRPr="00410421">
              <w:rPr>
                <w:rFonts w:eastAsia="Times New Roman" w:cs="Arial"/>
                <w:sz w:val="20"/>
                <w:szCs w:val="20"/>
              </w:rPr>
              <w:t>Front e</w:t>
            </w:r>
            <w:r w:rsidR="008630E7" w:rsidRPr="00410421">
              <w:rPr>
                <w:rFonts w:eastAsia="Times New Roman" w:cs="Arial"/>
                <w:sz w:val="20"/>
                <w:szCs w:val="20"/>
              </w:rPr>
              <w:t>ntrance gate propped open during drop off and collection times and closed at all other times</w:t>
            </w:r>
          </w:p>
          <w:p w:rsidR="008630E7" w:rsidRPr="00410421" w:rsidRDefault="008630E7" w:rsidP="008F3759">
            <w:pPr>
              <w:pStyle w:val="ListParagraph"/>
              <w:numPr>
                <w:ilvl w:val="0"/>
                <w:numId w:val="22"/>
              </w:numPr>
              <w:ind w:left="317" w:hanging="317"/>
              <w:rPr>
                <w:rFonts w:ascii="Century Gothic" w:eastAsia="Times New Roman" w:hAnsi="Century Gothic" w:cs="Arial"/>
                <w:sz w:val="18"/>
                <w:szCs w:val="18"/>
              </w:rPr>
            </w:pPr>
            <w:r w:rsidRPr="00410421">
              <w:rPr>
                <w:rFonts w:eastAsia="Times New Roman" w:cs="Arial"/>
                <w:sz w:val="20"/>
                <w:szCs w:val="20"/>
              </w:rPr>
              <w:t>2 metre rule while parents are waiting for staff to re</w:t>
            </w:r>
            <w:r w:rsidR="00410421">
              <w:rPr>
                <w:rFonts w:eastAsia="Times New Roman" w:cs="Arial"/>
                <w:sz w:val="20"/>
                <w:szCs w:val="20"/>
              </w:rPr>
              <w:t>ceive their children, with tape</w:t>
            </w:r>
            <w:r w:rsidRPr="00410421">
              <w:rPr>
                <w:rFonts w:eastAsia="Times New Roman" w:cs="Arial"/>
                <w:sz w:val="20"/>
                <w:szCs w:val="20"/>
              </w:rPr>
              <w:t xml:space="preserve"> lines marked out in front area</w:t>
            </w:r>
          </w:p>
          <w:p w:rsidR="007F52BF" w:rsidRPr="007F52BF" w:rsidRDefault="008F1B07" w:rsidP="007F52BF">
            <w:pPr>
              <w:pStyle w:val="ListParagraph"/>
              <w:numPr>
                <w:ilvl w:val="0"/>
                <w:numId w:val="22"/>
              </w:numPr>
              <w:ind w:left="317" w:hanging="317"/>
              <w:rPr>
                <w:rFonts w:eastAsia="Times New Roman" w:cs="Arial"/>
                <w:sz w:val="20"/>
                <w:szCs w:val="20"/>
              </w:rPr>
            </w:pPr>
            <w:r w:rsidRPr="00410421">
              <w:rPr>
                <w:rFonts w:eastAsia="Times New Roman" w:cs="Arial"/>
                <w:sz w:val="20"/>
                <w:szCs w:val="20"/>
              </w:rPr>
              <w:t>One staff member to stand at gate to receive children from parents/dismiss them to parents</w:t>
            </w:r>
          </w:p>
          <w:p w:rsidR="007F52BF" w:rsidRPr="007F52BF" w:rsidRDefault="007F52BF" w:rsidP="00B85A9D">
            <w:pPr>
              <w:pStyle w:val="NoSpacing"/>
              <w:numPr>
                <w:ilvl w:val="0"/>
                <w:numId w:val="43"/>
              </w:numPr>
              <w:rPr>
                <w:rFonts w:ascii="Arial" w:eastAsia="Times New Roman" w:hAnsi="Arial" w:cs="Arial"/>
                <w:sz w:val="20"/>
                <w:szCs w:val="20"/>
              </w:rPr>
            </w:pPr>
            <w:r w:rsidRPr="007F52BF">
              <w:rPr>
                <w:rFonts w:ascii="Arial" w:eastAsia="Times New Roman" w:hAnsi="Arial" w:cs="Arial"/>
                <w:sz w:val="20"/>
                <w:szCs w:val="20"/>
              </w:rPr>
              <w:t>If parents do not arrive at their allocated time, they will have to wait until all the other bubbles have arrived/been collected to avoid mixing bubbles</w:t>
            </w:r>
          </w:p>
          <w:p w:rsidR="007F52BF" w:rsidRPr="007F52BF" w:rsidRDefault="007F52BF" w:rsidP="00B85A9D">
            <w:pPr>
              <w:pStyle w:val="NoSpacing"/>
              <w:numPr>
                <w:ilvl w:val="0"/>
                <w:numId w:val="43"/>
              </w:numPr>
              <w:rPr>
                <w:rFonts w:ascii="Arial" w:hAnsi="Arial" w:cs="Arial"/>
                <w:sz w:val="20"/>
                <w:szCs w:val="20"/>
              </w:rPr>
            </w:pPr>
            <w:r w:rsidRPr="007F52BF">
              <w:rPr>
                <w:rFonts w:ascii="Arial" w:hAnsi="Arial" w:cs="Arial"/>
                <w:sz w:val="20"/>
                <w:szCs w:val="20"/>
              </w:rPr>
              <w:t>Parents will be asked to give their password each day, as staff may not know them by sight</w:t>
            </w:r>
          </w:p>
          <w:p w:rsidR="007F52BF" w:rsidRPr="007F52BF" w:rsidRDefault="007F52BF" w:rsidP="00B85A9D">
            <w:pPr>
              <w:pStyle w:val="NoSpacing"/>
              <w:numPr>
                <w:ilvl w:val="0"/>
                <w:numId w:val="43"/>
              </w:numPr>
              <w:rPr>
                <w:rFonts w:ascii="Arial" w:hAnsi="Arial" w:cs="Arial"/>
                <w:sz w:val="20"/>
                <w:szCs w:val="20"/>
              </w:rPr>
            </w:pPr>
            <w:r w:rsidRPr="007F52BF">
              <w:rPr>
                <w:rFonts w:ascii="Arial" w:hAnsi="Arial" w:cs="Arial"/>
                <w:sz w:val="20"/>
                <w:szCs w:val="20"/>
              </w:rPr>
              <w:t>Only one parent or carer attending to collect or drop off the child, to keep numbers to a minimum</w:t>
            </w:r>
          </w:p>
          <w:p w:rsidR="007F52BF" w:rsidRPr="007F52BF" w:rsidRDefault="007F52BF" w:rsidP="00B85A9D">
            <w:pPr>
              <w:pStyle w:val="NoSpacing"/>
              <w:numPr>
                <w:ilvl w:val="0"/>
                <w:numId w:val="43"/>
              </w:numPr>
              <w:rPr>
                <w:rFonts w:ascii="Arial" w:eastAsia="Times New Roman" w:hAnsi="Arial" w:cs="Arial"/>
                <w:sz w:val="20"/>
                <w:szCs w:val="20"/>
              </w:rPr>
            </w:pPr>
            <w:r w:rsidRPr="007F52BF">
              <w:rPr>
                <w:rFonts w:ascii="Arial" w:eastAsia="Times New Roman" w:hAnsi="Arial" w:cs="Arial"/>
                <w:sz w:val="20"/>
                <w:szCs w:val="20"/>
              </w:rPr>
              <w:t>Parents not allowed into school and will not come past first gate</w:t>
            </w:r>
          </w:p>
          <w:p w:rsidR="007F52BF" w:rsidRPr="007F52BF" w:rsidRDefault="007F52BF" w:rsidP="00B85A9D">
            <w:pPr>
              <w:pStyle w:val="NoSpacing"/>
              <w:numPr>
                <w:ilvl w:val="0"/>
                <w:numId w:val="43"/>
              </w:numPr>
              <w:rPr>
                <w:rFonts w:ascii="Arial" w:hAnsi="Arial" w:cs="Arial"/>
                <w:sz w:val="20"/>
                <w:szCs w:val="20"/>
              </w:rPr>
            </w:pPr>
            <w:r w:rsidRPr="007F52BF">
              <w:rPr>
                <w:rFonts w:ascii="Arial" w:hAnsi="Arial" w:cs="Arial"/>
                <w:sz w:val="20"/>
                <w:szCs w:val="20"/>
              </w:rPr>
              <w:t>One of staff from bubble stands by the gate (on right of building), lines marked out 2 metre intervals, parents give child to teacher, maintaining 2m distance</w:t>
            </w:r>
          </w:p>
          <w:p w:rsidR="004104C1" w:rsidRPr="00410421" w:rsidRDefault="004104C1" w:rsidP="008F3759">
            <w:pPr>
              <w:pStyle w:val="ListParagraph"/>
              <w:numPr>
                <w:ilvl w:val="0"/>
                <w:numId w:val="22"/>
              </w:numPr>
              <w:ind w:left="317" w:hanging="317"/>
              <w:rPr>
                <w:rFonts w:eastAsia="Times New Roman" w:cs="Arial"/>
                <w:sz w:val="20"/>
                <w:szCs w:val="20"/>
              </w:rPr>
            </w:pPr>
            <w:r w:rsidRPr="00410421">
              <w:rPr>
                <w:rFonts w:eastAsia="Times New Roman" w:cs="Arial"/>
                <w:sz w:val="20"/>
                <w:szCs w:val="20"/>
              </w:rPr>
              <w:t>E</w:t>
            </w:r>
            <w:r w:rsidR="007F52BF">
              <w:rPr>
                <w:rFonts w:eastAsia="Times New Roman" w:cs="Arial"/>
                <w:sz w:val="20"/>
                <w:szCs w:val="20"/>
              </w:rPr>
              <w:t>ach bubble to wait</w:t>
            </w:r>
            <w:r w:rsidRPr="00410421">
              <w:rPr>
                <w:rFonts w:eastAsia="Times New Roman" w:cs="Arial"/>
                <w:sz w:val="20"/>
                <w:szCs w:val="20"/>
              </w:rPr>
              <w:t xml:space="preserve"> on bench on arrival &amp; departure</w:t>
            </w:r>
          </w:p>
          <w:p w:rsidR="004104C1" w:rsidRPr="00410421" w:rsidRDefault="006D4CFF" w:rsidP="008F3759">
            <w:pPr>
              <w:pStyle w:val="ListParagraph"/>
              <w:numPr>
                <w:ilvl w:val="0"/>
                <w:numId w:val="22"/>
              </w:numPr>
              <w:ind w:left="317" w:hanging="317"/>
              <w:rPr>
                <w:rFonts w:eastAsia="Times New Roman" w:cs="Arial"/>
                <w:sz w:val="20"/>
                <w:szCs w:val="20"/>
              </w:rPr>
            </w:pPr>
            <w:r w:rsidRPr="00410421">
              <w:rPr>
                <w:rFonts w:eastAsia="Times New Roman" w:cs="Arial"/>
                <w:sz w:val="20"/>
                <w:szCs w:val="20"/>
              </w:rPr>
              <w:t>Children released to go home when parent is next in queue and c</w:t>
            </w:r>
            <w:r w:rsidR="004104C1" w:rsidRPr="00410421">
              <w:rPr>
                <w:rFonts w:eastAsia="Times New Roman" w:cs="Arial"/>
                <w:sz w:val="20"/>
                <w:szCs w:val="20"/>
              </w:rPr>
              <w:t>hild will be fetched from bench</w:t>
            </w:r>
          </w:p>
          <w:p w:rsidR="004104C1" w:rsidRPr="00410421" w:rsidRDefault="00410421" w:rsidP="008F3759">
            <w:pPr>
              <w:pStyle w:val="ListParagraph"/>
              <w:numPr>
                <w:ilvl w:val="0"/>
                <w:numId w:val="22"/>
              </w:numPr>
              <w:ind w:left="317" w:hanging="317"/>
              <w:rPr>
                <w:rFonts w:eastAsia="Times New Roman" w:cs="Arial"/>
                <w:sz w:val="20"/>
                <w:szCs w:val="20"/>
              </w:rPr>
            </w:pPr>
            <w:r>
              <w:rPr>
                <w:rFonts w:cs="Arial"/>
                <w:sz w:val="20"/>
                <w:szCs w:val="20"/>
              </w:rPr>
              <w:t>If a child refuses to walk</w:t>
            </w:r>
            <w:r w:rsidR="004104C1" w:rsidRPr="00410421">
              <w:rPr>
                <w:rFonts w:cs="Arial"/>
                <w:sz w:val="20"/>
                <w:szCs w:val="20"/>
              </w:rPr>
              <w:t xml:space="preserve"> in, staff will not take them from their parent, and the parent will be asked to take them home</w:t>
            </w:r>
            <w:r w:rsidR="00EF0B09" w:rsidRPr="00410421">
              <w:rPr>
                <w:rFonts w:cs="Arial"/>
                <w:sz w:val="20"/>
                <w:szCs w:val="20"/>
              </w:rPr>
              <w:t>.</w:t>
            </w:r>
          </w:p>
          <w:p w:rsidR="004104C1" w:rsidRPr="004104C1" w:rsidRDefault="004104C1" w:rsidP="008F3759">
            <w:pPr>
              <w:pStyle w:val="ListParagraph"/>
              <w:numPr>
                <w:ilvl w:val="0"/>
                <w:numId w:val="22"/>
              </w:numPr>
              <w:ind w:left="317" w:hanging="317"/>
              <w:rPr>
                <w:rFonts w:eastAsia="Times New Roman" w:cs="Arial"/>
                <w:sz w:val="20"/>
                <w:szCs w:val="20"/>
              </w:rPr>
            </w:pPr>
            <w:r>
              <w:rPr>
                <w:rFonts w:cs="Arial"/>
                <w:sz w:val="20"/>
                <w:szCs w:val="20"/>
              </w:rPr>
              <w:t>Parents and carers will</w:t>
            </w:r>
            <w:r w:rsidRPr="004104C1">
              <w:rPr>
                <w:rFonts w:cs="Arial"/>
                <w:sz w:val="20"/>
                <w:szCs w:val="20"/>
              </w:rPr>
              <w:t xml:space="preserve"> leave their child’s lunch box on the trolley which will be next to the gate, on the appropriate shelf for their bubble</w:t>
            </w:r>
          </w:p>
          <w:p w:rsidR="00A6592B" w:rsidRPr="00410421" w:rsidRDefault="004104C1" w:rsidP="008F3759">
            <w:pPr>
              <w:pStyle w:val="ListParagraph"/>
              <w:numPr>
                <w:ilvl w:val="0"/>
                <w:numId w:val="22"/>
              </w:numPr>
              <w:ind w:left="317" w:hanging="317"/>
              <w:rPr>
                <w:rFonts w:eastAsia="Times New Roman" w:cs="Arial"/>
                <w:sz w:val="20"/>
                <w:szCs w:val="20"/>
              </w:rPr>
            </w:pPr>
            <w:r w:rsidRPr="00410421">
              <w:rPr>
                <w:rFonts w:cs="Arial"/>
                <w:sz w:val="20"/>
                <w:szCs w:val="20"/>
              </w:rPr>
              <w:t xml:space="preserve">Communication exchanged with parents via email and telephone calls rather than talking </w:t>
            </w:r>
            <w:r w:rsidR="00FC3459" w:rsidRPr="00410421">
              <w:rPr>
                <w:rFonts w:cs="Arial"/>
                <w:sz w:val="20"/>
                <w:szCs w:val="20"/>
              </w:rPr>
              <w:t xml:space="preserve">to staff </w:t>
            </w:r>
            <w:r w:rsidRPr="00410421">
              <w:rPr>
                <w:rFonts w:cs="Arial"/>
                <w:sz w:val="20"/>
                <w:szCs w:val="20"/>
              </w:rPr>
              <w:t>at start and end of the day</w:t>
            </w:r>
          </w:p>
          <w:p w:rsidR="007F52BF" w:rsidRDefault="007F52BF" w:rsidP="007F52BF">
            <w:pPr>
              <w:pStyle w:val="ListParagraph"/>
              <w:numPr>
                <w:ilvl w:val="0"/>
                <w:numId w:val="22"/>
              </w:numPr>
              <w:ind w:left="317" w:hanging="317"/>
              <w:rPr>
                <w:rFonts w:eastAsia="Times New Roman" w:cs="Arial"/>
                <w:sz w:val="20"/>
                <w:szCs w:val="20"/>
              </w:rPr>
            </w:pPr>
            <w:r w:rsidRPr="00410421">
              <w:rPr>
                <w:rFonts w:eastAsia="Times New Roman" w:cs="Arial"/>
                <w:sz w:val="20"/>
                <w:szCs w:val="20"/>
              </w:rPr>
              <w:t>Parents asked to</w:t>
            </w:r>
            <w:r>
              <w:rPr>
                <w:rFonts w:eastAsia="Times New Roman" w:cs="Arial"/>
                <w:sz w:val="20"/>
                <w:szCs w:val="20"/>
              </w:rPr>
              <w:t xml:space="preserve"> explain new arrangements to their child to prepare them</w:t>
            </w:r>
          </w:p>
          <w:p w:rsidR="006D4CFF" w:rsidRPr="007F52BF" w:rsidRDefault="007F52BF" w:rsidP="007F52BF">
            <w:pPr>
              <w:pStyle w:val="ListParagraph"/>
              <w:numPr>
                <w:ilvl w:val="0"/>
                <w:numId w:val="22"/>
              </w:numPr>
              <w:ind w:left="317" w:hanging="317"/>
              <w:rPr>
                <w:rFonts w:eastAsia="Times New Roman" w:cs="Arial"/>
                <w:sz w:val="20"/>
                <w:szCs w:val="20"/>
              </w:rPr>
            </w:pPr>
            <w:r w:rsidRPr="00410421">
              <w:rPr>
                <w:rFonts w:eastAsia="Times New Roman" w:cs="Arial"/>
                <w:sz w:val="20"/>
                <w:szCs w:val="20"/>
              </w:rPr>
              <w:t>Social Story created and sent to every family to explain new arrangements</w:t>
            </w: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2211"/>
        </w:trPr>
        <w:tc>
          <w:tcPr>
            <w:tcW w:w="688" w:type="pct"/>
            <w:shd w:val="clear" w:color="auto" w:fill="auto"/>
          </w:tcPr>
          <w:p w:rsidR="00FB2ABD" w:rsidRDefault="00FB2ABD" w:rsidP="004E78EA">
            <w:pPr>
              <w:rPr>
                <w:rFonts w:cs="Arial"/>
                <w:b/>
                <w:bCs/>
                <w:color w:val="auto"/>
                <w:sz w:val="20"/>
                <w:szCs w:val="20"/>
              </w:rPr>
            </w:pPr>
            <w:r w:rsidRPr="00C80B1B">
              <w:rPr>
                <w:rFonts w:cs="Arial"/>
                <w:b/>
                <w:bCs/>
                <w:color w:val="auto"/>
                <w:sz w:val="20"/>
                <w:szCs w:val="20"/>
              </w:rPr>
              <w:t xml:space="preserve">Daily attendance registers for new cohorts are not in place and </w:t>
            </w:r>
            <w:proofErr w:type="spellStart"/>
            <w:r w:rsidRPr="00C80B1B">
              <w:rPr>
                <w:rFonts w:cs="Arial"/>
                <w:b/>
                <w:bCs/>
                <w:color w:val="auto"/>
                <w:sz w:val="20"/>
                <w:szCs w:val="20"/>
              </w:rPr>
              <w:t>DfE</w:t>
            </w:r>
            <w:proofErr w:type="spellEnd"/>
            <w:r w:rsidRPr="00C80B1B">
              <w:rPr>
                <w:rFonts w:cs="Arial"/>
                <w:b/>
                <w:bCs/>
                <w:color w:val="auto"/>
                <w:sz w:val="20"/>
                <w:szCs w:val="20"/>
              </w:rPr>
              <w:t xml:space="preserve"> online educational setting status form to provide daily updates on how many children and staff are in school is not completed</w:t>
            </w:r>
          </w:p>
          <w:p w:rsidR="00FB2ABD" w:rsidRPr="00C80B1B" w:rsidRDefault="00FB2ABD" w:rsidP="004E78EA">
            <w:pPr>
              <w:rPr>
                <w:rFonts w:cs="Arial"/>
                <w:b/>
                <w:bCs/>
                <w:color w:val="auto"/>
                <w:sz w:val="20"/>
                <w:szCs w:val="20"/>
              </w:rPr>
            </w:pPr>
          </w:p>
        </w:tc>
        <w:tc>
          <w:tcPr>
            <w:tcW w:w="367"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c>
          <w:tcPr>
            <w:tcW w:w="1789" w:type="pct"/>
            <w:shd w:val="clear" w:color="auto" w:fill="auto"/>
          </w:tcPr>
          <w:p w:rsidR="00FB2ABD" w:rsidRPr="00C80B1B" w:rsidRDefault="00FB2ABD" w:rsidP="008F3759">
            <w:pPr>
              <w:pStyle w:val="ListParagraph"/>
              <w:numPr>
                <w:ilvl w:val="0"/>
                <w:numId w:val="2"/>
              </w:numPr>
              <w:rPr>
                <w:rFonts w:cs="Arial"/>
                <w:color w:val="auto"/>
                <w:sz w:val="20"/>
                <w:szCs w:val="20"/>
              </w:rPr>
            </w:pPr>
            <w:r>
              <w:rPr>
                <w:rFonts w:cs="Arial"/>
                <w:color w:val="auto"/>
                <w:sz w:val="20"/>
                <w:szCs w:val="20"/>
              </w:rPr>
              <w:t>Office Manager</w:t>
            </w:r>
            <w:r w:rsidRPr="00C80B1B">
              <w:rPr>
                <w:rFonts w:cs="Arial"/>
                <w:color w:val="auto"/>
                <w:sz w:val="20"/>
                <w:szCs w:val="20"/>
              </w:rPr>
              <w:t xml:space="preserve"> responsible for completion of daily attendance registers</w:t>
            </w:r>
            <w:r>
              <w:rPr>
                <w:rFonts w:cs="Arial"/>
                <w:color w:val="auto"/>
                <w:sz w:val="20"/>
                <w:szCs w:val="20"/>
              </w:rPr>
              <w:t xml:space="preserve"> (school and </w:t>
            </w:r>
            <w:proofErr w:type="spellStart"/>
            <w:r>
              <w:rPr>
                <w:rFonts w:cs="Arial"/>
                <w:color w:val="auto"/>
                <w:sz w:val="20"/>
                <w:szCs w:val="20"/>
              </w:rPr>
              <w:t>DfE</w:t>
            </w:r>
            <w:proofErr w:type="spellEnd"/>
            <w:r>
              <w:rPr>
                <w:rFonts w:cs="Arial"/>
                <w:color w:val="auto"/>
                <w:sz w:val="20"/>
                <w:szCs w:val="20"/>
              </w:rPr>
              <w:t>)</w:t>
            </w:r>
          </w:p>
          <w:p w:rsidR="00FB2ABD" w:rsidRPr="00C80B1B" w:rsidRDefault="00FB2ABD" w:rsidP="008F3759">
            <w:pPr>
              <w:pStyle w:val="ListParagraph"/>
              <w:numPr>
                <w:ilvl w:val="0"/>
                <w:numId w:val="2"/>
              </w:numPr>
              <w:rPr>
                <w:rFonts w:cs="Arial"/>
                <w:color w:val="auto"/>
                <w:sz w:val="20"/>
                <w:szCs w:val="20"/>
              </w:rPr>
            </w:pPr>
            <w:r>
              <w:rPr>
                <w:rFonts w:cs="Arial"/>
                <w:color w:val="auto"/>
                <w:sz w:val="20"/>
                <w:szCs w:val="20"/>
              </w:rPr>
              <w:t>Office Man</w:t>
            </w:r>
            <w:r w:rsidR="008F1B07">
              <w:rPr>
                <w:rFonts w:cs="Arial"/>
                <w:color w:val="auto"/>
                <w:sz w:val="20"/>
                <w:szCs w:val="20"/>
              </w:rPr>
              <w:t>a</w:t>
            </w:r>
            <w:r>
              <w:rPr>
                <w:rFonts w:cs="Arial"/>
                <w:color w:val="auto"/>
                <w:sz w:val="20"/>
                <w:szCs w:val="20"/>
              </w:rPr>
              <w:t>ger</w:t>
            </w:r>
            <w:r w:rsidRPr="00C80B1B">
              <w:rPr>
                <w:rFonts w:cs="Arial"/>
                <w:color w:val="auto"/>
                <w:sz w:val="20"/>
                <w:szCs w:val="20"/>
              </w:rPr>
              <w:t xml:space="preserve"> responsible for completion of BCC vulnerable/key worker children attendance weekly submission</w:t>
            </w:r>
          </w:p>
          <w:p w:rsidR="00FB2ABD" w:rsidRPr="00D21063" w:rsidRDefault="00FB2ABD" w:rsidP="008F3759">
            <w:pPr>
              <w:pStyle w:val="ListParagraph"/>
              <w:numPr>
                <w:ilvl w:val="0"/>
                <w:numId w:val="2"/>
              </w:numPr>
              <w:rPr>
                <w:rFonts w:cs="Arial"/>
                <w:color w:val="auto"/>
                <w:sz w:val="20"/>
                <w:szCs w:val="20"/>
              </w:rPr>
            </w:pPr>
            <w:r w:rsidRPr="00D21063">
              <w:rPr>
                <w:rFonts w:cs="Arial"/>
                <w:color w:val="auto"/>
                <w:sz w:val="20"/>
                <w:szCs w:val="20"/>
              </w:rPr>
              <w:t>Report to responsible body</w:t>
            </w:r>
            <w:r w:rsidR="008F1B07" w:rsidRPr="00D21063">
              <w:rPr>
                <w:rFonts w:cs="Arial"/>
                <w:color w:val="auto"/>
                <w:sz w:val="20"/>
                <w:szCs w:val="20"/>
              </w:rPr>
              <w:t xml:space="preserve"> (Governing Body)</w:t>
            </w:r>
          </w:p>
          <w:p w:rsidR="00D21063" w:rsidRPr="00D21063" w:rsidRDefault="00D21063" w:rsidP="00D21063">
            <w:pPr>
              <w:pStyle w:val="ListParagraph"/>
              <w:numPr>
                <w:ilvl w:val="0"/>
                <w:numId w:val="2"/>
              </w:numPr>
              <w:rPr>
                <w:rFonts w:cs="Arial"/>
                <w:color w:val="auto"/>
                <w:sz w:val="20"/>
                <w:szCs w:val="20"/>
              </w:rPr>
            </w:pPr>
            <w:r w:rsidRPr="00D21063">
              <w:rPr>
                <w:rFonts w:cs="Arial"/>
                <w:color w:val="auto"/>
                <w:sz w:val="20"/>
                <w:szCs w:val="20"/>
              </w:rPr>
              <w:t>Reintroduce main school register as more children/new year groups are introduced to the school</w:t>
            </w:r>
          </w:p>
          <w:p w:rsidR="008F1B07" w:rsidRPr="008F1B07" w:rsidRDefault="008F1B07" w:rsidP="008F1B07">
            <w:pPr>
              <w:pStyle w:val="ListParagraph"/>
              <w:numPr>
                <w:ilvl w:val="0"/>
                <w:numId w:val="0"/>
              </w:numPr>
              <w:ind w:left="227"/>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Default="00733D78" w:rsidP="00B85A9D">
            <w:pPr>
              <w:pStyle w:val="ListParagraph"/>
              <w:numPr>
                <w:ilvl w:val="0"/>
                <w:numId w:val="38"/>
              </w:numPr>
              <w:rPr>
                <w:rFonts w:cs="Arial"/>
                <w:color w:val="auto"/>
                <w:sz w:val="20"/>
                <w:szCs w:val="20"/>
              </w:rPr>
            </w:pPr>
            <w:r w:rsidRPr="00410421">
              <w:rPr>
                <w:rFonts w:cs="Arial"/>
                <w:color w:val="auto"/>
                <w:sz w:val="20"/>
                <w:szCs w:val="20"/>
              </w:rPr>
              <w:t xml:space="preserve">Staff to complete attendance </w:t>
            </w:r>
            <w:r w:rsidR="00A6592B" w:rsidRPr="00410421">
              <w:rPr>
                <w:rFonts w:cs="Arial"/>
                <w:color w:val="auto"/>
                <w:sz w:val="20"/>
                <w:szCs w:val="20"/>
              </w:rPr>
              <w:t xml:space="preserve">registers </w:t>
            </w:r>
            <w:r w:rsidR="00410421">
              <w:rPr>
                <w:rFonts w:cs="Arial"/>
                <w:color w:val="auto"/>
                <w:sz w:val="20"/>
                <w:szCs w:val="20"/>
              </w:rPr>
              <w:t>for each bubble &amp; Office Manager to complete on SIMS</w:t>
            </w:r>
          </w:p>
          <w:p w:rsidR="009425E2" w:rsidRPr="00FE3DD9" w:rsidRDefault="009425E2" w:rsidP="00B85A9D">
            <w:pPr>
              <w:pStyle w:val="ListParagraph"/>
              <w:numPr>
                <w:ilvl w:val="0"/>
                <w:numId w:val="38"/>
              </w:numPr>
              <w:rPr>
                <w:sz w:val="20"/>
                <w:szCs w:val="20"/>
              </w:rPr>
            </w:pPr>
            <w:r w:rsidRPr="00885DF1">
              <w:rPr>
                <w:sz w:val="20"/>
                <w:szCs w:val="20"/>
              </w:rPr>
              <w:t>Each bubble to write a list on whiteboard of who is in each day</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271"/>
        </w:trPr>
        <w:tc>
          <w:tcPr>
            <w:tcW w:w="5000" w:type="pct"/>
            <w:gridSpan w:val="6"/>
            <w:shd w:val="clear" w:color="auto" w:fill="D9D9D9" w:themeFill="background1" w:themeFillShade="D9"/>
          </w:tcPr>
          <w:p w:rsidR="00FB2ABD" w:rsidRPr="00F946EF" w:rsidRDefault="00FB2ABD" w:rsidP="008F3759">
            <w:pPr>
              <w:pStyle w:val="ListParagraph"/>
              <w:numPr>
                <w:ilvl w:val="0"/>
                <w:numId w:val="15"/>
              </w:numPr>
              <w:rPr>
                <w:rFonts w:cs="Arial"/>
                <w:b/>
                <w:bCs/>
                <w:color w:val="auto"/>
                <w:sz w:val="22"/>
                <w:szCs w:val="20"/>
              </w:rPr>
            </w:pPr>
            <w:r w:rsidRPr="00F946EF">
              <w:rPr>
                <w:rFonts w:cs="Arial"/>
                <w:b/>
                <w:bCs/>
                <w:color w:val="auto"/>
                <w:sz w:val="22"/>
                <w:szCs w:val="20"/>
              </w:rPr>
              <w:t>Provision for meals and FSM</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1399"/>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Pupils eligible for free school meals do not continue to receive vouchers on the days that they are not in school</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FB2ABD" w:rsidRPr="00C80B1B" w:rsidRDefault="00FB2ABD" w:rsidP="008F3759">
            <w:pPr>
              <w:pStyle w:val="ListParagraph"/>
              <w:numPr>
                <w:ilvl w:val="0"/>
                <w:numId w:val="3"/>
              </w:numPr>
              <w:rPr>
                <w:rFonts w:cs="Arial"/>
                <w:color w:val="auto"/>
                <w:sz w:val="20"/>
                <w:szCs w:val="20"/>
              </w:rPr>
            </w:pPr>
            <w:r w:rsidRPr="00C80B1B">
              <w:rPr>
                <w:rFonts w:cs="Arial"/>
                <w:color w:val="auto"/>
                <w:sz w:val="20"/>
                <w:szCs w:val="20"/>
              </w:rPr>
              <w:t>FSM Voucher scheme is continued</w:t>
            </w:r>
          </w:p>
          <w:p w:rsidR="00FB2ABD" w:rsidRPr="00C80B1B" w:rsidRDefault="00FB2ABD" w:rsidP="008F3759">
            <w:pPr>
              <w:pStyle w:val="ListParagraph"/>
              <w:numPr>
                <w:ilvl w:val="0"/>
                <w:numId w:val="3"/>
              </w:numPr>
              <w:rPr>
                <w:rFonts w:cs="Arial"/>
                <w:color w:val="auto"/>
                <w:sz w:val="20"/>
                <w:szCs w:val="20"/>
              </w:rPr>
            </w:pPr>
            <w:r>
              <w:rPr>
                <w:rFonts w:cs="Arial"/>
                <w:color w:val="auto"/>
                <w:sz w:val="20"/>
                <w:szCs w:val="20"/>
              </w:rPr>
              <w:t xml:space="preserve">Office Manager </w:t>
            </w:r>
            <w:r w:rsidRPr="00C80B1B">
              <w:rPr>
                <w:rFonts w:cs="Arial"/>
                <w:color w:val="auto"/>
                <w:sz w:val="20"/>
                <w:szCs w:val="20"/>
              </w:rPr>
              <w:t>is tasked with ensuring that pupils eligible receive free meals when in school and continue to receive vouchers/school meals when not in school</w:t>
            </w:r>
            <w:r>
              <w:rPr>
                <w:rFonts w:cs="Arial"/>
                <w:color w:val="auto"/>
                <w:sz w:val="20"/>
                <w:szCs w:val="20"/>
              </w:rPr>
              <w:t>. S</w:t>
            </w:r>
            <w:r w:rsidRPr="00C80B1B">
              <w:rPr>
                <w:rFonts w:cs="Arial"/>
                <w:color w:val="auto"/>
                <w:sz w:val="20"/>
                <w:szCs w:val="20"/>
              </w:rPr>
              <w:t>eek support from LA for clarification on circumstances where there is inevitable cross-over</w:t>
            </w:r>
          </w:p>
          <w:p w:rsidR="004C29F8" w:rsidRDefault="00FB2ABD" w:rsidP="008F3759">
            <w:pPr>
              <w:pStyle w:val="ListParagraph"/>
              <w:numPr>
                <w:ilvl w:val="0"/>
                <w:numId w:val="3"/>
              </w:numPr>
              <w:rPr>
                <w:rFonts w:cs="Arial"/>
                <w:color w:val="auto"/>
                <w:sz w:val="20"/>
                <w:szCs w:val="20"/>
              </w:rPr>
            </w:pPr>
            <w:r w:rsidRPr="00C80B1B">
              <w:rPr>
                <w:rFonts w:cs="Arial"/>
                <w:color w:val="auto"/>
                <w:sz w:val="20"/>
                <w:szCs w:val="20"/>
              </w:rPr>
              <w:t>Issues with food poverty to be addressed through application to Early Help Hubs</w:t>
            </w:r>
          </w:p>
          <w:p w:rsidR="00FB2ABD" w:rsidRPr="004C29F8" w:rsidRDefault="004C29F8" w:rsidP="008F3759">
            <w:pPr>
              <w:pStyle w:val="ListParagraph"/>
              <w:numPr>
                <w:ilvl w:val="0"/>
                <w:numId w:val="3"/>
              </w:numPr>
              <w:rPr>
                <w:rFonts w:cs="Arial"/>
                <w:color w:val="auto"/>
                <w:sz w:val="20"/>
                <w:szCs w:val="20"/>
              </w:rPr>
            </w:pPr>
            <w:r w:rsidRPr="004C29F8">
              <w:rPr>
                <w:rFonts w:cs="Arial"/>
                <w:color w:val="auto"/>
                <w:sz w:val="20"/>
                <w:szCs w:val="20"/>
              </w:rPr>
              <w:t>FSM vouchers are given to families who are not in attendance and are eligible.</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500833" w:rsidRDefault="004C29F8" w:rsidP="009C0484">
            <w:pPr>
              <w:pStyle w:val="ListParagraph"/>
              <w:numPr>
                <w:ilvl w:val="0"/>
                <w:numId w:val="38"/>
              </w:numPr>
              <w:rPr>
                <w:rFonts w:cs="Arial"/>
                <w:color w:val="auto"/>
                <w:sz w:val="20"/>
                <w:szCs w:val="20"/>
              </w:rPr>
            </w:pPr>
            <w:r w:rsidRPr="00500833">
              <w:rPr>
                <w:rFonts w:cs="Arial"/>
                <w:color w:val="auto"/>
                <w:sz w:val="20"/>
                <w:szCs w:val="20"/>
              </w:rPr>
              <w:t>All children, attending or not to receive FSM Voucher scheme vouchers or Asda vouchers so that free school meal lunches do not need to be collected from local school kitchen to minimise social contact</w:t>
            </w:r>
          </w:p>
          <w:p w:rsidR="00500833" w:rsidRPr="00500833" w:rsidRDefault="00500833" w:rsidP="009C0484">
            <w:pPr>
              <w:pStyle w:val="NoSpacing"/>
              <w:numPr>
                <w:ilvl w:val="0"/>
                <w:numId w:val="38"/>
              </w:numPr>
              <w:rPr>
                <w:rFonts w:ascii="Arial" w:hAnsi="Arial" w:cs="Arial"/>
                <w:i/>
                <w:sz w:val="20"/>
                <w:szCs w:val="20"/>
              </w:rPr>
            </w:pPr>
            <w:r w:rsidRPr="00500833">
              <w:rPr>
                <w:rFonts w:ascii="Arial" w:hAnsi="Arial" w:cs="Arial"/>
                <w:color w:val="201F1E"/>
                <w:sz w:val="20"/>
                <w:szCs w:val="20"/>
                <w:shd w:val="clear" w:color="auto" w:fill="FFFFFF"/>
              </w:rPr>
              <w:t>Shelves in fridge labelled for each bubble</w:t>
            </w:r>
          </w:p>
          <w:p w:rsidR="00500833" w:rsidRPr="00500833" w:rsidRDefault="00500833" w:rsidP="009C0484">
            <w:pPr>
              <w:pStyle w:val="NoSpacing"/>
              <w:numPr>
                <w:ilvl w:val="0"/>
                <w:numId w:val="38"/>
              </w:numPr>
              <w:rPr>
                <w:rFonts w:ascii="Arial" w:hAnsi="Arial" w:cs="Arial"/>
                <w:i/>
                <w:sz w:val="20"/>
                <w:szCs w:val="20"/>
              </w:rPr>
            </w:pPr>
            <w:r w:rsidRPr="00500833">
              <w:rPr>
                <w:rFonts w:ascii="Arial" w:hAnsi="Arial" w:cs="Arial"/>
                <w:color w:val="201F1E"/>
                <w:sz w:val="20"/>
                <w:szCs w:val="20"/>
                <w:shd w:val="clear" w:color="auto" w:fill="FFFFFF"/>
              </w:rPr>
              <w:t xml:space="preserve">Parents &amp; carers asked to clearly label lunch bags </w:t>
            </w:r>
            <w:r w:rsidRPr="00500833">
              <w:rPr>
                <w:rFonts w:ascii="Arial" w:hAnsi="Arial" w:cs="Arial"/>
                <w:i/>
                <w:color w:val="201F1E"/>
                <w:sz w:val="20"/>
                <w:szCs w:val="20"/>
                <w:shd w:val="clear" w:color="auto" w:fill="FFFFFF"/>
              </w:rPr>
              <w:t>on outside of bag</w:t>
            </w:r>
          </w:p>
          <w:p w:rsidR="00500833" w:rsidRPr="00500833" w:rsidRDefault="00500833" w:rsidP="009C0484">
            <w:pPr>
              <w:pStyle w:val="NoSpacing"/>
              <w:numPr>
                <w:ilvl w:val="0"/>
                <w:numId w:val="38"/>
              </w:numPr>
              <w:rPr>
                <w:rFonts w:ascii="Arial" w:hAnsi="Arial" w:cs="Arial"/>
                <w:sz w:val="20"/>
                <w:szCs w:val="20"/>
              </w:rPr>
            </w:pPr>
            <w:r w:rsidRPr="00500833">
              <w:rPr>
                <w:rFonts w:ascii="Arial" w:hAnsi="Arial" w:cs="Arial"/>
                <w:sz w:val="20"/>
                <w:szCs w:val="20"/>
              </w:rPr>
              <w:t>Children to be supervised by staff when washing their hands before lunch</w:t>
            </w:r>
          </w:p>
          <w:p w:rsidR="00500833" w:rsidRPr="00500833" w:rsidRDefault="00500833" w:rsidP="009C0484">
            <w:pPr>
              <w:pStyle w:val="NoSpacing"/>
              <w:numPr>
                <w:ilvl w:val="0"/>
                <w:numId w:val="38"/>
              </w:numPr>
              <w:rPr>
                <w:rFonts w:ascii="Arial" w:hAnsi="Arial" w:cs="Arial"/>
                <w:sz w:val="20"/>
                <w:szCs w:val="20"/>
              </w:rPr>
            </w:pPr>
            <w:r w:rsidRPr="00500833">
              <w:rPr>
                <w:rFonts w:ascii="Arial" w:hAnsi="Arial" w:cs="Arial"/>
                <w:sz w:val="20"/>
                <w:szCs w:val="20"/>
              </w:rPr>
              <w:t>Children to eat outside whenever possible picnic style</w:t>
            </w:r>
          </w:p>
          <w:p w:rsidR="00500833" w:rsidRPr="00500833" w:rsidRDefault="00500833" w:rsidP="009C0484">
            <w:pPr>
              <w:pStyle w:val="NoSpacing"/>
              <w:numPr>
                <w:ilvl w:val="0"/>
                <w:numId w:val="38"/>
              </w:numPr>
              <w:rPr>
                <w:rFonts w:ascii="Arial" w:hAnsi="Arial" w:cs="Arial"/>
                <w:sz w:val="20"/>
                <w:szCs w:val="20"/>
              </w:rPr>
            </w:pPr>
            <w:r w:rsidRPr="00500833">
              <w:rPr>
                <w:rFonts w:ascii="Arial" w:hAnsi="Arial" w:cs="Arial"/>
                <w:sz w:val="20"/>
                <w:szCs w:val="20"/>
              </w:rPr>
              <w:t>Children must not are share cutlery, cups or food.</w:t>
            </w:r>
          </w:p>
          <w:p w:rsidR="00500833" w:rsidRDefault="00500833" w:rsidP="009C0484">
            <w:pPr>
              <w:pStyle w:val="NoSpacing"/>
              <w:numPr>
                <w:ilvl w:val="0"/>
                <w:numId w:val="38"/>
              </w:numPr>
              <w:rPr>
                <w:rFonts w:ascii="Arial" w:hAnsi="Arial" w:cs="Arial"/>
                <w:sz w:val="20"/>
                <w:szCs w:val="20"/>
              </w:rPr>
            </w:pPr>
            <w:r w:rsidRPr="00500833">
              <w:rPr>
                <w:rFonts w:ascii="Arial" w:eastAsia="Times New Roman" w:hAnsi="Arial" w:cs="Arial"/>
                <w:sz w:val="20"/>
                <w:szCs w:val="20"/>
              </w:rPr>
              <w:t>Staff to wear gloves when touching lunch boxes or picking up &amp; disposing of leftover food</w:t>
            </w:r>
            <w:r w:rsidRPr="00500833">
              <w:rPr>
                <w:rFonts w:ascii="Arial" w:hAnsi="Arial" w:cs="Arial"/>
                <w:sz w:val="20"/>
                <w:szCs w:val="20"/>
              </w:rPr>
              <w:t xml:space="preserve"> </w:t>
            </w:r>
          </w:p>
          <w:p w:rsidR="009C0484" w:rsidRPr="009C0484" w:rsidRDefault="009C0484" w:rsidP="009C0484">
            <w:pPr>
              <w:pStyle w:val="NoSpacing"/>
              <w:numPr>
                <w:ilvl w:val="0"/>
                <w:numId w:val="38"/>
              </w:numPr>
              <w:rPr>
                <w:rFonts w:ascii="Arial" w:hAnsi="Arial" w:cs="Arial"/>
                <w:sz w:val="20"/>
                <w:szCs w:val="20"/>
              </w:rPr>
            </w:pPr>
            <w:r w:rsidRPr="009C0484">
              <w:rPr>
                <w:rFonts w:ascii="Arial" w:hAnsi="Arial" w:cs="Arial"/>
                <w:sz w:val="20"/>
                <w:szCs w:val="20"/>
              </w:rPr>
              <w:t>Children will have fruit &amp; drinks with their own bubble all at the same time</w:t>
            </w:r>
          </w:p>
          <w:p w:rsidR="009C0484" w:rsidRPr="009C0484" w:rsidRDefault="009C0484" w:rsidP="009C0484">
            <w:pPr>
              <w:pStyle w:val="ListParagraph"/>
              <w:numPr>
                <w:ilvl w:val="0"/>
                <w:numId w:val="38"/>
              </w:numPr>
              <w:rPr>
                <w:rFonts w:eastAsia="Times New Roman" w:cs="Arial"/>
                <w:sz w:val="20"/>
                <w:szCs w:val="20"/>
              </w:rPr>
            </w:pPr>
            <w:r w:rsidRPr="009C0484">
              <w:rPr>
                <w:rFonts w:eastAsia="Times New Roman" w:cs="Arial"/>
                <w:sz w:val="20"/>
                <w:szCs w:val="20"/>
              </w:rPr>
              <w:t xml:space="preserve">Ensure the kitchen surfaces have been wiped down with a mild disinfectant before and after preparing snacks and drinks. </w:t>
            </w:r>
          </w:p>
          <w:p w:rsidR="009C0484" w:rsidRPr="009C0484" w:rsidRDefault="009C0484" w:rsidP="009C0484">
            <w:pPr>
              <w:pStyle w:val="ListParagraph"/>
              <w:numPr>
                <w:ilvl w:val="0"/>
                <w:numId w:val="38"/>
              </w:numPr>
              <w:rPr>
                <w:rFonts w:eastAsia="Times New Roman" w:cs="Arial"/>
                <w:sz w:val="20"/>
                <w:szCs w:val="20"/>
              </w:rPr>
            </w:pPr>
            <w:r w:rsidRPr="009C0484">
              <w:rPr>
                <w:rFonts w:eastAsia="Times New Roman" w:cs="Arial"/>
                <w:sz w:val="20"/>
                <w:szCs w:val="20"/>
              </w:rPr>
              <w:t xml:space="preserve">Wear gloves when preparing any fruit </w:t>
            </w:r>
          </w:p>
          <w:p w:rsidR="009C0484" w:rsidRPr="009C0484" w:rsidRDefault="009C0484" w:rsidP="009C0484">
            <w:pPr>
              <w:pStyle w:val="ListParagraph"/>
              <w:numPr>
                <w:ilvl w:val="0"/>
                <w:numId w:val="38"/>
              </w:numPr>
              <w:rPr>
                <w:rFonts w:eastAsia="Times New Roman" w:cs="Arial"/>
                <w:sz w:val="20"/>
                <w:szCs w:val="20"/>
              </w:rPr>
            </w:pPr>
            <w:r w:rsidRPr="009C0484">
              <w:rPr>
                <w:rFonts w:eastAsia="Times New Roman" w:cs="Arial"/>
                <w:sz w:val="20"/>
                <w:szCs w:val="20"/>
              </w:rPr>
              <w:t>Use disposable paper cups for children’s drinks</w:t>
            </w:r>
          </w:p>
          <w:p w:rsidR="009C0484" w:rsidRPr="009C0484" w:rsidRDefault="009C0484" w:rsidP="009C0484">
            <w:pPr>
              <w:pStyle w:val="ListParagraph"/>
              <w:numPr>
                <w:ilvl w:val="0"/>
                <w:numId w:val="38"/>
              </w:numPr>
              <w:rPr>
                <w:rFonts w:eastAsia="Times New Roman" w:cs="Arial"/>
                <w:sz w:val="20"/>
                <w:szCs w:val="20"/>
              </w:rPr>
            </w:pPr>
            <w:r w:rsidRPr="009C0484">
              <w:rPr>
                <w:rFonts w:eastAsia="Times New Roman" w:cs="Arial"/>
                <w:sz w:val="20"/>
                <w:szCs w:val="20"/>
              </w:rPr>
              <w:t xml:space="preserve">When clearing up ensure gloves are worn when picking up / disposing of leftover food. </w:t>
            </w:r>
          </w:p>
          <w:p w:rsidR="009C0484" w:rsidRPr="00500833" w:rsidRDefault="009C0484" w:rsidP="009C0484">
            <w:pPr>
              <w:pStyle w:val="NoSpacing"/>
              <w:numPr>
                <w:ilvl w:val="0"/>
                <w:numId w:val="38"/>
              </w:numPr>
              <w:rPr>
                <w:rFonts w:ascii="Arial" w:hAnsi="Arial" w:cs="Arial"/>
                <w:sz w:val="20"/>
                <w:szCs w:val="20"/>
              </w:rPr>
            </w:pPr>
            <w:r w:rsidRPr="009C0484">
              <w:rPr>
                <w:rFonts w:ascii="Arial" w:eastAsia="Times New Roman" w:hAnsi="Arial" w:cs="Arial"/>
                <w:sz w:val="20"/>
                <w:szCs w:val="20"/>
              </w:rPr>
              <w:t>Wash all utensils in dishwasher on a hot setting every day</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1x3=3</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2211"/>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The school is unable to provide breakfast clubs, lunch clubs and after-school clubs</w:t>
            </w:r>
          </w:p>
        </w:tc>
        <w:tc>
          <w:tcPr>
            <w:tcW w:w="367"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4x2=1</w:t>
            </w:r>
          </w:p>
        </w:tc>
        <w:tc>
          <w:tcPr>
            <w:tcW w:w="1789" w:type="pct"/>
            <w:shd w:val="clear" w:color="auto" w:fill="auto"/>
          </w:tcPr>
          <w:p w:rsidR="00FB2ABD" w:rsidRPr="00C80B1B" w:rsidRDefault="005C25C1" w:rsidP="008F3759">
            <w:pPr>
              <w:pStyle w:val="ListParagraph"/>
              <w:numPr>
                <w:ilvl w:val="0"/>
                <w:numId w:val="2"/>
              </w:numPr>
              <w:rPr>
                <w:rStyle w:val="Hyperlink"/>
                <w:rFonts w:cs="Arial"/>
                <w:color w:val="44546A" w:themeColor="text2"/>
                <w:sz w:val="20"/>
                <w:szCs w:val="20"/>
              </w:rPr>
            </w:pPr>
            <w:hyperlink r:id="rId38" w:history="1">
              <w:r w:rsidR="00FB2ABD" w:rsidRPr="00C80B1B">
                <w:rPr>
                  <w:rStyle w:val="Hyperlink"/>
                  <w:rFonts w:cs="Arial"/>
                  <w:color w:val="44546A" w:themeColor="text2"/>
                  <w:sz w:val="20"/>
                  <w:szCs w:val="20"/>
                </w:rPr>
                <w:t>https://www.gov.uk/government/publications/coronavirus-covid-19-implementing-protective-measures-in-education-and-childcare-settings</w:t>
              </w:r>
            </w:hyperlink>
          </w:p>
          <w:p w:rsidR="00820FEF" w:rsidRPr="00820FEF" w:rsidRDefault="00FB2ABD" w:rsidP="008F3759">
            <w:pPr>
              <w:pStyle w:val="ListParagraph"/>
              <w:numPr>
                <w:ilvl w:val="0"/>
                <w:numId w:val="2"/>
              </w:numPr>
              <w:rPr>
                <w:rFonts w:cs="Arial"/>
                <w:color w:val="auto"/>
                <w:sz w:val="20"/>
                <w:szCs w:val="20"/>
              </w:rPr>
            </w:pPr>
            <w:r>
              <w:rPr>
                <w:rFonts w:cs="Arial"/>
                <w:color w:val="auto"/>
                <w:sz w:val="20"/>
                <w:szCs w:val="20"/>
              </w:rPr>
              <w:t>Continuation</w:t>
            </w:r>
            <w:r w:rsidRPr="00C80B1B">
              <w:rPr>
                <w:rFonts w:cs="Arial"/>
                <w:color w:val="auto"/>
                <w:sz w:val="20"/>
                <w:szCs w:val="20"/>
              </w:rPr>
              <w:t xml:space="preserve"> of wrap</w:t>
            </w:r>
            <w:r>
              <w:rPr>
                <w:rFonts w:cs="Arial"/>
                <w:color w:val="auto"/>
                <w:sz w:val="20"/>
                <w:szCs w:val="20"/>
              </w:rPr>
              <w:t>-</w:t>
            </w:r>
            <w:r w:rsidRPr="00C80B1B">
              <w:rPr>
                <w:rFonts w:cs="Arial"/>
                <w:color w:val="auto"/>
                <w:sz w:val="20"/>
                <w:szCs w:val="20"/>
              </w:rPr>
              <w:t>around</w:t>
            </w:r>
            <w:r>
              <w:rPr>
                <w:rFonts w:cs="Arial"/>
                <w:color w:val="auto"/>
                <w:sz w:val="20"/>
                <w:szCs w:val="20"/>
              </w:rPr>
              <w:t xml:space="preserve"> not possible while maintaining</w:t>
            </w:r>
            <w:r w:rsidR="00820FEF">
              <w:rPr>
                <w:rFonts w:cs="Arial"/>
                <w:color w:val="auto"/>
                <w:sz w:val="20"/>
                <w:szCs w:val="20"/>
              </w:rPr>
              <w:t xml:space="preserve"> separate</w:t>
            </w:r>
            <w:r>
              <w:rPr>
                <w:rFonts w:cs="Arial"/>
                <w:color w:val="auto"/>
                <w:sz w:val="20"/>
                <w:szCs w:val="20"/>
              </w:rPr>
              <w:t xml:space="preserve"> ‘bubbles’</w:t>
            </w:r>
          </w:p>
          <w:p w:rsidR="00820FEF" w:rsidRPr="00FC4616" w:rsidRDefault="00820FEF" w:rsidP="008F3759">
            <w:pPr>
              <w:pStyle w:val="ListParagraph"/>
              <w:numPr>
                <w:ilvl w:val="0"/>
                <w:numId w:val="2"/>
              </w:numPr>
              <w:rPr>
                <w:rFonts w:cs="Arial"/>
                <w:color w:val="auto"/>
                <w:sz w:val="20"/>
                <w:szCs w:val="20"/>
              </w:rPr>
            </w:pPr>
            <w:r w:rsidRPr="00FC4616">
              <w:rPr>
                <w:rFonts w:cs="Arial"/>
                <w:color w:val="auto"/>
                <w:sz w:val="20"/>
                <w:szCs w:val="20"/>
              </w:rPr>
              <w:t>Consideration of use of space for food preparation and consumption</w:t>
            </w:r>
          </w:p>
          <w:p w:rsidR="00820FEF" w:rsidRPr="00FC4616" w:rsidRDefault="00820FEF" w:rsidP="008F3759">
            <w:pPr>
              <w:pStyle w:val="ListParagraph"/>
              <w:numPr>
                <w:ilvl w:val="0"/>
                <w:numId w:val="2"/>
              </w:numPr>
              <w:rPr>
                <w:rFonts w:cs="Arial"/>
                <w:color w:val="auto"/>
                <w:sz w:val="20"/>
                <w:szCs w:val="20"/>
              </w:rPr>
            </w:pPr>
            <w:r w:rsidRPr="00FC4616">
              <w:rPr>
                <w:rFonts w:cs="Arial"/>
                <w:color w:val="auto"/>
                <w:sz w:val="20"/>
                <w:szCs w:val="20"/>
              </w:rPr>
              <w:t>Communicate decisions to parents</w:t>
            </w:r>
          </w:p>
          <w:p w:rsidR="00820FEF" w:rsidRPr="00FC4616" w:rsidRDefault="00820FEF" w:rsidP="008F3759">
            <w:pPr>
              <w:pStyle w:val="ListParagraph"/>
              <w:numPr>
                <w:ilvl w:val="0"/>
                <w:numId w:val="2"/>
              </w:numPr>
              <w:rPr>
                <w:rFonts w:cs="Arial"/>
                <w:color w:val="auto"/>
                <w:sz w:val="20"/>
                <w:szCs w:val="20"/>
              </w:rPr>
            </w:pPr>
            <w:r w:rsidRPr="00FC4616">
              <w:rPr>
                <w:rFonts w:cs="Arial"/>
                <w:color w:val="auto"/>
                <w:sz w:val="20"/>
                <w:szCs w:val="20"/>
              </w:rPr>
              <w:t>Collaborate with other schools where there are arrangements in place</w:t>
            </w:r>
          </w:p>
          <w:p w:rsidR="00820FEF" w:rsidRPr="00FC4616" w:rsidRDefault="00820FEF" w:rsidP="008F3759">
            <w:pPr>
              <w:pStyle w:val="ListParagraph"/>
              <w:numPr>
                <w:ilvl w:val="0"/>
                <w:numId w:val="2"/>
              </w:numPr>
              <w:rPr>
                <w:rFonts w:cs="Arial"/>
                <w:color w:val="auto"/>
                <w:sz w:val="20"/>
                <w:szCs w:val="20"/>
              </w:rPr>
            </w:pPr>
            <w:r w:rsidRPr="00FC4616">
              <w:rPr>
                <w:rFonts w:cs="Arial"/>
                <w:color w:val="auto"/>
                <w:sz w:val="20"/>
                <w:szCs w:val="20"/>
              </w:rPr>
              <w:t xml:space="preserve">Seek support from LA </w:t>
            </w:r>
          </w:p>
          <w:p w:rsidR="00FB2ABD" w:rsidRPr="0068030F" w:rsidRDefault="00820FEF" w:rsidP="008F3759">
            <w:pPr>
              <w:pStyle w:val="ListParagraph"/>
              <w:numPr>
                <w:ilvl w:val="0"/>
                <w:numId w:val="2"/>
              </w:numPr>
              <w:rPr>
                <w:rFonts w:cs="Arial"/>
                <w:color w:val="auto"/>
                <w:sz w:val="20"/>
                <w:szCs w:val="20"/>
              </w:rPr>
            </w:pPr>
            <w:r w:rsidRPr="00FC4616">
              <w:rPr>
                <w:rFonts w:cs="Arial"/>
                <w:color w:val="auto"/>
                <w:sz w:val="20"/>
                <w:szCs w:val="20"/>
              </w:rPr>
              <w:t>Seeking wraparound services from other providers such as PVIs and Childminders</w:t>
            </w:r>
          </w:p>
        </w:tc>
        <w:tc>
          <w:tcPr>
            <w:tcW w:w="367" w:type="pct"/>
            <w:shd w:val="clear" w:color="auto" w:fill="auto"/>
          </w:tcPr>
          <w:p w:rsidR="00FB2ABD" w:rsidRPr="00C80B1B" w:rsidRDefault="006E3969"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820FEF" w:rsidRPr="00C80B1B" w:rsidRDefault="00820FEF" w:rsidP="00820FEF">
            <w:pPr>
              <w:pStyle w:val="ListParagraph"/>
              <w:numPr>
                <w:ilvl w:val="0"/>
                <w:numId w:val="0"/>
              </w:numPr>
              <w:ind w:left="227"/>
              <w:rPr>
                <w:rFonts w:cs="Arial"/>
                <w:color w:val="auto"/>
                <w:sz w:val="20"/>
                <w:szCs w:val="20"/>
              </w:rPr>
            </w:pPr>
          </w:p>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4x1=4</w:t>
            </w:r>
          </w:p>
        </w:tc>
      </w:tr>
      <w:tr w:rsidR="004E5002" w:rsidRPr="00C80B1B" w:rsidTr="0068030F">
        <w:trPr>
          <w:cnfStyle w:val="000000100000" w:firstRow="0" w:lastRow="0" w:firstColumn="0" w:lastColumn="0" w:oddVBand="0" w:evenVBand="0" w:oddHBand="1" w:evenHBand="0" w:firstRowFirstColumn="0" w:firstRowLastColumn="0" w:lastRowFirstColumn="0" w:lastRowLastColumn="0"/>
          <w:trHeight w:val="1516"/>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Meals are not available for all children in school</w:t>
            </w:r>
          </w:p>
        </w:tc>
        <w:tc>
          <w:tcPr>
            <w:tcW w:w="367" w:type="pct"/>
            <w:shd w:val="clear" w:color="auto" w:fill="FFC000"/>
          </w:tcPr>
          <w:p w:rsidR="00FB2ABD" w:rsidRPr="00C80B1B" w:rsidRDefault="0068030F" w:rsidP="004E78EA">
            <w:pPr>
              <w:pStyle w:val="Maintext"/>
              <w:rPr>
                <w:rFonts w:cs="Arial"/>
                <w:color w:val="auto"/>
                <w:sz w:val="20"/>
                <w:szCs w:val="20"/>
              </w:rPr>
            </w:pPr>
            <w:r>
              <w:rPr>
                <w:rFonts w:cs="Arial"/>
                <w:color w:val="auto"/>
                <w:sz w:val="20"/>
                <w:szCs w:val="20"/>
              </w:rPr>
              <w:t>2x3=6</w:t>
            </w:r>
          </w:p>
        </w:tc>
        <w:tc>
          <w:tcPr>
            <w:tcW w:w="1789" w:type="pct"/>
            <w:shd w:val="clear" w:color="auto" w:fill="auto"/>
          </w:tcPr>
          <w:p w:rsidR="0068030F" w:rsidRPr="00FC4616" w:rsidRDefault="0068030F" w:rsidP="008F3759">
            <w:pPr>
              <w:pStyle w:val="ListParagraph"/>
              <w:numPr>
                <w:ilvl w:val="0"/>
                <w:numId w:val="2"/>
              </w:numPr>
              <w:rPr>
                <w:rFonts w:cs="Arial"/>
                <w:color w:val="auto"/>
                <w:sz w:val="20"/>
                <w:szCs w:val="20"/>
              </w:rPr>
            </w:pPr>
            <w:r w:rsidRPr="00FC4616">
              <w:rPr>
                <w:rFonts w:cs="Arial"/>
                <w:color w:val="auto"/>
                <w:sz w:val="20"/>
                <w:szCs w:val="20"/>
              </w:rPr>
              <w:t>Communication with catering provider to consider options based upon numbers of pupils in school</w:t>
            </w:r>
          </w:p>
          <w:p w:rsidR="0068030F" w:rsidRPr="00FC4616" w:rsidRDefault="0068030F" w:rsidP="008F3759">
            <w:pPr>
              <w:pStyle w:val="ListParagraph"/>
              <w:numPr>
                <w:ilvl w:val="0"/>
                <w:numId w:val="2"/>
              </w:numPr>
              <w:rPr>
                <w:rFonts w:cs="Arial"/>
                <w:color w:val="auto"/>
                <w:sz w:val="20"/>
                <w:szCs w:val="20"/>
              </w:rPr>
            </w:pPr>
            <w:r w:rsidRPr="00FC4616">
              <w:rPr>
                <w:rFonts w:cs="Arial"/>
                <w:color w:val="auto"/>
                <w:sz w:val="20"/>
                <w:szCs w:val="20"/>
              </w:rPr>
              <w:t xml:space="preserve">Procurement plan in place which confirms that suppliers are following social distancing and hygiene measures.  </w:t>
            </w:r>
          </w:p>
          <w:p w:rsidR="0068030F" w:rsidRPr="00FC4616" w:rsidRDefault="0068030F" w:rsidP="008F3759">
            <w:pPr>
              <w:pStyle w:val="ListParagraph"/>
              <w:numPr>
                <w:ilvl w:val="0"/>
                <w:numId w:val="2"/>
              </w:numPr>
              <w:rPr>
                <w:rFonts w:cs="Arial"/>
                <w:color w:val="auto"/>
                <w:sz w:val="20"/>
                <w:szCs w:val="20"/>
              </w:rPr>
            </w:pPr>
            <w:r w:rsidRPr="00FC4616">
              <w:rPr>
                <w:rFonts w:cs="Arial"/>
                <w:color w:val="auto"/>
                <w:sz w:val="20"/>
                <w:szCs w:val="20"/>
              </w:rPr>
              <w:t xml:space="preserve">Safe food preparation space, taking account of social distancing </w:t>
            </w:r>
          </w:p>
          <w:p w:rsidR="0068030F" w:rsidRPr="00FC4616" w:rsidRDefault="0068030F" w:rsidP="008F3759">
            <w:pPr>
              <w:pStyle w:val="ListParagraph"/>
              <w:numPr>
                <w:ilvl w:val="0"/>
                <w:numId w:val="2"/>
              </w:numPr>
              <w:rPr>
                <w:rFonts w:cs="Arial"/>
                <w:color w:val="auto"/>
                <w:sz w:val="20"/>
                <w:szCs w:val="20"/>
              </w:rPr>
            </w:pPr>
            <w:r w:rsidRPr="00FC4616">
              <w:rPr>
                <w:rFonts w:cs="Arial"/>
                <w:color w:val="auto"/>
                <w:sz w:val="20"/>
                <w:szCs w:val="20"/>
              </w:rPr>
              <w:t>Alternative arrangements in place for provision of school meals</w:t>
            </w:r>
          </w:p>
          <w:p w:rsidR="0068030F" w:rsidRPr="00665C4D" w:rsidRDefault="0068030F" w:rsidP="008F3759">
            <w:pPr>
              <w:pStyle w:val="ListParagraph"/>
              <w:numPr>
                <w:ilvl w:val="0"/>
                <w:numId w:val="2"/>
              </w:numPr>
              <w:rPr>
                <w:rFonts w:cs="Arial"/>
                <w:color w:val="auto"/>
                <w:sz w:val="20"/>
                <w:szCs w:val="20"/>
              </w:rPr>
            </w:pPr>
            <w:r w:rsidRPr="00FC4616">
              <w:rPr>
                <w:rFonts w:cs="Arial"/>
                <w:color w:val="auto"/>
                <w:sz w:val="20"/>
                <w:szCs w:val="20"/>
              </w:rPr>
              <w:t>Usual considerations in place for dietary requirements</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68030F" w:rsidRDefault="0068030F" w:rsidP="008F3759">
            <w:pPr>
              <w:pStyle w:val="ListParagraph"/>
              <w:numPr>
                <w:ilvl w:val="0"/>
                <w:numId w:val="2"/>
              </w:numPr>
              <w:rPr>
                <w:rFonts w:cs="Arial"/>
                <w:color w:val="auto"/>
                <w:sz w:val="20"/>
                <w:szCs w:val="20"/>
              </w:rPr>
            </w:pPr>
            <w:r>
              <w:rPr>
                <w:rFonts w:cs="Arial"/>
                <w:color w:val="auto"/>
                <w:sz w:val="20"/>
                <w:szCs w:val="20"/>
              </w:rPr>
              <w:t>Most children bring a packed lunch as usual</w:t>
            </w:r>
          </w:p>
          <w:p w:rsidR="0068030F" w:rsidRDefault="0068030F" w:rsidP="008F3759">
            <w:pPr>
              <w:pStyle w:val="ListParagraph"/>
              <w:numPr>
                <w:ilvl w:val="0"/>
                <w:numId w:val="2"/>
              </w:numPr>
              <w:rPr>
                <w:rFonts w:cs="Arial"/>
                <w:color w:val="auto"/>
                <w:sz w:val="20"/>
                <w:szCs w:val="20"/>
              </w:rPr>
            </w:pPr>
            <w:r>
              <w:rPr>
                <w:rFonts w:cs="Arial"/>
                <w:color w:val="auto"/>
                <w:sz w:val="20"/>
                <w:szCs w:val="20"/>
              </w:rPr>
              <w:t>Vouchers provided for all children eligible for FSM</w:t>
            </w:r>
          </w:p>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shd w:val="clear" w:color="auto" w:fill="D9D9D9" w:themeFill="background1" w:themeFillShade="D9"/>
          </w:tcPr>
          <w:p w:rsidR="00FB2ABD" w:rsidRPr="00C80B1B" w:rsidRDefault="00FB2ABD" w:rsidP="008F3759">
            <w:pPr>
              <w:pStyle w:val="ListParagraph"/>
              <w:numPr>
                <w:ilvl w:val="0"/>
                <w:numId w:val="15"/>
              </w:numPr>
              <w:rPr>
                <w:rFonts w:cs="Arial"/>
                <w:b/>
                <w:bCs/>
                <w:color w:val="auto"/>
                <w:sz w:val="20"/>
                <w:szCs w:val="20"/>
              </w:rPr>
            </w:pPr>
            <w:r w:rsidRPr="00C80B1B">
              <w:rPr>
                <w:rFonts w:cs="Arial"/>
                <w:b/>
                <w:bCs/>
                <w:color w:val="auto"/>
                <w:sz w:val="22"/>
                <w:szCs w:val="20"/>
              </w:rPr>
              <w:t>Safeguarding provision is needed in school to support returning children and consider any necessary changes and referrals as more children return to school including those with problems accessing online offer</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1132"/>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School safeguarding policy and procedures are not in place, including updated appendix to include arrangements for COVID-19</w:t>
            </w:r>
          </w:p>
        </w:tc>
        <w:tc>
          <w:tcPr>
            <w:tcW w:w="367"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c>
          <w:tcPr>
            <w:tcW w:w="1789" w:type="pct"/>
            <w:shd w:val="clear" w:color="auto" w:fill="auto"/>
          </w:tcPr>
          <w:p w:rsidR="00EC0461" w:rsidRPr="00FC4616" w:rsidRDefault="00EC0461" w:rsidP="008F3759">
            <w:pPr>
              <w:pStyle w:val="ListParagraph"/>
              <w:numPr>
                <w:ilvl w:val="0"/>
                <w:numId w:val="7"/>
              </w:numPr>
              <w:rPr>
                <w:rFonts w:cs="Arial"/>
                <w:color w:val="auto"/>
                <w:sz w:val="20"/>
                <w:szCs w:val="20"/>
              </w:rPr>
            </w:pPr>
            <w:r w:rsidRPr="00FC4616">
              <w:rPr>
                <w:rFonts w:cs="Arial"/>
                <w:color w:val="auto"/>
                <w:sz w:val="20"/>
                <w:szCs w:val="20"/>
              </w:rPr>
              <w:t>Safeguarding remains highest priority and policy is updated to reflect changes</w:t>
            </w:r>
          </w:p>
          <w:p w:rsidR="00EC0461" w:rsidRPr="00FC4616" w:rsidRDefault="00EC0461" w:rsidP="008F3759">
            <w:pPr>
              <w:pStyle w:val="ListParagraph"/>
              <w:numPr>
                <w:ilvl w:val="0"/>
                <w:numId w:val="7"/>
              </w:numPr>
              <w:rPr>
                <w:rFonts w:cs="Arial"/>
                <w:color w:val="auto"/>
                <w:sz w:val="20"/>
                <w:szCs w:val="20"/>
              </w:rPr>
            </w:pPr>
            <w:r w:rsidRPr="00FC4616">
              <w:rPr>
                <w:rFonts w:cs="Arial"/>
                <w:color w:val="auto"/>
                <w:sz w:val="20"/>
                <w:szCs w:val="20"/>
              </w:rPr>
              <w:t>All staff are briefed on updated safeguarding arrangements, including those contacting families of pupils that are not attending school</w:t>
            </w:r>
          </w:p>
          <w:p w:rsidR="00EC0461" w:rsidRPr="00FC4616" w:rsidRDefault="00EC0461" w:rsidP="008F3759">
            <w:pPr>
              <w:pStyle w:val="ListParagraph"/>
              <w:numPr>
                <w:ilvl w:val="0"/>
                <w:numId w:val="7"/>
              </w:numPr>
              <w:rPr>
                <w:rFonts w:cs="Arial"/>
                <w:color w:val="auto"/>
                <w:sz w:val="20"/>
                <w:szCs w:val="20"/>
              </w:rPr>
            </w:pPr>
            <w:r w:rsidRPr="00FC4616">
              <w:rPr>
                <w:rFonts w:cs="Arial"/>
                <w:color w:val="auto"/>
                <w:sz w:val="20"/>
                <w:szCs w:val="20"/>
              </w:rPr>
              <w:t>All DSLs have swift access to advice from LA, CSC, school / health visitors and police (LA has provided contact details)</w:t>
            </w:r>
          </w:p>
          <w:p w:rsidR="00EC0461" w:rsidRPr="00FC4616" w:rsidRDefault="00EC0461" w:rsidP="008F3759">
            <w:pPr>
              <w:pStyle w:val="ListParagraph"/>
              <w:numPr>
                <w:ilvl w:val="0"/>
                <w:numId w:val="7"/>
              </w:numPr>
              <w:rPr>
                <w:rFonts w:cs="Arial"/>
                <w:color w:val="auto"/>
                <w:sz w:val="20"/>
                <w:szCs w:val="20"/>
              </w:rPr>
            </w:pPr>
            <w:r w:rsidRPr="00FC4616">
              <w:rPr>
                <w:rFonts w:cs="Arial"/>
                <w:color w:val="auto"/>
                <w:sz w:val="20"/>
                <w:szCs w:val="20"/>
              </w:rPr>
              <w:t>School to consider any changes to day to day health and safety policies including changes to evacuation arrangements depending on the use of classrooms, entry and exit points and Critical Incident and Lockdown procedures, factoring in social distancing requirements</w:t>
            </w:r>
          </w:p>
          <w:p w:rsidR="00FB2ABD" w:rsidRDefault="00EC0461" w:rsidP="008F3759">
            <w:pPr>
              <w:pStyle w:val="ListParagraph"/>
              <w:numPr>
                <w:ilvl w:val="0"/>
                <w:numId w:val="7"/>
              </w:numPr>
              <w:rPr>
                <w:rFonts w:cs="Arial"/>
                <w:color w:val="auto"/>
                <w:sz w:val="20"/>
                <w:szCs w:val="20"/>
              </w:rPr>
            </w:pPr>
            <w:r w:rsidRPr="00FC4616">
              <w:rPr>
                <w:rFonts w:cs="Arial"/>
                <w:color w:val="auto"/>
                <w:sz w:val="20"/>
                <w:szCs w:val="20"/>
              </w:rPr>
              <w:t>Expectations to be shared with pupils in the event of the need to evacuate the building in an emergency</w:t>
            </w:r>
          </w:p>
          <w:p w:rsidR="000A4A56" w:rsidRPr="000A4A56" w:rsidRDefault="000A4A56" w:rsidP="000A4A56">
            <w:pPr>
              <w:pStyle w:val="ListParagraph"/>
              <w:numPr>
                <w:ilvl w:val="0"/>
                <w:numId w:val="7"/>
              </w:numPr>
              <w:rPr>
                <w:rFonts w:cs="Arial"/>
                <w:color w:val="auto"/>
                <w:sz w:val="20"/>
                <w:szCs w:val="20"/>
              </w:rPr>
            </w:pPr>
            <w:r w:rsidRPr="000A4A56">
              <w:rPr>
                <w:rFonts w:cs="Arial"/>
                <w:sz w:val="20"/>
                <w:szCs w:val="20"/>
              </w:rPr>
              <w:t xml:space="preserve">Reference to </w:t>
            </w:r>
            <w:hyperlink r:id="rId39" w:history="1">
              <w:r w:rsidRPr="000A4A56">
                <w:rPr>
                  <w:rStyle w:val="Hyperlink"/>
                  <w:rFonts w:cs="Arial"/>
                  <w:sz w:val="20"/>
                  <w:szCs w:val="20"/>
                </w:rPr>
                <w:t>an addendum for the BCC Model Safeguarding Policy</w:t>
              </w:r>
            </w:hyperlink>
            <w:r w:rsidRPr="000A4A56">
              <w:rPr>
                <w:rFonts w:cs="Arial"/>
                <w:sz w:val="20"/>
                <w:szCs w:val="20"/>
              </w:rPr>
              <w:t>.</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5E6BB8" w:rsidRPr="00EB2F16" w:rsidRDefault="005E6BB8" w:rsidP="00EB2F16">
            <w:pPr>
              <w:pStyle w:val="NoSpacing"/>
              <w:numPr>
                <w:ilvl w:val="0"/>
                <w:numId w:val="47"/>
              </w:numPr>
              <w:rPr>
                <w:rFonts w:ascii="Arial" w:hAnsi="Arial" w:cs="Arial"/>
                <w:sz w:val="20"/>
                <w:szCs w:val="20"/>
              </w:rPr>
            </w:pPr>
            <w:r w:rsidRPr="00EB2F16">
              <w:rPr>
                <w:rFonts w:ascii="Arial" w:hAnsi="Arial" w:cs="Arial"/>
                <w:sz w:val="20"/>
                <w:szCs w:val="20"/>
              </w:rPr>
              <w:t xml:space="preserve">Fortnightly welfare calls to be made to all families not attending by key persons during </w:t>
            </w:r>
            <w:proofErr w:type="spellStart"/>
            <w:r w:rsidRPr="00EB2F16">
              <w:rPr>
                <w:rFonts w:ascii="Arial" w:hAnsi="Arial" w:cs="Arial"/>
                <w:sz w:val="20"/>
                <w:szCs w:val="20"/>
              </w:rPr>
              <w:t>non contact</w:t>
            </w:r>
            <w:proofErr w:type="spellEnd"/>
            <w:r w:rsidRPr="00EB2F16">
              <w:rPr>
                <w:rFonts w:ascii="Arial" w:hAnsi="Arial" w:cs="Arial"/>
                <w:sz w:val="20"/>
                <w:szCs w:val="20"/>
              </w:rPr>
              <w:t xml:space="preserve"> time </w:t>
            </w:r>
          </w:p>
          <w:p w:rsidR="00FB2ABD" w:rsidRPr="00C80B1B" w:rsidRDefault="00FB2ABD" w:rsidP="009C0484">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2211"/>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High risk of increased disclosures from returning pupils</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2x4=8</w:t>
            </w:r>
          </w:p>
        </w:tc>
        <w:tc>
          <w:tcPr>
            <w:tcW w:w="1789" w:type="pct"/>
            <w:shd w:val="clear" w:color="auto" w:fill="auto"/>
          </w:tcPr>
          <w:p w:rsidR="00FB2ABD" w:rsidRPr="00C80B1B" w:rsidRDefault="00FB2ABD" w:rsidP="008F3759">
            <w:pPr>
              <w:pStyle w:val="ListParagraph"/>
              <w:numPr>
                <w:ilvl w:val="0"/>
                <w:numId w:val="8"/>
              </w:numPr>
              <w:rPr>
                <w:rFonts w:cs="Arial"/>
                <w:color w:val="auto"/>
                <w:sz w:val="20"/>
                <w:szCs w:val="20"/>
              </w:rPr>
            </w:pPr>
            <w:r w:rsidRPr="00C80B1B">
              <w:rPr>
                <w:rFonts w:cs="Arial"/>
                <w:color w:val="auto"/>
                <w:sz w:val="20"/>
                <w:szCs w:val="20"/>
              </w:rPr>
              <w:t>DSL capacity is factored into staffing arrangements to ensure enough staff are available to deal with the potential increase in disclosures from pupils</w:t>
            </w:r>
          </w:p>
          <w:p w:rsidR="00FB2ABD" w:rsidRPr="00C80B1B" w:rsidRDefault="00FB2ABD" w:rsidP="008F3759">
            <w:pPr>
              <w:pStyle w:val="ListParagraph"/>
              <w:numPr>
                <w:ilvl w:val="0"/>
                <w:numId w:val="8"/>
              </w:numPr>
              <w:rPr>
                <w:rFonts w:cs="Arial"/>
                <w:color w:val="auto"/>
                <w:sz w:val="20"/>
                <w:szCs w:val="20"/>
              </w:rPr>
            </w:pPr>
            <w:r w:rsidRPr="00C80B1B">
              <w:rPr>
                <w:rFonts w:cs="Arial"/>
                <w:color w:val="auto"/>
                <w:sz w:val="20"/>
                <w:szCs w:val="20"/>
              </w:rPr>
              <w:t>Contact is maintained with families where there are vulnerable pupils that are not attending school due to parent/carer decision</w:t>
            </w:r>
          </w:p>
          <w:p w:rsidR="00FB2ABD" w:rsidRPr="00C80B1B" w:rsidRDefault="00FB2ABD" w:rsidP="008F3759">
            <w:pPr>
              <w:pStyle w:val="ListParagraph"/>
              <w:numPr>
                <w:ilvl w:val="0"/>
                <w:numId w:val="8"/>
              </w:numPr>
              <w:rPr>
                <w:rFonts w:cs="Arial"/>
                <w:color w:val="auto"/>
                <w:sz w:val="20"/>
                <w:szCs w:val="20"/>
              </w:rPr>
            </w:pPr>
            <w:r w:rsidRPr="00C80B1B">
              <w:rPr>
                <w:rFonts w:cs="Arial"/>
                <w:color w:val="auto"/>
                <w:sz w:val="20"/>
                <w:szCs w:val="20"/>
              </w:rPr>
              <w:t>Multi-agency arrangements in place to support early help</w:t>
            </w:r>
          </w:p>
          <w:p w:rsidR="00FB2ABD" w:rsidRPr="00C80B1B" w:rsidRDefault="00FB2ABD" w:rsidP="008F3759">
            <w:pPr>
              <w:pStyle w:val="ListParagraph"/>
              <w:numPr>
                <w:ilvl w:val="0"/>
                <w:numId w:val="8"/>
              </w:numPr>
              <w:rPr>
                <w:rFonts w:cs="Arial"/>
                <w:color w:val="auto"/>
                <w:sz w:val="20"/>
                <w:szCs w:val="20"/>
              </w:rPr>
            </w:pPr>
            <w:r w:rsidRPr="00C80B1B">
              <w:rPr>
                <w:rFonts w:cs="Arial"/>
                <w:color w:val="auto"/>
                <w:sz w:val="20"/>
                <w:szCs w:val="20"/>
              </w:rPr>
              <w:t>School is aware of support through Early Help Hubs</w:t>
            </w:r>
          </w:p>
          <w:p w:rsidR="00FB2ABD" w:rsidRPr="00D834D2" w:rsidRDefault="00FB2ABD" w:rsidP="008F3759">
            <w:pPr>
              <w:pStyle w:val="ListParagraph"/>
              <w:numPr>
                <w:ilvl w:val="0"/>
                <w:numId w:val="8"/>
              </w:numPr>
              <w:rPr>
                <w:rFonts w:cs="Arial"/>
                <w:color w:val="auto"/>
                <w:sz w:val="20"/>
                <w:szCs w:val="20"/>
              </w:rPr>
            </w:pPr>
            <w:r w:rsidRPr="00C80B1B">
              <w:rPr>
                <w:rFonts w:cs="Arial"/>
                <w:color w:val="auto"/>
                <w:sz w:val="20"/>
                <w:szCs w:val="20"/>
              </w:rPr>
              <w:t>Advice is available through CASS, BCC Safeguarding and BCC Prevent Team</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C404C3" w:rsidRDefault="00D834D2" w:rsidP="00B85A9D">
            <w:pPr>
              <w:pStyle w:val="ListParagraph"/>
              <w:numPr>
                <w:ilvl w:val="0"/>
                <w:numId w:val="38"/>
              </w:numPr>
              <w:rPr>
                <w:rFonts w:cs="Arial"/>
                <w:color w:val="auto"/>
                <w:sz w:val="20"/>
                <w:szCs w:val="20"/>
              </w:rPr>
            </w:pPr>
            <w:r>
              <w:rPr>
                <w:rFonts w:cs="Arial"/>
                <w:color w:val="auto"/>
                <w:sz w:val="20"/>
                <w:szCs w:val="20"/>
              </w:rPr>
              <w:t>DSL at on site every day</w:t>
            </w:r>
          </w:p>
          <w:p w:rsidR="00D834D2" w:rsidRPr="00C404C3" w:rsidRDefault="00D834D2" w:rsidP="00B85A9D">
            <w:pPr>
              <w:pStyle w:val="ListParagraph"/>
              <w:numPr>
                <w:ilvl w:val="0"/>
                <w:numId w:val="38"/>
              </w:numPr>
              <w:rPr>
                <w:rFonts w:cs="Arial"/>
                <w:color w:val="auto"/>
                <w:sz w:val="20"/>
                <w:szCs w:val="20"/>
              </w:rPr>
            </w:pPr>
            <w:r w:rsidRPr="00C404C3">
              <w:rPr>
                <w:rFonts w:cs="Arial"/>
                <w:color w:val="auto"/>
                <w:sz w:val="20"/>
                <w:szCs w:val="20"/>
              </w:rPr>
              <w:t>Fortnightly welfare calls to all families not attending</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4E5002" w:rsidRPr="00C80B1B" w:rsidTr="007C0C38">
        <w:trPr>
          <w:cnfStyle w:val="000000100000" w:firstRow="0" w:lastRow="0" w:firstColumn="0" w:lastColumn="0" w:oddVBand="0" w:evenVBand="0" w:oddHBand="1" w:evenHBand="0" w:firstRowFirstColumn="0" w:firstRowLastColumn="0" w:lastRowFirstColumn="0" w:lastRowLastColumn="0"/>
          <w:trHeight w:val="453"/>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Insufficient staff confidence or awareness of mental health, pastoral support, wider wellbeing support for pupils returning to school</w:t>
            </w:r>
          </w:p>
        </w:tc>
        <w:tc>
          <w:tcPr>
            <w:tcW w:w="367" w:type="pct"/>
            <w:shd w:val="clear" w:color="auto" w:fill="FFC000"/>
          </w:tcPr>
          <w:p w:rsidR="00FB2ABD" w:rsidRPr="00C80B1B" w:rsidRDefault="007C0C38" w:rsidP="004E78EA">
            <w:pPr>
              <w:pStyle w:val="Maintext"/>
              <w:rPr>
                <w:rFonts w:cs="Arial"/>
                <w:color w:val="auto"/>
                <w:sz w:val="20"/>
                <w:szCs w:val="20"/>
              </w:rPr>
            </w:pPr>
            <w:r>
              <w:rPr>
                <w:rFonts w:cs="Arial"/>
                <w:color w:val="auto"/>
                <w:sz w:val="20"/>
                <w:szCs w:val="20"/>
              </w:rPr>
              <w:t>2x3=6</w:t>
            </w:r>
          </w:p>
        </w:tc>
        <w:tc>
          <w:tcPr>
            <w:tcW w:w="1789" w:type="pct"/>
            <w:shd w:val="clear" w:color="auto" w:fill="auto"/>
          </w:tcPr>
          <w:p w:rsidR="00FB2ABD" w:rsidRDefault="00FB2ABD" w:rsidP="008F3759">
            <w:pPr>
              <w:pStyle w:val="ListParagraph"/>
              <w:numPr>
                <w:ilvl w:val="0"/>
                <w:numId w:val="8"/>
              </w:numPr>
              <w:rPr>
                <w:rFonts w:cs="Arial"/>
                <w:color w:val="auto"/>
                <w:sz w:val="20"/>
                <w:szCs w:val="20"/>
              </w:rPr>
            </w:pPr>
            <w:r w:rsidRPr="00C80B1B">
              <w:rPr>
                <w:rFonts w:cs="Arial"/>
                <w:color w:val="auto"/>
                <w:sz w:val="20"/>
                <w:szCs w:val="20"/>
              </w:rPr>
              <w:t xml:space="preserve">Staff are aware of how to access support for issues such as anxiety, mental health, behaviour, young carers, </w:t>
            </w:r>
            <w:proofErr w:type="gramStart"/>
            <w:r w:rsidRPr="00C80B1B">
              <w:rPr>
                <w:rFonts w:cs="Arial"/>
                <w:color w:val="auto"/>
                <w:sz w:val="20"/>
                <w:szCs w:val="20"/>
              </w:rPr>
              <w:t>behaviour</w:t>
            </w:r>
            <w:proofErr w:type="gramEnd"/>
            <w:r w:rsidRPr="00C80B1B">
              <w:rPr>
                <w:rFonts w:cs="Arial"/>
                <w:color w:val="auto"/>
                <w:sz w:val="20"/>
                <w:szCs w:val="20"/>
              </w:rPr>
              <w:t xml:space="preserve"> in addition to safeguarding in general. </w:t>
            </w:r>
          </w:p>
          <w:p w:rsidR="00FB2ABD" w:rsidRPr="00F27307" w:rsidRDefault="00FB2ABD" w:rsidP="00F27307">
            <w:pPr>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27307" w:rsidP="00B85A9D">
            <w:pPr>
              <w:pStyle w:val="ListParagraph"/>
              <w:numPr>
                <w:ilvl w:val="0"/>
                <w:numId w:val="39"/>
              </w:numPr>
              <w:rPr>
                <w:rFonts w:cs="Arial"/>
                <w:color w:val="auto"/>
                <w:sz w:val="20"/>
                <w:szCs w:val="20"/>
              </w:rPr>
            </w:pPr>
            <w:r>
              <w:rPr>
                <w:rFonts w:cs="Arial"/>
                <w:color w:val="auto"/>
                <w:sz w:val="20"/>
                <w:szCs w:val="20"/>
              </w:rPr>
              <w:t xml:space="preserve">Staff have access to Educational Psychology services </w:t>
            </w:r>
            <w:r w:rsidR="00970E8D">
              <w:rPr>
                <w:rFonts w:cs="Arial"/>
                <w:color w:val="auto"/>
                <w:sz w:val="20"/>
                <w:szCs w:val="20"/>
              </w:rPr>
              <w:t xml:space="preserve">&amp; </w:t>
            </w:r>
            <w:r>
              <w:rPr>
                <w:rFonts w:cs="Arial"/>
                <w:color w:val="auto"/>
                <w:sz w:val="20"/>
                <w:szCs w:val="20"/>
              </w:rPr>
              <w:t>Help Employee Assistance for support</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rsidR="00FB2ABD" w:rsidRPr="00C80B1B" w:rsidRDefault="00FB2ABD" w:rsidP="008F3759">
            <w:pPr>
              <w:pStyle w:val="ListParagraph"/>
              <w:numPr>
                <w:ilvl w:val="0"/>
                <w:numId w:val="15"/>
              </w:numPr>
              <w:rPr>
                <w:rFonts w:cs="Arial"/>
                <w:b/>
                <w:bCs/>
                <w:color w:val="auto"/>
                <w:sz w:val="20"/>
                <w:szCs w:val="20"/>
              </w:rPr>
            </w:pPr>
            <w:r w:rsidRPr="00C80B1B">
              <w:rPr>
                <w:rFonts w:cs="Arial"/>
                <w:b/>
                <w:bCs/>
                <w:color w:val="auto"/>
                <w:sz w:val="22"/>
                <w:szCs w:val="20"/>
              </w:rPr>
              <w:t>Behaviour policies reflect the new rules and routines necessary to reduce risk in your setting</w:t>
            </w:r>
          </w:p>
        </w:tc>
      </w:tr>
      <w:tr w:rsidR="004E5002" w:rsidRPr="00C80B1B" w:rsidTr="005B143B">
        <w:trPr>
          <w:cnfStyle w:val="000000100000" w:firstRow="0" w:lastRow="0" w:firstColumn="0" w:lastColumn="0" w:oddVBand="0" w:evenVBand="0" w:oddHBand="1" w:evenHBand="0" w:firstRowFirstColumn="0" w:firstRowLastColumn="0" w:lastRowFirstColumn="0" w:lastRowLastColumn="0"/>
          <w:trHeight w:val="737"/>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Pupils’ behaviour on return to school does not comply with social distancing guidance</w:t>
            </w:r>
          </w:p>
        </w:tc>
        <w:tc>
          <w:tcPr>
            <w:tcW w:w="367" w:type="pct"/>
            <w:shd w:val="clear" w:color="auto" w:fill="C00000"/>
          </w:tcPr>
          <w:p w:rsidR="00FB2ABD" w:rsidRPr="00C80B1B" w:rsidRDefault="00FB2ABD" w:rsidP="004E78EA">
            <w:pPr>
              <w:pStyle w:val="Maintext"/>
              <w:rPr>
                <w:rFonts w:cs="Arial"/>
                <w:color w:val="auto"/>
                <w:sz w:val="20"/>
                <w:szCs w:val="20"/>
              </w:rPr>
            </w:pPr>
            <w:r w:rsidRPr="005D1FBB">
              <w:rPr>
                <w:rFonts w:cs="Arial"/>
                <w:color w:val="auto"/>
                <w:sz w:val="20"/>
                <w:szCs w:val="20"/>
              </w:rPr>
              <w:t>4x3=12</w:t>
            </w:r>
          </w:p>
        </w:tc>
        <w:tc>
          <w:tcPr>
            <w:tcW w:w="1789" w:type="pct"/>
            <w:shd w:val="clear" w:color="auto" w:fill="auto"/>
          </w:tcPr>
          <w:p w:rsidR="00174F9E" w:rsidRPr="00FC4616" w:rsidRDefault="00174F9E" w:rsidP="008F3759">
            <w:pPr>
              <w:pStyle w:val="ListParagraph"/>
              <w:numPr>
                <w:ilvl w:val="0"/>
                <w:numId w:val="6"/>
              </w:numPr>
              <w:rPr>
                <w:rFonts w:cs="Arial"/>
                <w:color w:val="auto"/>
                <w:sz w:val="20"/>
                <w:szCs w:val="20"/>
              </w:rPr>
            </w:pPr>
            <w:r w:rsidRPr="00FC4616">
              <w:rPr>
                <w:rFonts w:cs="Arial"/>
                <w:color w:val="auto"/>
                <w:sz w:val="20"/>
                <w:szCs w:val="20"/>
              </w:rPr>
              <w:t>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rsidR="00174F9E" w:rsidRPr="00FC4616" w:rsidRDefault="00174F9E" w:rsidP="008F3759">
            <w:pPr>
              <w:pStyle w:val="ListParagraph"/>
              <w:numPr>
                <w:ilvl w:val="0"/>
                <w:numId w:val="6"/>
              </w:numPr>
              <w:rPr>
                <w:rFonts w:cs="Arial"/>
                <w:color w:val="auto"/>
                <w:sz w:val="20"/>
                <w:szCs w:val="20"/>
              </w:rPr>
            </w:pPr>
            <w:r w:rsidRPr="00FC4616">
              <w:rPr>
                <w:rFonts w:cs="Arial"/>
                <w:color w:val="auto"/>
                <w:sz w:val="20"/>
                <w:szCs w:val="20"/>
              </w:rPr>
              <w:t xml:space="preserve">Arrangements for social distancing of younger school children have been agreed and staff are clear on expectations in line with </w:t>
            </w:r>
            <w:proofErr w:type="spellStart"/>
            <w:r w:rsidRPr="00FC4616">
              <w:rPr>
                <w:rFonts w:cs="Arial"/>
                <w:color w:val="auto"/>
                <w:sz w:val="20"/>
                <w:szCs w:val="20"/>
              </w:rPr>
              <w:t>DfE</w:t>
            </w:r>
            <w:proofErr w:type="spellEnd"/>
            <w:r w:rsidRPr="00FC4616">
              <w:rPr>
                <w:rFonts w:cs="Arial"/>
                <w:color w:val="auto"/>
                <w:sz w:val="20"/>
                <w:szCs w:val="20"/>
              </w:rPr>
              <w:t xml:space="preserve"> advice</w:t>
            </w:r>
          </w:p>
          <w:p w:rsidR="00174F9E" w:rsidRPr="00FC4616" w:rsidRDefault="00174F9E" w:rsidP="008F3759">
            <w:pPr>
              <w:pStyle w:val="ListParagraph"/>
              <w:numPr>
                <w:ilvl w:val="0"/>
                <w:numId w:val="6"/>
              </w:numPr>
              <w:rPr>
                <w:rFonts w:cs="Arial"/>
                <w:color w:val="auto"/>
                <w:sz w:val="20"/>
                <w:szCs w:val="20"/>
              </w:rPr>
            </w:pPr>
            <w:r w:rsidRPr="00FC4616">
              <w:rPr>
                <w:rFonts w:cs="Arial"/>
                <w:color w:val="auto"/>
                <w:sz w:val="20"/>
                <w:szCs w:val="20"/>
              </w:rPr>
              <w:t>Staff model social distancing consistently.</w:t>
            </w:r>
          </w:p>
          <w:p w:rsidR="00174F9E" w:rsidRPr="00FC4616" w:rsidRDefault="00174F9E" w:rsidP="008F3759">
            <w:pPr>
              <w:pStyle w:val="ListParagraph"/>
              <w:numPr>
                <w:ilvl w:val="0"/>
                <w:numId w:val="6"/>
              </w:numPr>
              <w:rPr>
                <w:rFonts w:cs="Arial"/>
                <w:color w:val="auto"/>
                <w:sz w:val="20"/>
                <w:szCs w:val="20"/>
              </w:rPr>
            </w:pPr>
            <w:r w:rsidRPr="00FC4616">
              <w:rPr>
                <w:rFonts w:cs="Arial"/>
                <w:color w:val="auto"/>
                <w:sz w:val="20"/>
                <w:szCs w:val="20"/>
              </w:rPr>
              <w:t>The movement of pupils around the school is minimised.</w:t>
            </w:r>
          </w:p>
          <w:p w:rsidR="00174F9E" w:rsidRPr="00FC4616" w:rsidRDefault="00174F9E" w:rsidP="008F3759">
            <w:pPr>
              <w:pStyle w:val="ListParagraph"/>
              <w:numPr>
                <w:ilvl w:val="0"/>
                <w:numId w:val="6"/>
              </w:numPr>
              <w:rPr>
                <w:rFonts w:cs="Arial"/>
                <w:color w:val="auto"/>
                <w:sz w:val="20"/>
                <w:szCs w:val="20"/>
              </w:rPr>
            </w:pPr>
            <w:r w:rsidRPr="00FC4616">
              <w:rPr>
                <w:rFonts w:cs="Arial"/>
                <w:color w:val="auto"/>
                <w:sz w:val="20"/>
                <w:szCs w:val="20"/>
              </w:rPr>
              <w:t xml:space="preserve">Large gatherings are avoided and group sizes comply with </w:t>
            </w:r>
            <w:proofErr w:type="spellStart"/>
            <w:r w:rsidRPr="00FC4616">
              <w:rPr>
                <w:rFonts w:cs="Arial"/>
                <w:color w:val="auto"/>
                <w:sz w:val="20"/>
                <w:szCs w:val="20"/>
              </w:rPr>
              <w:t>DfE</w:t>
            </w:r>
            <w:proofErr w:type="spellEnd"/>
            <w:r w:rsidRPr="00FC4616">
              <w:rPr>
                <w:rFonts w:cs="Arial"/>
                <w:color w:val="auto"/>
                <w:sz w:val="20"/>
                <w:szCs w:val="20"/>
              </w:rPr>
              <w:t xml:space="preserve"> guidance.</w:t>
            </w:r>
          </w:p>
          <w:p w:rsidR="00174F9E" w:rsidRPr="00FC4616" w:rsidRDefault="00174F9E" w:rsidP="008F3759">
            <w:pPr>
              <w:pStyle w:val="ListParagraph"/>
              <w:numPr>
                <w:ilvl w:val="0"/>
                <w:numId w:val="6"/>
              </w:numPr>
              <w:rPr>
                <w:rFonts w:cs="Arial"/>
                <w:color w:val="auto"/>
                <w:sz w:val="20"/>
                <w:szCs w:val="20"/>
              </w:rPr>
            </w:pPr>
            <w:r w:rsidRPr="00FC4616">
              <w:rPr>
                <w:rFonts w:cs="Arial"/>
                <w:color w:val="auto"/>
                <w:sz w:val="20"/>
                <w:szCs w:val="20"/>
              </w:rPr>
              <w:t>Break times and lunch times are structured to support social distancing and are closely supervised.</w:t>
            </w:r>
          </w:p>
          <w:p w:rsidR="00174F9E" w:rsidRPr="00FC4616" w:rsidRDefault="00174F9E" w:rsidP="008F3759">
            <w:pPr>
              <w:pStyle w:val="ListParagraph"/>
              <w:numPr>
                <w:ilvl w:val="0"/>
                <w:numId w:val="6"/>
              </w:numPr>
              <w:rPr>
                <w:rFonts w:cs="Arial"/>
                <w:color w:val="auto"/>
                <w:sz w:val="20"/>
                <w:szCs w:val="20"/>
              </w:rPr>
            </w:pPr>
            <w:r w:rsidRPr="00FC4616">
              <w:rPr>
                <w:rFonts w:cs="Arial"/>
                <w:color w:val="auto"/>
                <w:sz w:val="20"/>
                <w:szCs w:val="20"/>
              </w:rPr>
              <w:t>The school’s behaviour policy has been revised to include compliance with social distancing and this has been communicated to staff, pupils and parents.</w:t>
            </w:r>
          </w:p>
          <w:p w:rsidR="00174F9E" w:rsidRDefault="00174F9E" w:rsidP="008F3759">
            <w:pPr>
              <w:pStyle w:val="ListParagraph"/>
              <w:numPr>
                <w:ilvl w:val="0"/>
                <w:numId w:val="6"/>
              </w:numPr>
              <w:rPr>
                <w:rFonts w:cs="Arial"/>
                <w:color w:val="auto"/>
                <w:sz w:val="20"/>
                <w:szCs w:val="20"/>
              </w:rPr>
            </w:pPr>
            <w:r w:rsidRPr="00FC4616">
              <w:rPr>
                <w:rFonts w:cs="Arial"/>
                <w:color w:val="auto"/>
                <w:sz w:val="20"/>
                <w:szCs w:val="20"/>
              </w:rPr>
              <w:t>Senior leaders monitor areas where there are breaches of social distancing measures and arrangements are reviewed.</w:t>
            </w:r>
          </w:p>
          <w:p w:rsidR="00FB2ABD" w:rsidRPr="00174F9E" w:rsidRDefault="00174F9E" w:rsidP="008F3759">
            <w:pPr>
              <w:pStyle w:val="ListParagraph"/>
              <w:numPr>
                <w:ilvl w:val="0"/>
                <w:numId w:val="6"/>
              </w:numPr>
              <w:rPr>
                <w:rFonts w:cs="Arial"/>
                <w:color w:val="auto"/>
                <w:sz w:val="20"/>
                <w:szCs w:val="20"/>
              </w:rPr>
            </w:pPr>
            <w:r w:rsidRPr="00174F9E">
              <w:rPr>
                <w:rFonts w:cs="Arial"/>
                <w:color w:val="auto"/>
                <w:sz w:val="20"/>
                <w:szCs w:val="20"/>
              </w:rPr>
              <w:t>Messages to parents reinforce the importance of social distancing.</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65A71" w:rsidRPr="00410421" w:rsidRDefault="00F65A71" w:rsidP="00E13EEA">
            <w:pPr>
              <w:pStyle w:val="ListParagraph"/>
              <w:numPr>
                <w:ilvl w:val="0"/>
                <w:numId w:val="23"/>
              </w:numPr>
              <w:rPr>
                <w:rFonts w:eastAsia="Times New Roman" w:cs="Arial"/>
                <w:sz w:val="20"/>
                <w:szCs w:val="20"/>
              </w:rPr>
            </w:pPr>
            <w:r w:rsidRPr="00410421">
              <w:rPr>
                <w:rFonts w:cs="Arial"/>
                <w:b/>
                <w:color w:val="0B0C0C"/>
                <w:sz w:val="20"/>
                <w:szCs w:val="20"/>
                <w:shd w:val="clear" w:color="auto" w:fill="FFFFFF"/>
              </w:rPr>
              <w:t>Planning guide for EY 24.5.20:</w:t>
            </w:r>
            <w:r w:rsidRPr="00410421">
              <w:rPr>
                <w:rFonts w:cs="Arial"/>
                <w:color w:val="auto"/>
                <w:sz w:val="20"/>
                <w:szCs w:val="20"/>
              </w:rPr>
              <w:t xml:space="preserve"> </w:t>
            </w:r>
            <w:r w:rsidRPr="00410421">
              <w:rPr>
                <w:rFonts w:cs="Arial"/>
                <w:i/>
                <w:color w:val="0B0C0C"/>
                <w:sz w:val="20"/>
                <w:szCs w:val="20"/>
                <w:shd w:val="clear" w:color="auto" w:fill="FFFFFF"/>
              </w:rPr>
              <w:t>It is not expected that children and staff within a group will keep 2 metres apart, it is important for settings to consider how they can reduce contact between groups of children and staff as far as possible.</w:t>
            </w:r>
          </w:p>
          <w:p w:rsidR="00174F9E" w:rsidRPr="005565A3" w:rsidRDefault="00174F9E" w:rsidP="008F3759">
            <w:pPr>
              <w:pStyle w:val="ListParagraph"/>
              <w:numPr>
                <w:ilvl w:val="0"/>
                <w:numId w:val="23"/>
              </w:numPr>
              <w:rPr>
                <w:rFonts w:cs="Arial"/>
                <w:color w:val="auto"/>
                <w:sz w:val="20"/>
                <w:szCs w:val="20"/>
              </w:rPr>
            </w:pPr>
            <w:r>
              <w:rPr>
                <w:rFonts w:eastAsia="Times New Roman" w:cs="Arial"/>
                <w:sz w:val="20"/>
                <w:szCs w:val="20"/>
              </w:rPr>
              <w:t>Children remain in bubble of 8 or less children separate from other bubbles</w:t>
            </w:r>
          </w:p>
          <w:p w:rsidR="005565A3" w:rsidRPr="00174F9E" w:rsidRDefault="005565A3" w:rsidP="008F3759">
            <w:pPr>
              <w:pStyle w:val="ListParagraph"/>
              <w:numPr>
                <w:ilvl w:val="0"/>
                <w:numId w:val="23"/>
              </w:numPr>
              <w:rPr>
                <w:rFonts w:cs="Arial"/>
                <w:color w:val="auto"/>
                <w:sz w:val="20"/>
                <w:szCs w:val="20"/>
              </w:rPr>
            </w:pPr>
            <w:r>
              <w:rPr>
                <w:rFonts w:eastAsia="Times New Roman" w:cs="Arial"/>
                <w:sz w:val="20"/>
                <w:szCs w:val="20"/>
              </w:rPr>
              <w:t>Children encouraged to play outside as much as possible</w:t>
            </w:r>
          </w:p>
          <w:p w:rsidR="00174F9E" w:rsidRPr="00454B7E" w:rsidRDefault="00174F9E" w:rsidP="008F3759">
            <w:pPr>
              <w:pStyle w:val="ListParagraph"/>
              <w:numPr>
                <w:ilvl w:val="0"/>
                <w:numId w:val="23"/>
              </w:numPr>
              <w:rPr>
                <w:rFonts w:cs="Arial"/>
                <w:color w:val="auto"/>
                <w:sz w:val="20"/>
                <w:szCs w:val="20"/>
              </w:rPr>
            </w:pPr>
            <w:r>
              <w:rPr>
                <w:rFonts w:eastAsia="Times New Roman" w:cs="Arial"/>
                <w:sz w:val="20"/>
                <w:szCs w:val="20"/>
              </w:rPr>
              <w:t>C</w:t>
            </w:r>
            <w:r w:rsidRPr="00043305">
              <w:rPr>
                <w:rFonts w:eastAsia="Times New Roman" w:cs="Arial"/>
                <w:sz w:val="20"/>
                <w:szCs w:val="20"/>
              </w:rPr>
              <w:t xml:space="preserve">hildren </w:t>
            </w:r>
            <w:r>
              <w:rPr>
                <w:rFonts w:eastAsia="Times New Roman" w:cs="Arial"/>
                <w:sz w:val="20"/>
                <w:szCs w:val="20"/>
              </w:rPr>
              <w:t xml:space="preserve">reminded </w:t>
            </w:r>
            <w:r w:rsidRPr="00043305">
              <w:rPr>
                <w:rFonts w:eastAsia="Times New Roman" w:cs="Arial"/>
                <w:sz w:val="20"/>
                <w:szCs w:val="20"/>
              </w:rPr>
              <w:t xml:space="preserve">of the importance of thoroughly washing their hands after using the toilet and where possible accompany them to ensure this is carried out.  </w:t>
            </w:r>
          </w:p>
          <w:p w:rsidR="00174F9E" w:rsidRPr="00454B7E" w:rsidRDefault="00174F9E" w:rsidP="008F3759">
            <w:pPr>
              <w:pStyle w:val="ListParagraph"/>
              <w:numPr>
                <w:ilvl w:val="0"/>
                <w:numId w:val="23"/>
              </w:numPr>
              <w:rPr>
                <w:rFonts w:cs="Arial"/>
                <w:color w:val="auto"/>
                <w:sz w:val="20"/>
                <w:szCs w:val="20"/>
              </w:rPr>
            </w:pPr>
            <w:r>
              <w:rPr>
                <w:rFonts w:cs="Arial"/>
                <w:color w:val="auto"/>
                <w:sz w:val="20"/>
                <w:szCs w:val="20"/>
              </w:rPr>
              <w:t>Where children have behavioural issues:</w:t>
            </w:r>
          </w:p>
          <w:p w:rsidR="00174F9E" w:rsidRPr="00454B7E" w:rsidRDefault="00174F9E" w:rsidP="008F3759">
            <w:pPr>
              <w:pStyle w:val="ListParagraph"/>
              <w:numPr>
                <w:ilvl w:val="0"/>
                <w:numId w:val="23"/>
              </w:numPr>
              <w:rPr>
                <w:rFonts w:eastAsia="Times New Roman" w:cs="Arial"/>
                <w:sz w:val="20"/>
                <w:szCs w:val="20"/>
              </w:rPr>
            </w:pPr>
            <w:r w:rsidRPr="00454B7E">
              <w:rPr>
                <w:rFonts w:eastAsia="Times New Roman" w:cs="Arial"/>
                <w:sz w:val="20"/>
                <w:szCs w:val="20"/>
              </w:rPr>
              <w:t>Where possible allow the child to vent their frustrations away from other children</w:t>
            </w:r>
          </w:p>
          <w:p w:rsidR="0016625C" w:rsidRPr="00174F9E" w:rsidRDefault="00174F9E" w:rsidP="008F3759">
            <w:pPr>
              <w:pStyle w:val="ListParagraph"/>
              <w:numPr>
                <w:ilvl w:val="0"/>
                <w:numId w:val="23"/>
              </w:numPr>
              <w:rPr>
                <w:rFonts w:cs="Arial"/>
                <w:color w:val="auto"/>
                <w:sz w:val="20"/>
                <w:szCs w:val="20"/>
              </w:rPr>
            </w:pPr>
            <w:r w:rsidRPr="00454B7E">
              <w:rPr>
                <w:rFonts w:eastAsia="Times New Roman" w:cs="Arial"/>
                <w:sz w:val="20"/>
                <w:szCs w:val="20"/>
              </w:rPr>
              <w:t>If team teach techniques are required, it is advised face coverings and gloves are worn.</w:t>
            </w:r>
            <w:r w:rsidRPr="00D07B1C">
              <w:rPr>
                <w:rFonts w:ascii="Century Gothic" w:eastAsia="Times New Roman" w:hAnsi="Century Gothic" w:cs="Arial"/>
                <w:sz w:val="18"/>
                <w:szCs w:val="18"/>
              </w:rPr>
              <w:t xml:space="preserve">  </w:t>
            </w:r>
          </w:p>
          <w:p w:rsidR="00174F9E" w:rsidRDefault="00174F9E" w:rsidP="008F3759">
            <w:pPr>
              <w:pStyle w:val="ListParagraph"/>
              <w:numPr>
                <w:ilvl w:val="0"/>
                <w:numId w:val="23"/>
              </w:numPr>
              <w:rPr>
                <w:rFonts w:eastAsia="Times New Roman" w:cs="Arial"/>
                <w:sz w:val="20"/>
                <w:szCs w:val="20"/>
              </w:rPr>
            </w:pPr>
            <w:r>
              <w:rPr>
                <w:rFonts w:eastAsia="Times New Roman" w:cs="Arial"/>
                <w:sz w:val="20"/>
                <w:szCs w:val="20"/>
              </w:rPr>
              <w:t xml:space="preserve">If a child is upset, </w:t>
            </w:r>
          </w:p>
          <w:p w:rsidR="00410421" w:rsidRDefault="00410421" w:rsidP="008F3759">
            <w:pPr>
              <w:pStyle w:val="ListParagraph"/>
              <w:numPr>
                <w:ilvl w:val="0"/>
                <w:numId w:val="23"/>
              </w:numPr>
              <w:rPr>
                <w:rFonts w:eastAsia="Times New Roman" w:cs="Arial"/>
                <w:sz w:val="20"/>
                <w:szCs w:val="20"/>
              </w:rPr>
            </w:pPr>
            <w:r>
              <w:rPr>
                <w:rFonts w:eastAsia="Times New Roman" w:cs="Arial"/>
                <w:sz w:val="20"/>
                <w:szCs w:val="20"/>
              </w:rPr>
              <w:t>Comfort child side on, being mindful of keeping a distance from their face if possible</w:t>
            </w:r>
          </w:p>
          <w:p w:rsidR="0016625C" w:rsidRPr="00410421" w:rsidRDefault="00174F9E" w:rsidP="008F3759">
            <w:pPr>
              <w:pStyle w:val="ListParagraph"/>
              <w:numPr>
                <w:ilvl w:val="0"/>
                <w:numId w:val="23"/>
              </w:numPr>
              <w:rPr>
                <w:rFonts w:eastAsia="Times New Roman" w:cs="Arial"/>
                <w:sz w:val="20"/>
                <w:szCs w:val="20"/>
              </w:rPr>
            </w:pPr>
            <w:r w:rsidRPr="00410421">
              <w:rPr>
                <w:rFonts w:eastAsia="Times New Roman" w:cs="Arial"/>
                <w:sz w:val="20"/>
                <w:szCs w:val="20"/>
              </w:rPr>
              <w:t>E</w:t>
            </w:r>
            <w:r w:rsidR="0016625C" w:rsidRPr="00410421">
              <w:rPr>
                <w:rFonts w:eastAsia="Times New Roman" w:cs="Arial"/>
                <w:sz w:val="20"/>
                <w:szCs w:val="20"/>
              </w:rPr>
              <w:t xml:space="preserve">ncourage child to use a tissue to wipe eyes/nose etc. </w:t>
            </w:r>
          </w:p>
          <w:p w:rsidR="0016625C" w:rsidRPr="0016625C" w:rsidRDefault="0016625C" w:rsidP="008F3759">
            <w:pPr>
              <w:pStyle w:val="ListParagraph"/>
              <w:numPr>
                <w:ilvl w:val="0"/>
                <w:numId w:val="23"/>
              </w:numPr>
              <w:rPr>
                <w:rFonts w:eastAsia="Times New Roman" w:cs="Arial"/>
                <w:sz w:val="20"/>
                <w:szCs w:val="20"/>
              </w:rPr>
            </w:pPr>
            <w:r w:rsidRPr="00410421">
              <w:rPr>
                <w:rFonts w:eastAsia="Times New Roman" w:cs="Arial"/>
                <w:sz w:val="20"/>
                <w:szCs w:val="20"/>
              </w:rPr>
              <w:t>Wash hands after contact</w:t>
            </w:r>
          </w:p>
        </w:tc>
        <w:tc>
          <w:tcPr>
            <w:tcW w:w="413" w:type="pct"/>
            <w:shd w:val="clear" w:color="auto" w:fill="FFC000"/>
          </w:tcPr>
          <w:p w:rsidR="00FB2ABD" w:rsidRPr="00C80B1B" w:rsidRDefault="00174F9E" w:rsidP="004E78EA">
            <w:pPr>
              <w:pStyle w:val="Maintext"/>
              <w:rPr>
                <w:rFonts w:cs="Arial"/>
                <w:color w:val="auto"/>
                <w:sz w:val="20"/>
                <w:szCs w:val="20"/>
              </w:rPr>
            </w:pPr>
            <w:r>
              <w:rPr>
                <w:rFonts w:cs="Arial"/>
                <w:color w:val="auto"/>
                <w:sz w:val="20"/>
                <w:szCs w:val="20"/>
              </w:rPr>
              <w:t>2</w:t>
            </w:r>
            <w:r w:rsidR="005B143B">
              <w:rPr>
                <w:rFonts w:cs="Arial"/>
                <w:color w:val="auto"/>
                <w:sz w:val="20"/>
                <w:szCs w:val="20"/>
              </w:rPr>
              <w:t>x3=6</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shd w:val="clear" w:color="auto" w:fill="D9D9D9" w:themeFill="background1" w:themeFillShade="D9"/>
          </w:tcPr>
          <w:p w:rsidR="00FB2ABD" w:rsidRPr="00C80B1B" w:rsidRDefault="00FB2ABD" w:rsidP="008F3759">
            <w:pPr>
              <w:pStyle w:val="ListParagraph"/>
              <w:numPr>
                <w:ilvl w:val="0"/>
                <w:numId w:val="15"/>
              </w:numPr>
              <w:rPr>
                <w:rFonts w:cs="Arial"/>
                <w:b/>
                <w:bCs/>
                <w:color w:val="auto"/>
                <w:sz w:val="20"/>
                <w:szCs w:val="20"/>
              </w:rPr>
            </w:pPr>
            <w:r w:rsidRPr="00C80B1B">
              <w:rPr>
                <w:rFonts w:cs="Arial"/>
                <w:b/>
                <w:bCs/>
                <w:color w:val="auto"/>
                <w:sz w:val="22"/>
                <w:szCs w:val="20"/>
              </w:rPr>
              <w:t>Identify curriculum priorities, agree revised expectations and required adjustments in practical lessons including any approaches to ‘catch up’ support</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990"/>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Pupils may have fallen behind in their learning during school closures and achievement gaps will have widened</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FB2ABD" w:rsidRPr="00C80B1B" w:rsidRDefault="00FB2ABD" w:rsidP="008F3759">
            <w:pPr>
              <w:pStyle w:val="ListParagraph"/>
              <w:numPr>
                <w:ilvl w:val="0"/>
                <w:numId w:val="1"/>
              </w:numPr>
              <w:rPr>
                <w:rFonts w:cs="Arial"/>
                <w:color w:val="auto"/>
                <w:sz w:val="20"/>
                <w:szCs w:val="20"/>
              </w:rPr>
            </w:pPr>
            <w:r w:rsidRPr="00C80B1B">
              <w:rPr>
                <w:rFonts w:cs="Arial"/>
                <w:color w:val="auto"/>
                <w:sz w:val="20"/>
                <w:szCs w:val="20"/>
              </w:rPr>
              <w:t xml:space="preserve">Gaps in learning are assessed and </w:t>
            </w:r>
            <w:r>
              <w:rPr>
                <w:rFonts w:cs="Arial"/>
                <w:color w:val="auto"/>
                <w:sz w:val="20"/>
                <w:szCs w:val="20"/>
              </w:rPr>
              <w:t>addressed in teachers’ &amp; TAs interactions with children</w:t>
            </w:r>
          </w:p>
          <w:p w:rsidR="00242C54" w:rsidRPr="00242C54" w:rsidRDefault="00FB2ABD" w:rsidP="008F3759">
            <w:pPr>
              <w:pStyle w:val="ListParagraph"/>
              <w:numPr>
                <w:ilvl w:val="0"/>
                <w:numId w:val="1"/>
              </w:numPr>
              <w:rPr>
                <w:rFonts w:cs="Arial"/>
                <w:color w:val="auto"/>
                <w:sz w:val="20"/>
                <w:szCs w:val="20"/>
              </w:rPr>
            </w:pPr>
            <w:r w:rsidRPr="00C80B1B">
              <w:rPr>
                <w:rFonts w:cs="Arial"/>
                <w:color w:val="auto"/>
                <w:sz w:val="20"/>
                <w:szCs w:val="20"/>
              </w:rPr>
              <w:t>Home and remote learning is continuing</w:t>
            </w:r>
            <w:r w:rsidR="00242C54">
              <w:rPr>
                <w:rFonts w:cs="Arial"/>
                <w:color w:val="auto"/>
                <w:sz w:val="20"/>
                <w:szCs w:val="20"/>
              </w:rPr>
              <w:t xml:space="preserve"> </w:t>
            </w:r>
            <w:r w:rsidR="00242C54" w:rsidRPr="00242C54">
              <w:rPr>
                <w:rFonts w:cs="Arial"/>
                <w:color w:val="auto"/>
                <w:sz w:val="20"/>
                <w:szCs w:val="20"/>
              </w:rPr>
              <w:t>and is calibrated to complement in-school learning and address gaps identified.</w:t>
            </w:r>
          </w:p>
          <w:p w:rsidR="00242C54" w:rsidRPr="00FC4616" w:rsidRDefault="00242C54" w:rsidP="008F3759">
            <w:pPr>
              <w:pStyle w:val="ListParagraph"/>
              <w:numPr>
                <w:ilvl w:val="0"/>
                <w:numId w:val="1"/>
              </w:numPr>
              <w:rPr>
                <w:rFonts w:cs="Arial"/>
                <w:color w:val="auto"/>
                <w:sz w:val="20"/>
                <w:szCs w:val="20"/>
              </w:rPr>
            </w:pPr>
            <w:r w:rsidRPr="00FC4616">
              <w:rPr>
                <w:rFonts w:cs="Arial"/>
                <w:color w:val="auto"/>
                <w:sz w:val="20"/>
                <w:szCs w:val="20"/>
              </w:rPr>
              <w:t>Plans for intervention are in place for those pupils who have fallen behind in their learning and are supported through home learning</w:t>
            </w:r>
          </w:p>
          <w:p w:rsidR="00242C54" w:rsidRPr="00E51C26" w:rsidRDefault="00242C54" w:rsidP="008F3759">
            <w:pPr>
              <w:pStyle w:val="ListParagraph"/>
              <w:numPr>
                <w:ilvl w:val="0"/>
                <w:numId w:val="1"/>
              </w:numPr>
              <w:rPr>
                <w:rFonts w:cs="Arial"/>
                <w:color w:val="auto"/>
                <w:sz w:val="20"/>
                <w:szCs w:val="20"/>
              </w:rPr>
            </w:pPr>
            <w:r w:rsidRPr="00E51C26">
              <w:rPr>
                <w:rFonts w:cs="Arial"/>
                <w:color w:val="auto"/>
                <w:sz w:val="20"/>
                <w:szCs w:val="20"/>
              </w:rPr>
              <w:t xml:space="preserve">Consider the response to young children who have fallen behind in their </w:t>
            </w:r>
            <w:proofErr w:type="spellStart"/>
            <w:r w:rsidRPr="00E51C26">
              <w:rPr>
                <w:rFonts w:cs="Arial"/>
                <w:color w:val="auto"/>
                <w:sz w:val="20"/>
                <w:szCs w:val="20"/>
              </w:rPr>
              <w:t>self care</w:t>
            </w:r>
            <w:proofErr w:type="spellEnd"/>
            <w:r w:rsidRPr="00E51C26">
              <w:rPr>
                <w:rFonts w:cs="Arial"/>
                <w:color w:val="auto"/>
                <w:sz w:val="20"/>
                <w:szCs w:val="20"/>
              </w:rPr>
              <w:t xml:space="preserve"> skills</w:t>
            </w:r>
          </w:p>
          <w:p w:rsidR="00FB2ABD" w:rsidRPr="00242C54" w:rsidRDefault="00242C54" w:rsidP="008F3759">
            <w:pPr>
              <w:pStyle w:val="ListParagraph"/>
              <w:numPr>
                <w:ilvl w:val="0"/>
                <w:numId w:val="1"/>
              </w:numPr>
              <w:rPr>
                <w:rFonts w:cs="Arial"/>
                <w:color w:val="auto"/>
                <w:sz w:val="20"/>
                <w:szCs w:val="20"/>
              </w:rPr>
            </w:pPr>
            <w:r w:rsidRPr="00E51C26">
              <w:rPr>
                <w:rFonts w:cs="Arial"/>
                <w:color w:val="auto"/>
                <w:sz w:val="20"/>
                <w:szCs w:val="20"/>
              </w:rPr>
              <w:t>School is aware of pupils who are young carers and have targeted support for online learning where they are unable to return to school</w:t>
            </w:r>
          </w:p>
        </w:tc>
        <w:tc>
          <w:tcPr>
            <w:tcW w:w="367" w:type="pct"/>
            <w:shd w:val="clear" w:color="auto" w:fill="auto"/>
          </w:tcPr>
          <w:p w:rsidR="00FB2ABD" w:rsidRPr="00C80B1B" w:rsidRDefault="00FB2ABD" w:rsidP="00E13EEA">
            <w:pPr>
              <w:pStyle w:val="TableParagraph"/>
            </w:pPr>
            <w:r>
              <w:t>Yes</w:t>
            </w:r>
          </w:p>
        </w:tc>
        <w:tc>
          <w:tcPr>
            <w:tcW w:w="1376" w:type="pct"/>
            <w:shd w:val="clear" w:color="auto" w:fill="auto"/>
          </w:tcPr>
          <w:p w:rsidR="00907534" w:rsidRPr="00907534" w:rsidRDefault="00907534" w:rsidP="00E13EEA">
            <w:pPr>
              <w:pStyle w:val="NoSpacing"/>
              <w:numPr>
                <w:ilvl w:val="0"/>
                <w:numId w:val="44"/>
              </w:numPr>
              <w:rPr>
                <w:rFonts w:ascii="Arial" w:hAnsi="Arial" w:cs="Arial"/>
                <w:color w:val="0B0C0C"/>
                <w:sz w:val="20"/>
                <w:szCs w:val="20"/>
              </w:rPr>
            </w:pPr>
            <w:r w:rsidRPr="00907534">
              <w:rPr>
                <w:rFonts w:ascii="Arial" w:hAnsi="Arial" w:cs="Arial"/>
                <w:color w:val="0B0C0C"/>
                <w:sz w:val="20"/>
                <w:szCs w:val="20"/>
              </w:rPr>
              <w:t xml:space="preserve">Children encouraged to be outdoors as much as possible </w:t>
            </w:r>
          </w:p>
          <w:p w:rsidR="00907534" w:rsidRPr="00907534" w:rsidRDefault="00907534" w:rsidP="00E13EEA">
            <w:pPr>
              <w:pStyle w:val="NoSpacing"/>
              <w:numPr>
                <w:ilvl w:val="0"/>
                <w:numId w:val="44"/>
              </w:numPr>
              <w:rPr>
                <w:rFonts w:ascii="Arial" w:hAnsi="Arial" w:cs="Arial"/>
                <w:color w:val="0B0C0C"/>
                <w:sz w:val="20"/>
                <w:szCs w:val="20"/>
              </w:rPr>
            </w:pPr>
            <w:r w:rsidRPr="00907534">
              <w:rPr>
                <w:rFonts w:ascii="Arial" w:hAnsi="Arial" w:cs="Arial"/>
                <w:color w:val="0B0C0C"/>
                <w:sz w:val="20"/>
                <w:szCs w:val="20"/>
              </w:rPr>
              <w:t>Playground divided so</w:t>
            </w:r>
            <w:r w:rsidRPr="00907534">
              <w:rPr>
                <w:rFonts w:ascii="Arial" w:hAnsi="Arial" w:cs="Arial"/>
                <w:sz w:val="20"/>
                <w:szCs w:val="20"/>
              </w:rPr>
              <w:t xml:space="preserve"> that each bubble’s classroom had an outdoor area to </w:t>
            </w:r>
            <w:proofErr w:type="spellStart"/>
            <w:r w:rsidRPr="00907534">
              <w:rPr>
                <w:rFonts w:ascii="Arial" w:hAnsi="Arial" w:cs="Arial"/>
                <w:sz w:val="20"/>
                <w:szCs w:val="20"/>
              </w:rPr>
              <w:t>freeflow</w:t>
            </w:r>
            <w:proofErr w:type="spellEnd"/>
            <w:r w:rsidRPr="00907534">
              <w:rPr>
                <w:rFonts w:ascii="Arial" w:hAnsi="Arial" w:cs="Arial"/>
                <w:sz w:val="20"/>
                <w:szCs w:val="20"/>
              </w:rPr>
              <w:t xml:space="preserve"> in and out.</w:t>
            </w:r>
          </w:p>
          <w:p w:rsidR="00907534" w:rsidRPr="00907534" w:rsidRDefault="00907534" w:rsidP="00E13EEA">
            <w:pPr>
              <w:pStyle w:val="NoSpacing"/>
              <w:numPr>
                <w:ilvl w:val="0"/>
                <w:numId w:val="44"/>
              </w:numPr>
              <w:rPr>
                <w:rFonts w:ascii="Arial" w:hAnsi="Arial" w:cs="Arial"/>
                <w:color w:val="0B0C0C"/>
                <w:sz w:val="20"/>
                <w:szCs w:val="20"/>
              </w:rPr>
            </w:pPr>
            <w:r w:rsidRPr="00907534">
              <w:rPr>
                <w:rFonts w:ascii="Arial" w:hAnsi="Arial" w:cs="Arial"/>
                <w:color w:val="0B0C0C"/>
                <w:sz w:val="20"/>
                <w:szCs w:val="20"/>
              </w:rPr>
              <w:t xml:space="preserve">Continue to provide an environment that invites learning across all 7 areas. </w:t>
            </w:r>
          </w:p>
          <w:p w:rsidR="00907534" w:rsidRPr="00907534" w:rsidRDefault="00907534" w:rsidP="00E13EEA">
            <w:pPr>
              <w:pStyle w:val="NoSpacing"/>
              <w:numPr>
                <w:ilvl w:val="0"/>
                <w:numId w:val="44"/>
              </w:numPr>
              <w:rPr>
                <w:rFonts w:ascii="Arial" w:hAnsi="Arial" w:cs="Arial"/>
                <w:color w:val="0B0C0C"/>
                <w:sz w:val="20"/>
                <w:szCs w:val="20"/>
              </w:rPr>
            </w:pPr>
            <w:r w:rsidRPr="00907534">
              <w:rPr>
                <w:rFonts w:ascii="Arial" w:hAnsi="Arial" w:cs="Arial"/>
                <w:color w:val="0B0C0C"/>
                <w:sz w:val="20"/>
                <w:szCs w:val="20"/>
              </w:rPr>
              <w:t>Planning in the moment – discuss (at 2 metre distance) with teachers at end of the day</w:t>
            </w:r>
          </w:p>
          <w:p w:rsidR="00907534" w:rsidRPr="00907534" w:rsidRDefault="00907534" w:rsidP="00E13EEA">
            <w:pPr>
              <w:pStyle w:val="NoSpacing"/>
              <w:numPr>
                <w:ilvl w:val="0"/>
                <w:numId w:val="44"/>
              </w:numPr>
              <w:rPr>
                <w:rFonts w:ascii="Arial" w:hAnsi="Arial" w:cs="Arial"/>
                <w:color w:val="0B0C0C"/>
                <w:sz w:val="20"/>
                <w:szCs w:val="20"/>
              </w:rPr>
            </w:pPr>
            <w:r w:rsidRPr="00907534">
              <w:rPr>
                <w:rFonts w:ascii="Arial" w:hAnsi="Arial" w:cs="Arial"/>
                <w:color w:val="0B0C0C"/>
                <w:sz w:val="20"/>
                <w:szCs w:val="20"/>
              </w:rPr>
              <w:t xml:space="preserve">Teachers to get resources </w:t>
            </w:r>
          </w:p>
          <w:p w:rsidR="00907534" w:rsidRPr="00907534" w:rsidRDefault="00907534" w:rsidP="00E13EEA">
            <w:pPr>
              <w:pStyle w:val="NoSpacing"/>
              <w:numPr>
                <w:ilvl w:val="0"/>
                <w:numId w:val="44"/>
              </w:numPr>
              <w:rPr>
                <w:rFonts w:ascii="Arial" w:hAnsi="Arial" w:cs="Arial"/>
                <w:sz w:val="20"/>
                <w:szCs w:val="20"/>
              </w:rPr>
            </w:pPr>
            <w:r w:rsidRPr="00907534">
              <w:rPr>
                <w:rFonts w:ascii="Arial" w:hAnsi="Arial" w:cs="Arial"/>
                <w:sz w:val="20"/>
                <w:szCs w:val="20"/>
              </w:rPr>
              <w:t>Books – each bubble to have 3 sets of 4 or 5 books. These sets of books should be rotated so that books are taken out of circulation for 72 hours after use</w:t>
            </w:r>
          </w:p>
          <w:p w:rsidR="00907534" w:rsidRDefault="00907534" w:rsidP="00E13EEA">
            <w:pPr>
              <w:pStyle w:val="NoSpacing"/>
              <w:numPr>
                <w:ilvl w:val="0"/>
                <w:numId w:val="44"/>
              </w:numPr>
              <w:rPr>
                <w:rFonts w:ascii="Arial" w:hAnsi="Arial" w:cs="Arial"/>
                <w:sz w:val="20"/>
                <w:szCs w:val="20"/>
              </w:rPr>
            </w:pPr>
            <w:r w:rsidRPr="00907534">
              <w:rPr>
                <w:rFonts w:ascii="Arial" w:hAnsi="Arial" w:cs="Arial"/>
                <w:sz w:val="20"/>
                <w:szCs w:val="20"/>
              </w:rPr>
              <w:t>All bubbles to have access to painting and playdough (fresh each day)</w:t>
            </w:r>
          </w:p>
          <w:p w:rsidR="00032703" w:rsidRPr="00032703" w:rsidRDefault="00032703" w:rsidP="00E13EEA">
            <w:pPr>
              <w:pStyle w:val="NoSpacing"/>
              <w:numPr>
                <w:ilvl w:val="0"/>
                <w:numId w:val="44"/>
              </w:numPr>
              <w:rPr>
                <w:rFonts w:ascii="Arial" w:hAnsi="Arial" w:cs="Arial"/>
                <w:sz w:val="20"/>
                <w:szCs w:val="20"/>
              </w:rPr>
            </w:pPr>
            <w:r w:rsidRPr="00032703">
              <w:rPr>
                <w:rFonts w:ascii="Arial" w:hAnsi="Arial" w:cs="Arial"/>
                <w:sz w:val="20"/>
                <w:szCs w:val="20"/>
              </w:rPr>
              <w:t>Separate resources for each bubble – not to be shared between bubbles</w:t>
            </w:r>
          </w:p>
          <w:p w:rsidR="00032703" w:rsidRDefault="00032703" w:rsidP="00E13EEA">
            <w:pPr>
              <w:pStyle w:val="NoSpacing"/>
              <w:numPr>
                <w:ilvl w:val="0"/>
                <w:numId w:val="44"/>
              </w:numPr>
              <w:rPr>
                <w:rFonts w:ascii="Arial" w:hAnsi="Arial" w:cs="Arial"/>
                <w:sz w:val="20"/>
                <w:szCs w:val="20"/>
              </w:rPr>
            </w:pPr>
            <w:r w:rsidRPr="00032703">
              <w:rPr>
                <w:rFonts w:ascii="Arial" w:hAnsi="Arial" w:cs="Arial"/>
                <w:sz w:val="20"/>
                <w:szCs w:val="20"/>
              </w:rPr>
              <w:t>Resources for painting, sticking, cutting and construction available in each bubble</w:t>
            </w:r>
          </w:p>
          <w:p w:rsidR="00E13EEA" w:rsidRPr="00E13EEA" w:rsidRDefault="00E13EEA" w:rsidP="00E13EEA">
            <w:pPr>
              <w:pStyle w:val="NoSpacing"/>
              <w:numPr>
                <w:ilvl w:val="0"/>
                <w:numId w:val="44"/>
              </w:numPr>
              <w:rPr>
                <w:rFonts w:ascii="Arial" w:hAnsi="Arial" w:cs="Arial"/>
                <w:sz w:val="20"/>
                <w:szCs w:val="20"/>
              </w:rPr>
            </w:pPr>
            <w:r w:rsidRPr="00E13EEA">
              <w:rPr>
                <w:rFonts w:ascii="Arial" w:hAnsi="Arial" w:cs="Arial"/>
                <w:sz w:val="20"/>
                <w:szCs w:val="20"/>
              </w:rPr>
              <w:t>Mud kitchen will remain open, with limited tools that are cleaned each day in community room dishwasher (only accessible by Bubble 3)</w:t>
            </w:r>
          </w:p>
          <w:p w:rsidR="00E13EEA" w:rsidRPr="00E13EEA" w:rsidRDefault="00E13EEA" w:rsidP="00E13EEA">
            <w:pPr>
              <w:pStyle w:val="NoSpacing"/>
              <w:numPr>
                <w:ilvl w:val="0"/>
                <w:numId w:val="44"/>
              </w:numPr>
              <w:rPr>
                <w:rFonts w:ascii="Arial" w:hAnsi="Arial" w:cs="Arial"/>
                <w:sz w:val="20"/>
                <w:szCs w:val="20"/>
              </w:rPr>
            </w:pPr>
            <w:r w:rsidRPr="00E13EEA">
              <w:rPr>
                <w:rFonts w:ascii="Arial" w:hAnsi="Arial" w:cs="Arial"/>
                <w:sz w:val="20"/>
                <w:szCs w:val="20"/>
              </w:rPr>
              <w:t>Each outdoor area to have a tyre with compost and stones and a few digging resources</w:t>
            </w:r>
          </w:p>
          <w:p w:rsidR="00E13EEA" w:rsidRPr="00E13EEA" w:rsidRDefault="00E13EEA" w:rsidP="00E13EEA">
            <w:pPr>
              <w:pStyle w:val="NoSpacing"/>
              <w:numPr>
                <w:ilvl w:val="0"/>
                <w:numId w:val="44"/>
              </w:numPr>
              <w:rPr>
                <w:rFonts w:ascii="Arial" w:hAnsi="Arial" w:cs="Arial"/>
                <w:sz w:val="20"/>
                <w:szCs w:val="20"/>
              </w:rPr>
            </w:pPr>
            <w:r w:rsidRPr="00E13EEA">
              <w:rPr>
                <w:rFonts w:ascii="Arial" w:hAnsi="Arial" w:cs="Arial"/>
                <w:sz w:val="20"/>
                <w:szCs w:val="20"/>
              </w:rPr>
              <w:t xml:space="preserve">The A frame will be cleaned at the end of each week and moved between Bubble 1 &amp; Bubble 2 </w:t>
            </w:r>
          </w:p>
          <w:p w:rsidR="00634902" w:rsidRPr="00634902" w:rsidRDefault="00634902" w:rsidP="00E13EEA">
            <w:pPr>
              <w:pStyle w:val="NoSpacing"/>
              <w:numPr>
                <w:ilvl w:val="0"/>
                <w:numId w:val="44"/>
              </w:numPr>
              <w:rPr>
                <w:rFonts w:ascii="Arial" w:hAnsi="Arial" w:cs="Arial"/>
                <w:color w:val="0B0C0C"/>
                <w:sz w:val="20"/>
                <w:szCs w:val="20"/>
              </w:rPr>
            </w:pPr>
            <w:r w:rsidRPr="00634902">
              <w:rPr>
                <w:rFonts w:ascii="Arial" w:hAnsi="Arial" w:cs="Arial"/>
                <w:sz w:val="20"/>
                <w:szCs w:val="20"/>
              </w:rPr>
              <w:t>Each group will be timetabled for a 45 minute session in Forest School area each day</w:t>
            </w:r>
          </w:p>
          <w:p w:rsidR="00634902" w:rsidRPr="00634902" w:rsidRDefault="00634902" w:rsidP="00E13EEA">
            <w:pPr>
              <w:pStyle w:val="NormalWeb"/>
              <w:numPr>
                <w:ilvl w:val="0"/>
                <w:numId w:val="44"/>
              </w:numPr>
              <w:spacing w:before="0" w:beforeAutospacing="0" w:after="0" w:afterAutospacing="0"/>
              <w:rPr>
                <w:rFonts w:ascii="Arial" w:eastAsiaTheme="minorHAnsi" w:hAnsi="Arial" w:cs="Arial"/>
                <w:sz w:val="20"/>
                <w:szCs w:val="20"/>
                <w:lang w:eastAsia="en-US"/>
              </w:rPr>
            </w:pPr>
            <w:r w:rsidRPr="00634902">
              <w:rPr>
                <w:rFonts w:ascii="Arial" w:eastAsiaTheme="minorHAnsi" w:hAnsi="Arial" w:cs="Arial"/>
                <w:sz w:val="20"/>
                <w:szCs w:val="20"/>
                <w:lang w:eastAsia="en-US"/>
              </w:rPr>
              <w:t xml:space="preserve">Hands washed before &amp; after each session </w:t>
            </w:r>
          </w:p>
          <w:p w:rsidR="00634902" w:rsidRPr="00634902" w:rsidRDefault="00634902" w:rsidP="00E13EEA">
            <w:pPr>
              <w:pStyle w:val="NoSpacing"/>
              <w:numPr>
                <w:ilvl w:val="0"/>
                <w:numId w:val="44"/>
              </w:numPr>
              <w:rPr>
                <w:rFonts w:ascii="Arial" w:hAnsi="Arial" w:cs="Arial"/>
                <w:sz w:val="20"/>
                <w:szCs w:val="20"/>
              </w:rPr>
            </w:pPr>
            <w:r w:rsidRPr="00634902">
              <w:rPr>
                <w:rFonts w:ascii="Arial" w:hAnsi="Arial" w:cs="Arial"/>
                <w:sz w:val="20"/>
                <w:szCs w:val="20"/>
              </w:rPr>
              <w:t>Separate resources for each bubble to be used in Forest School area &amp; stored separately</w:t>
            </w:r>
          </w:p>
          <w:p w:rsidR="00FB2ABD" w:rsidRPr="00634902" w:rsidRDefault="00634902" w:rsidP="00E13EEA">
            <w:pPr>
              <w:pStyle w:val="NoSpacing"/>
              <w:numPr>
                <w:ilvl w:val="0"/>
                <w:numId w:val="44"/>
              </w:numPr>
              <w:rPr>
                <w:rFonts w:ascii="Arial" w:hAnsi="Arial" w:cs="Arial"/>
                <w:sz w:val="20"/>
                <w:szCs w:val="20"/>
              </w:rPr>
            </w:pPr>
            <w:r w:rsidRPr="00634902">
              <w:rPr>
                <w:rFonts w:ascii="Arial" w:hAnsi="Arial" w:cs="Arial"/>
                <w:sz w:val="20"/>
                <w:szCs w:val="20"/>
              </w:rPr>
              <w:t>Set of waterproofs for each bubble</w:t>
            </w: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8D2CEA">
        <w:trPr>
          <w:cnfStyle w:val="000000010000" w:firstRow="0" w:lastRow="0" w:firstColumn="0" w:lastColumn="0" w:oddVBand="0" w:evenVBand="0" w:oddHBand="0" w:evenHBand="1" w:firstRowFirstColumn="0" w:firstRowLastColumn="0" w:lastRowFirstColumn="0" w:lastRowLastColumn="0"/>
          <w:trHeight w:val="1529"/>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School unable to meet full provision required in line with EHCP</w:t>
            </w:r>
          </w:p>
        </w:tc>
        <w:tc>
          <w:tcPr>
            <w:tcW w:w="367" w:type="pct"/>
            <w:shd w:val="clear" w:color="auto" w:fill="FF0000"/>
          </w:tcPr>
          <w:p w:rsidR="00FB2ABD" w:rsidRPr="00C80B1B" w:rsidRDefault="008D2CEA"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8D2CEA" w:rsidRPr="00FC4616" w:rsidRDefault="008D2CEA" w:rsidP="008F3759">
            <w:pPr>
              <w:pStyle w:val="ListParagraph"/>
              <w:numPr>
                <w:ilvl w:val="0"/>
                <w:numId w:val="1"/>
              </w:numPr>
              <w:rPr>
                <w:rFonts w:cs="Arial"/>
                <w:color w:val="auto"/>
                <w:sz w:val="20"/>
                <w:szCs w:val="20"/>
              </w:rPr>
            </w:pPr>
            <w:r w:rsidRPr="00FC4616">
              <w:rPr>
                <w:rFonts w:cs="Arial"/>
                <w:color w:val="auto"/>
                <w:sz w:val="20"/>
                <w:szCs w:val="20"/>
              </w:rPr>
              <w:t>Review individual pupil’s EHCP to consider what can reasonably be provided whilst in school</w:t>
            </w:r>
          </w:p>
          <w:p w:rsidR="008D2CEA" w:rsidRPr="00FC4616" w:rsidRDefault="008D2CEA" w:rsidP="008F3759">
            <w:pPr>
              <w:pStyle w:val="ListParagraph"/>
              <w:numPr>
                <w:ilvl w:val="0"/>
                <w:numId w:val="1"/>
              </w:numPr>
              <w:rPr>
                <w:rFonts w:cs="Arial"/>
                <w:color w:val="auto"/>
                <w:sz w:val="20"/>
                <w:szCs w:val="20"/>
              </w:rPr>
            </w:pPr>
            <w:r w:rsidRPr="00FC4616">
              <w:rPr>
                <w:rFonts w:cs="Arial"/>
                <w:color w:val="auto"/>
                <w:sz w:val="20"/>
                <w:szCs w:val="20"/>
              </w:rPr>
              <w:t>Where EHCPs have been adapted to make allowances for the restrictions of COVID-19, these plans are reviewed to include the interim arrangements under the recovery plan</w:t>
            </w:r>
          </w:p>
          <w:p w:rsidR="008D2CEA" w:rsidRPr="00FC4616" w:rsidRDefault="008D2CEA" w:rsidP="008F3759">
            <w:pPr>
              <w:pStyle w:val="ListParagraph"/>
              <w:numPr>
                <w:ilvl w:val="0"/>
                <w:numId w:val="1"/>
              </w:numPr>
              <w:rPr>
                <w:rFonts w:cs="Arial"/>
                <w:color w:val="auto"/>
                <w:sz w:val="20"/>
                <w:szCs w:val="20"/>
              </w:rPr>
            </w:pPr>
            <w:r w:rsidRPr="00FC4616">
              <w:rPr>
                <w:rFonts w:cs="Arial"/>
                <w:color w:val="auto"/>
                <w:sz w:val="20"/>
                <w:szCs w:val="20"/>
              </w:rPr>
              <w:t>Access support through health and social care offer</w:t>
            </w:r>
          </w:p>
          <w:p w:rsidR="00FB2ABD" w:rsidRPr="00410421" w:rsidRDefault="008D2CEA" w:rsidP="00410421">
            <w:pPr>
              <w:pStyle w:val="ListParagraph"/>
              <w:numPr>
                <w:ilvl w:val="0"/>
                <w:numId w:val="1"/>
              </w:numPr>
              <w:rPr>
                <w:rFonts w:cs="Arial"/>
                <w:color w:val="auto"/>
                <w:sz w:val="20"/>
                <w:szCs w:val="20"/>
              </w:rPr>
            </w:pPr>
            <w:r w:rsidRPr="00FC4616">
              <w:rPr>
                <w:rFonts w:cs="Arial"/>
                <w:color w:val="auto"/>
                <w:sz w:val="20"/>
                <w:szCs w:val="20"/>
              </w:rPr>
              <w:t>Support offered through LA SEND Panel/ Early Years Inclusion Support Service</w:t>
            </w:r>
          </w:p>
        </w:tc>
        <w:tc>
          <w:tcPr>
            <w:tcW w:w="367" w:type="pct"/>
            <w:shd w:val="clear" w:color="auto" w:fill="auto"/>
          </w:tcPr>
          <w:p w:rsidR="00FB2ABD" w:rsidRPr="00C80B1B" w:rsidRDefault="008D2CEA"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410421" w:rsidRDefault="008D2CEA" w:rsidP="00B85A9D">
            <w:pPr>
              <w:pStyle w:val="ListParagraph"/>
              <w:numPr>
                <w:ilvl w:val="0"/>
                <w:numId w:val="39"/>
              </w:numPr>
              <w:rPr>
                <w:rFonts w:cs="Arial"/>
                <w:color w:val="auto"/>
                <w:sz w:val="20"/>
                <w:szCs w:val="20"/>
              </w:rPr>
            </w:pPr>
            <w:r w:rsidRPr="00410421">
              <w:rPr>
                <w:rFonts w:cs="Arial"/>
                <w:color w:val="auto"/>
                <w:sz w:val="20"/>
                <w:szCs w:val="20"/>
              </w:rPr>
              <w:t>Awaiting EHCP for 2 children</w:t>
            </w:r>
          </w:p>
          <w:p w:rsidR="009B0D8C" w:rsidRPr="009B0D8C" w:rsidRDefault="009B0D8C" w:rsidP="009B0D8C">
            <w:pPr>
              <w:pStyle w:val="ListParagraph"/>
              <w:numPr>
                <w:ilvl w:val="0"/>
                <w:numId w:val="39"/>
              </w:numPr>
              <w:rPr>
                <w:rFonts w:cs="Arial"/>
                <w:color w:val="auto"/>
                <w:sz w:val="20"/>
                <w:szCs w:val="20"/>
              </w:rPr>
            </w:pPr>
            <w:r w:rsidRPr="009B0D8C">
              <w:rPr>
                <w:rFonts w:cs="Arial"/>
                <w:color w:val="0B0C0C"/>
                <w:sz w:val="20"/>
                <w:szCs w:val="20"/>
              </w:rPr>
              <w:t>Staff receive copies of support plans and strategies to support any children with SEND in their bubble</w:t>
            </w:r>
          </w:p>
        </w:tc>
        <w:tc>
          <w:tcPr>
            <w:tcW w:w="413" w:type="pct"/>
            <w:shd w:val="clear" w:color="auto" w:fill="FFC000"/>
          </w:tcPr>
          <w:p w:rsidR="00FB2ABD" w:rsidRPr="00C80B1B" w:rsidRDefault="008D2CEA" w:rsidP="004E78EA">
            <w:pPr>
              <w:pStyle w:val="Maintext"/>
              <w:rPr>
                <w:rFonts w:cs="Arial"/>
                <w:color w:val="auto"/>
                <w:sz w:val="20"/>
                <w:szCs w:val="20"/>
              </w:rPr>
            </w:pPr>
            <w:r>
              <w:rPr>
                <w:rFonts w:cs="Arial"/>
                <w:color w:val="auto"/>
                <w:sz w:val="20"/>
                <w:szCs w:val="20"/>
              </w:rPr>
              <w:t>2x3=6</w:t>
            </w:r>
          </w:p>
        </w:tc>
      </w:tr>
      <w:tr w:rsidR="004E5002" w:rsidRPr="00C80B1B" w:rsidTr="00E91BDA">
        <w:trPr>
          <w:cnfStyle w:val="000000100000" w:firstRow="0" w:lastRow="0" w:firstColumn="0" w:lastColumn="0" w:oddVBand="0" w:evenVBand="0" w:oddHBand="1" w:evenHBand="0" w:firstRowFirstColumn="0" w:firstRowLastColumn="0" w:lastRowFirstColumn="0" w:lastRowLastColumn="0"/>
          <w:trHeight w:val="737"/>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Operational needs of school create insufficient resource to support ongoing learning offer for eligible pupils who can’t attend school, as well as those that continue to be out of school</w:t>
            </w:r>
          </w:p>
        </w:tc>
        <w:tc>
          <w:tcPr>
            <w:tcW w:w="367"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c>
          <w:tcPr>
            <w:tcW w:w="1789" w:type="pct"/>
            <w:shd w:val="clear" w:color="auto" w:fill="auto"/>
          </w:tcPr>
          <w:p w:rsidR="00FB2ABD" w:rsidRDefault="00FB2ABD" w:rsidP="008F3759">
            <w:pPr>
              <w:pStyle w:val="ListParagraph"/>
              <w:numPr>
                <w:ilvl w:val="0"/>
                <w:numId w:val="1"/>
              </w:numPr>
              <w:rPr>
                <w:rFonts w:cs="Arial"/>
                <w:color w:val="auto"/>
                <w:sz w:val="20"/>
                <w:szCs w:val="20"/>
              </w:rPr>
            </w:pPr>
            <w:r>
              <w:rPr>
                <w:rFonts w:cs="Arial"/>
                <w:color w:val="auto"/>
                <w:sz w:val="20"/>
                <w:szCs w:val="20"/>
              </w:rPr>
              <w:t>Teachers to continue to post online learni</w:t>
            </w:r>
            <w:r w:rsidR="00E91BDA">
              <w:rPr>
                <w:rFonts w:cs="Arial"/>
                <w:color w:val="auto"/>
                <w:sz w:val="20"/>
                <w:szCs w:val="20"/>
              </w:rPr>
              <w:t>ng on Tapestry, emails &amp; F</w:t>
            </w:r>
            <w:r>
              <w:rPr>
                <w:rFonts w:cs="Arial"/>
                <w:color w:val="auto"/>
                <w:sz w:val="20"/>
                <w:szCs w:val="20"/>
              </w:rPr>
              <w:t>acebook</w:t>
            </w:r>
          </w:p>
          <w:p w:rsidR="00E91BDA" w:rsidRPr="00FC4616" w:rsidRDefault="00E91BDA" w:rsidP="008F3759">
            <w:pPr>
              <w:pStyle w:val="ListParagraph"/>
              <w:numPr>
                <w:ilvl w:val="0"/>
                <w:numId w:val="1"/>
              </w:numPr>
              <w:rPr>
                <w:rFonts w:cs="Arial"/>
                <w:color w:val="auto"/>
                <w:sz w:val="20"/>
                <w:szCs w:val="20"/>
              </w:rPr>
            </w:pPr>
            <w:r w:rsidRPr="00FC4616">
              <w:rPr>
                <w:rFonts w:cs="Arial"/>
                <w:color w:val="auto"/>
                <w:sz w:val="20"/>
                <w:szCs w:val="20"/>
              </w:rPr>
              <w:t>NS engage with NS Trust and Teaching Schools Alliance to discuss arrangements to support ongoing learning offer for pupils who can’t attend school</w:t>
            </w:r>
          </w:p>
          <w:p w:rsidR="00E91BDA" w:rsidRPr="00FC4616" w:rsidRDefault="00E91BDA" w:rsidP="008F3759">
            <w:pPr>
              <w:pStyle w:val="ListParagraph"/>
              <w:numPr>
                <w:ilvl w:val="0"/>
                <w:numId w:val="1"/>
              </w:numPr>
              <w:rPr>
                <w:rFonts w:cs="Arial"/>
                <w:color w:val="auto"/>
                <w:sz w:val="20"/>
                <w:szCs w:val="20"/>
              </w:rPr>
            </w:pPr>
            <w:r w:rsidRPr="00FC4616">
              <w:rPr>
                <w:rFonts w:cs="Arial"/>
                <w:color w:val="auto"/>
                <w:sz w:val="20"/>
                <w:szCs w:val="20"/>
              </w:rPr>
              <w:t>Review online offer for pupils that are unable to attend school</w:t>
            </w:r>
          </w:p>
          <w:p w:rsidR="00E91BDA" w:rsidRPr="00FC4616" w:rsidRDefault="00E91BDA" w:rsidP="008F3759">
            <w:pPr>
              <w:pStyle w:val="ListParagraph"/>
              <w:numPr>
                <w:ilvl w:val="0"/>
                <w:numId w:val="1"/>
              </w:numPr>
              <w:rPr>
                <w:rFonts w:cs="Arial"/>
                <w:color w:val="auto"/>
                <w:sz w:val="20"/>
                <w:szCs w:val="20"/>
              </w:rPr>
            </w:pPr>
            <w:r w:rsidRPr="00FC4616">
              <w:rPr>
                <w:rFonts w:cs="Arial"/>
                <w:color w:val="auto"/>
                <w:sz w:val="20"/>
                <w:szCs w:val="20"/>
              </w:rPr>
              <w:t>Learning offer for pupils unable to access online resources</w:t>
            </w:r>
          </w:p>
          <w:p w:rsidR="00E91BDA" w:rsidRPr="00FC4616" w:rsidRDefault="00E91BDA" w:rsidP="008F3759">
            <w:pPr>
              <w:pStyle w:val="ListParagraph"/>
              <w:numPr>
                <w:ilvl w:val="0"/>
                <w:numId w:val="1"/>
              </w:numPr>
              <w:rPr>
                <w:rFonts w:cs="Arial"/>
                <w:color w:val="auto"/>
                <w:sz w:val="20"/>
                <w:szCs w:val="20"/>
              </w:rPr>
            </w:pPr>
            <w:r w:rsidRPr="00FC4616">
              <w:rPr>
                <w:rFonts w:cs="Arial"/>
                <w:color w:val="auto"/>
                <w:sz w:val="20"/>
                <w:szCs w:val="20"/>
              </w:rPr>
              <w:t>Access Early Help Hub support for those pupils affected by ICT poverty</w:t>
            </w:r>
          </w:p>
          <w:p w:rsidR="00E91BDA" w:rsidRPr="00E91BDA" w:rsidRDefault="00E91BDA" w:rsidP="008F3759">
            <w:pPr>
              <w:pStyle w:val="ListParagraph"/>
              <w:numPr>
                <w:ilvl w:val="0"/>
                <w:numId w:val="1"/>
              </w:numPr>
              <w:rPr>
                <w:rFonts w:cs="Arial"/>
                <w:color w:val="auto"/>
                <w:sz w:val="20"/>
                <w:szCs w:val="20"/>
              </w:rPr>
            </w:pPr>
            <w:r w:rsidRPr="00FC4616">
              <w:rPr>
                <w:rFonts w:cs="Arial"/>
                <w:color w:val="auto"/>
                <w:sz w:val="20"/>
                <w:szCs w:val="20"/>
              </w:rPr>
              <w:t>Differentiate offer for eligible children that can’t attend school to support future transition</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1x3=3</w:t>
            </w:r>
          </w:p>
        </w:tc>
      </w:tr>
    </w:tbl>
    <w:tbl>
      <w:tblPr>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E91BDA" w:rsidRPr="00FC4616" w:rsidTr="009B1305">
        <w:trPr>
          <w:trHeight w:val="737"/>
        </w:trPr>
        <w:tc>
          <w:tcPr>
            <w:tcW w:w="688" w:type="pct"/>
            <w:tcBorders>
              <w:top w:val="single" w:sz="8" w:space="0" w:color="000000"/>
              <w:left w:val="single" w:sz="8" w:space="0" w:color="000000"/>
              <w:bottom w:val="single" w:sz="8" w:space="0" w:color="000000"/>
              <w:right w:val="single" w:sz="8" w:space="0" w:color="000000"/>
            </w:tcBorders>
            <w:shd w:val="clear" w:color="auto" w:fill="auto"/>
          </w:tcPr>
          <w:p w:rsidR="00E91BDA" w:rsidRPr="00FC4616" w:rsidRDefault="009B1305" w:rsidP="006F07BD">
            <w:pPr>
              <w:spacing w:after="0" w:line="240" w:lineRule="auto"/>
              <w:rPr>
                <w:rFonts w:cs="Arial"/>
                <w:b/>
                <w:bCs/>
                <w:color w:val="auto"/>
                <w:sz w:val="20"/>
                <w:szCs w:val="20"/>
              </w:rPr>
            </w:pPr>
            <w:r w:rsidRPr="00FC4616">
              <w:rPr>
                <w:rFonts w:cs="Arial"/>
                <w:b/>
                <w:bCs/>
                <w:color w:val="auto"/>
                <w:sz w:val="20"/>
                <w:szCs w:val="20"/>
              </w:rPr>
              <w:t>No current plans on how to approach ongoing learning offer for vulnerable children and children of critical workers who are in school but not in the returning year groups</w:t>
            </w:r>
          </w:p>
        </w:tc>
        <w:tc>
          <w:tcPr>
            <w:tcW w:w="367" w:type="pct"/>
            <w:tcBorders>
              <w:top w:val="single" w:sz="8" w:space="0" w:color="000000"/>
              <w:left w:val="single" w:sz="8" w:space="0" w:color="000000"/>
              <w:bottom w:val="single" w:sz="8" w:space="0" w:color="000000"/>
              <w:right w:val="single" w:sz="8" w:space="0" w:color="000000"/>
            </w:tcBorders>
            <w:shd w:val="clear" w:color="auto" w:fill="FFC000"/>
          </w:tcPr>
          <w:p w:rsidR="00E91BDA" w:rsidRPr="00FC4616" w:rsidRDefault="009B1305" w:rsidP="006F07BD">
            <w:pPr>
              <w:pStyle w:val="Maintext"/>
              <w:spacing w:line="240" w:lineRule="auto"/>
              <w:rPr>
                <w:rFonts w:cs="Arial"/>
                <w:color w:val="auto"/>
                <w:sz w:val="20"/>
                <w:szCs w:val="20"/>
              </w:rPr>
            </w:pPr>
            <w:r>
              <w:rPr>
                <w:rFonts w:cs="Arial"/>
                <w:color w:val="auto"/>
                <w:sz w:val="20"/>
                <w:szCs w:val="20"/>
              </w:rPr>
              <w:t>3x3=6</w:t>
            </w:r>
          </w:p>
        </w:tc>
        <w:tc>
          <w:tcPr>
            <w:tcW w:w="1789" w:type="pct"/>
            <w:tcBorders>
              <w:top w:val="single" w:sz="8" w:space="0" w:color="000000"/>
              <w:left w:val="single" w:sz="8" w:space="0" w:color="000000"/>
              <w:bottom w:val="single" w:sz="8" w:space="0" w:color="000000"/>
              <w:right w:val="single" w:sz="8" w:space="0" w:color="000000"/>
            </w:tcBorders>
            <w:shd w:val="clear" w:color="auto" w:fill="auto"/>
          </w:tcPr>
          <w:p w:rsidR="009B1305" w:rsidRPr="00FC4616" w:rsidRDefault="009B1305" w:rsidP="008F3759">
            <w:pPr>
              <w:pStyle w:val="ListParagraph"/>
              <w:numPr>
                <w:ilvl w:val="0"/>
                <w:numId w:val="1"/>
              </w:numPr>
              <w:spacing w:after="0" w:line="240" w:lineRule="auto"/>
              <w:rPr>
                <w:rFonts w:cs="Arial"/>
                <w:color w:val="auto"/>
                <w:sz w:val="20"/>
                <w:szCs w:val="20"/>
              </w:rPr>
            </w:pPr>
            <w:r w:rsidRPr="00FC4616">
              <w:rPr>
                <w:rFonts w:cs="Arial"/>
                <w:color w:val="auto"/>
                <w:sz w:val="20"/>
                <w:szCs w:val="20"/>
              </w:rPr>
              <w:t>Review numbers of children attending school who are not in the returning year groups</w:t>
            </w:r>
          </w:p>
          <w:p w:rsidR="009B1305" w:rsidRPr="00FC4616" w:rsidRDefault="009B1305" w:rsidP="008F3759">
            <w:pPr>
              <w:pStyle w:val="ListParagraph"/>
              <w:numPr>
                <w:ilvl w:val="0"/>
                <w:numId w:val="1"/>
              </w:numPr>
              <w:spacing w:after="0" w:line="240" w:lineRule="auto"/>
              <w:rPr>
                <w:rFonts w:cs="Arial"/>
                <w:color w:val="auto"/>
                <w:sz w:val="20"/>
                <w:szCs w:val="20"/>
              </w:rPr>
            </w:pPr>
            <w:r w:rsidRPr="00FC4616">
              <w:rPr>
                <w:rFonts w:cs="Arial"/>
                <w:color w:val="auto"/>
                <w:sz w:val="20"/>
                <w:szCs w:val="20"/>
              </w:rPr>
              <w:t>Engagement of appropriate services for families not engaging</w:t>
            </w:r>
          </w:p>
          <w:p w:rsidR="009B1305" w:rsidRPr="00FC4616" w:rsidRDefault="009B1305" w:rsidP="008F3759">
            <w:pPr>
              <w:pStyle w:val="ListParagraph"/>
              <w:numPr>
                <w:ilvl w:val="0"/>
                <w:numId w:val="1"/>
              </w:numPr>
              <w:spacing w:after="0" w:line="240" w:lineRule="auto"/>
              <w:rPr>
                <w:rFonts w:cs="Arial"/>
                <w:color w:val="auto"/>
                <w:sz w:val="20"/>
                <w:szCs w:val="20"/>
              </w:rPr>
            </w:pPr>
            <w:r w:rsidRPr="00FC4616">
              <w:rPr>
                <w:rFonts w:cs="Arial"/>
                <w:color w:val="auto"/>
                <w:sz w:val="20"/>
                <w:szCs w:val="20"/>
              </w:rPr>
              <w:t xml:space="preserve">Identify staff resource to manage curriculum offer </w:t>
            </w:r>
          </w:p>
          <w:p w:rsidR="009B1305" w:rsidRPr="00FC4616" w:rsidRDefault="009B1305" w:rsidP="008F3759">
            <w:pPr>
              <w:pStyle w:val="ListParagraph"/>
              <w:numPr>
                <w:ilvl w:val="0"/>
                <w:numId w:val="1"/>
              </w:numPr>
              <w:spacing w:after="0" w:line="240" w:lineRule="auto"/>
              <w:rPr>
                <w:rFonts w:cs="Arial"/>
                <w:color w:val="auto"/>
                <w:sz w:val="20"/>
                <w:szCs w:val="20"/>
              </w:rPr>
            </w:pPr>
            <w:r w:rsidRPr="00FC4616">
              <w:rPr>
                <w:rFonts w:cs="Arial"/>
                <w:color w:val="auto"/>
                <w:sz w:val="20"/>
                <w:szCs w:val="20"/>
              </w:rPr>
              <w:t>Set out short/medium term offer for this group of children</w:t>
            </w:r>
          </w:p>
          <w:p w:rsidR="009B1305" w:rsidRPr="00FC4616" w:rsidRDefault="009B1305" w:rsidP="008F3759">
            <w:pPr>
              <w:pStyle w:val="ListParagraph"/>
              <w:numPr>
                <w:ilvl w:val="0"/>
                <w:numId w:val="1"/>
              </w:numPr>
              <w:spacing w:after="0" w:line="240" w:lineRule="auto"/>
              <w:rPr>
                <w:rFonts w:cs="Arial"/>
                <w:color w:val="auto"/>
                <w:sz w:val="20"/>
                <w:szCs w:val="20"/>
              </w:rPr>
            </w:pPr>
            <w:r w:rsidRPr="00FC4616">
              <w:rPr>
                <w:rFonts w:cs="Arial"/>
                <w:color w:val="auto"/>
                <w:sz w:val="20"/>
                <w:szCs w:val="20"/>
              </w:rPr>
              <w:t>Planning scheduled for longer term offer</w:t>
            </w:r>
          </w:p>
          <w:p w:rsidR="009B1305" w:rsidRPr="00FC4616" w:rsidRDefault="009B1305" w:rsidP="008F3759">
            <w:pPr>
              <w:pStyle w:val="ListParagraph"/>
              <w:numPr>
                <w:ilvl w:val="0"/>
                <w:numId w:val="1"/>
              </w:numPr>
              <w:spacing w:after="0" w:line="240" w:lineRule="auto"/>
              <w:rPr>
                <w:rFonts w:cs="Arial"/>
                <w:color w:val="auto"/>
                <w:sz w:val="20"/>
                <w:szCs w:val="20"/>
              </w:rPr>
            </w:pPr>
            <w:r w:rsidRPr="00FC4616">
              <w:rPr>
                <w:rFonts w:cs="Arial"/>
                <w:color w:val="auto"/>
                <w:sz w:val="20"/>
                <w:szCs w:val="20"/>
              </w:rPr>
              <w:t>Curriculum leads in school meet regularly to review impact of plan</w:t>
            </w:r>
          </w:p>
          <w:p w:rsidR="00E91BDA" w:rsidRPr="009B1305" w:rsidRDefault="009B1305" w:rsidP="008F3759">
            <w:pPr>
              <w:pStyle w:val="ListParagraph"/>
              <w:numPr>
                <w:ilvl w:val="0"/>
                <w:numId w:val="1"/>
              </w:numPr>
              <w:spacing w:after="0" w:line="240" w:lineRule="auto"/>
              <w:rPr>
                <w:rFonts w:cs="Arial"/>
                <w:color w:val="auto"/>
                <w:sz w:val="20"/>
                <w:szCs w:val="20"/>
              </w:rPr>
            </w:pPr>
            <w:r w:rsidRPr="00FC4616">
              <w:rPr>
                <w:rFonts w:cs="Arial"/>
                <w:color w:val="auto"/>
                <w:sz w:val="20"/>
                <w:szCs w:val="20"/>
              </w:rPr>
              <w:t>NS engage with NS Trust and Teaching Schools Alliance to plan for the above</w:t>
            </w:r>
          </w:p>
        </w:tc>
        <w:tc>
          <w:tcPr>
            <w:tcW w:w="367" w:type="pct"/>
            <w:tcBorders>
              <w:top w:val="single" w:sz="8" w:space="0" w:color="000000"/>
              <w:left w:val="single" w:sz="8" w:space="0" w:color="000000"/>
              <w:bottom w:val="single" w:sz="8" w:space="0" w:color="000000"/>
              <w:right w:val="single" w:sz="8" w:space="0" w:color="000000"/>
            </w:tcBorders>
            <w:shd w:val="clear" w:color="auto" w:fill="auto"/>
          </w:tcPr>
          <w:p w:rsidR="00E91BDA" w:rsidRPr="00FC4616" w:rsidRDefault="009B1305" w:rsidP="006F07BD">
            <w:pPr>
              <w:pStyle w:val="Maintext"/>
              <w:spacing w:line="240" w:lineRule="auto"/>
              <w:rPr>
                <w:rFonts w:cs="Arial"/>
                <w:color w:val="auto"/>
                <w:sz w:val="20"/>
                <w:szCs w:val="20"/>
              </w:rPr>
            </w:pPr>
            <w:r>
              <w:rPr>
                <w:rFonts w:cs="Arial"/>
                <w:color w:val="auto"/>
                <w:sz w:val="20"/>
                <w:szCs w:val="20"/>
              </w:rPr>
              <w:t>Yes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Pr>
          <w:p w:rsidR="00E91BDA" w:rsidRPr="00FC4616" w:rsidRDefault="00E91BDA" w:rsidP="006F07BD">
            <w:pPr>
              <w:pStyle w:val="ListParagraph"/>
              <w:numPr>
                <w:ilvl w:val="0"/>
                <w:numId w:val="0"/>
              </w:numPr>
              <w:spacing w:after="0" w:line="240" w:lineRule="auto"/>
              <w:ind w:left="360"/>
              <w:rPr>
                <w:rFonts w:cs="Arial"/>
                <w:color w:val="auto"/>
                <w:sz w:val="20"/>
                <w:szCs w:val="20"/>
              </w:rPr>
            </w:pPr>
          </w:p>
        </w:tc>
        <w:tc>
          <w:tcPr>
            <w:tcW w:w="413" w:type="pct"/>
            <w:tcBorders>
              <w:top w:val="single" w:sz="8" w:space="0" w:color="000000"/>
              <w:left w:val="single" w:sz="8" w:space="0" w:color="000000"/>
              <w:bottom w:val="single" w:sz="8" w:space="0" w:color="000000"/>
              <w:right w:val="single" w:sz="8" w:space="0" w:color="000000"/>
            </w:tcBorders>
            <w:shd w:val="clear" w:color="auto" w:fill="00B050"/>
          </w:tcPr>
          <w:p w:rsidR="00E91BDA" w:rsidRPr="00FC4616" w:rsidRDefault="009B1305" w:rsidP="006F07BD">
            <w:pPr>
              <w:pStyle w:val="Maintext"/>
              <w:spacing w:line="240" w:lineRule="auto"/>
              <w:rPr>
                <w:rFonts w:cs="Arial"/>
                <w:color w:val="auto"/>
                <w:sz w:val="20"/>
                <w:szCs w:val="20"/>
              </w:rPr>
            </w:pPr>
            <w:r>
              <w:rPr>
                <w:rFonts w:cs="Arial"/>
                <w:color w:val="auto"/>
                <w:sz w:val="20"/>
                <w:szCs w:val="20"/>
              </w:rPr>
              <w:t>1x3=3</w:t>
            </w:r>
          </w:p>
        </w:tc>
      </w:tr>
    </w:tbl>
    <w:tbl>
      <w:tblPr>
        <w:tblStyle w:val="LightGrid"/>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4E5002" w:rsidRPr="00C80B1B" w:rsidTr="008B7701">
        <w:trPr>
          <w:cnfStyle w:val="100000000000" w:firstRow="1" w:lastRow="0" w:firstColumn="0" w:lastColumn="0" w:oddVBand="0" w:evenVBand="0" w:oddHBand="0" w:evenHBand="0" w:firstRowFirstColumn="0" w:firstRowLastColumn="0" w:lastRowFirstColumn="0" w:lastRowLastColumn="0"/>
          <w:trHeight w:val="537"/>
        </w:trPr>
        <w:tc>
          <w:tcPr>
            <w:tcW w:w="688" w:type="pct"/>
            <w:shd w:val="clear" w:color="auto" w:fill="auto"/>
          </w:tcPr>
          <w:p w:rsidR="00FB2ABD" w:rsidRPr="00C914F0" w:rsidRDefault="00FB2ABD" w:rsidP="004E78EA">
            <w:pPr>
              <w:rPr>
                <w:rFonts w:cs="Arial"/>
                <w:bCs w:val="0"/>
                <w:color w:val="auto"/>
                <w:sz w:val="20"/>
                <w:szCs w:val="20"/>
              </w:rPr>
            </w:pPr>
            <w:r w:rsidRPr="00C914F0">
              <w:rPr>
                <w:rFonts w:cs="Arial"/>
                <w:bCs w:val="0"/>
                <w:color w:val="auto"/>
                <w:sz w:val="20"/>
                <w:szCs w:val="20"/>
              </w:rPr>
              <w:t>Pupils moving on to the next phase in their education are ill-prepared for transition</w:t>
            </w:r>
          </w:p>
        </w:tc>
        <w:tc>
          <w:tcPr>
            <w:tcW w:w="367" w:type="pct"/>
            <w:shd w:val="clear" w:color="auto" w:fill="FFC000"/>
          </w:tcPr>
          <w:p w:rsidR="00FB2ABD" w:rsidRPr="00C80B1B" w:rsidRDefault="008B7701" w:rsidP="004E78EA">
            <w:pPr>
              <w:pStyle w:val="Maintext"/>
              <w:rPr>
                <w:rFonts w:cs="Arial"/>
                <w:color w:val="auto"/>
                <w:sz w:val="20"/>
                <w:szCs w:val="20"/>
              </w:rPr>
            </w:pPr>
            <w:r>
              <w:rPr>
                <w:rFonts w:cs="Arial"/>
                <w:color w:val="auto"/>
                <w:sz w:val="20"/>
                <w:szCs w:val="20"/>
              </w:rPr>
              <w:t>3x2=6</w:t>
            </w:r>
          </w:p>
        </w:tc>
        <w:tc>
          <w:tcPr>
            <w:tcW w:w="1789" w:type="pct"/>
            <w:shd w:val="clear" w:color="auto" w:fill="auto"/>
          </w:tcPr>
          <w:p w:rsidR="00C914F0" w:rsidRPr="00C914F0" w:rsidRDefault="00C914F0" w:rsidP="008F3759">
            <w:pPr>
              <w:pStyle w:val="ListParagraph"/>
              <w:numPr>
                <w:ilvl w:val="0"/>
                <w:numId w:val="1"/>
              </w:numPr>
              <w:rPr>
                <w:rFonts w:cs="Arial"/>
                <w:b w:val="0"/>
                <w:color w:val="auto"/>
                <w:sz w:val="20"/>
                <w:szCs w:val="20"/>
              </w:rPr>
            </w:pPr>
            <w:r w:rsidRPr="00C914F0">
              <w:rPr>
                <w:rFonts w:cs="Arial"/>
                <w:b w:val="0"/>
                <w:color w:val="auto"/>
                <w:sz w:val="20"/>
                <w:szCs w:val="20"/>
              </w:rPr>
              <w:t>A plan is in place for pastoral staff to speak with pupils and their parents about the next stage in their education and resolve any issues.</w:t>
            </w:r>
          </w:p>
          <w:p w:rsidR="00C914F0" w:rsidRPr="00C914F0" w:rsidRDefault="00C914F0" w:rsidP="008F3759">
            <w:pPr>
              <w:pStyle w:val="ListParagraph"/>
              <w:numPr>
                <w:ilvl w:val="0"/>
                <w:numId w:val="1"/>
              </w:numPr>
              <w:rPr>
                <w:rFonts w:cs="Arial"/>
                <w:b w:val="0"/>
                <w:color w:val="auto"/>
                <w:sz w:val="20"/>
                <w:szCs w:val="20"/>
              </w:rPr>
            </w:pPr>
            <w:r w:rsidRPr="00C914F0">
              <w:rPr>
                <w:rFonts w:cs="Arial"/>
                <w:b w:val="0"/>
                <w:color w:val="auto"/>
                <w:sz w:val="20"/>
                <w:szCs w:val="20"/>
              </w:rPr>
              <w:t>There is regular and effective liaison with the destination institutions (e.g. From PVI setting to Nursery School/Nursery Class/Reception, primary, secondary schools, post-16 providers, universities, apprenticeship providers) to assist with pupils’ transition.</w:t>
            </w:r>
          </w:p>
          <w:p w:rsidR="00C914F0" w:rsidRPr="00C914F0" w:rsidRDefault="00C914F0" w:rsidP="008F3759">
            <w:pPr>
              <w:pStyle w:val="ListParagraph"/>
              <w:numPr>
                <w:ilvl w:val="0"/>
                <w:numId w:val="1"/>
              </w:numPr>
              <w:rPr>
                <w:rFonts w:cs="Arial"/>
                <w:b w:val="0"/>
                <w:color w:val="auto"/>
                <w:sz w:val="20"/>
                <w:szCs w:val="20"/>
              </w:rPr>
            </w:pPr>
            <w:r w:rsidRPr="00C914F0">
              <w:rPr>
                <w:rFonts w:cs="Arial"/>
                <w:b w:val="0"/>
                <w:color w:val="auto"/>
                <w:sz w:val="20"/>
                <w:szCs w:val="20"/>
              </w:rPr>
              <w:t>Regular communications with the parents of incoming pupils are in place, including letters, newsletters and online broadcasts.</w:t>
            </w:r>
          </w:p>
          <w:p w:rsidR="00C914F0" w:rsidRPr="00C914F0" w:rsidRDefault="00C914F0" w:rsidP="008F3759">
            <w:pPr>
              <w:pStyle w:val="ListParagraph"/>
              <w:numPr>
                <w:ilvl w:val="0"/>
                <w:numId w:val="1"/>
              </w:numPr>
              <w:rPr>
                <w:rFonts w:cs="Arial"/>
                <w:b w:val="0"/>
                <w:color w:val="auto"/>
                <w:sz w:val="20"/>
                <w:szCs w:val="20"/>
              </w:rPr>
            </w:pPr>
            <w:r w:rsidRPr="00C914F0">
              <w:rPr>
                <w:rFonts w:cs="Arial"/>
                <w:b w:val="0"/>
                <w:color w:val="auto"/>
                <w:sz w:val="20"/>
                <w:szCs w:val="20"/>
              </w:rPr>
              <w:t>Virtual tours of the school are available for parents and pupils.</w:t>
            </w:r>
          </w:p>
          <w:p w:rsidR="00FB2ABD" w:rsidRPr="00C914F0" w:rsidRDefault="00C914F0" w:rsidP="008F3759">
            <w:pPr>
              <w:pStyle w:val="ListParagraph"/>
              <w:numPr>
                <w:ilvl w:val="0"/>
                <w:numId w:val="1"/>
              </w:numPr>
              <w:rPr>
                <w:rFonts w:cs="Arial"/>
                <w:b w:val="0"/>
                <w:color w:val="auto"/>
                <w:sz w:val="20"/>
                <w:szCs w:val="20"/>
              </w:rPr>
            </w:pPr>
            <w:r w:rsidRPr="00C914F0">
              <w:rPr>
                <w:rFonts w:cs="Arial"/>
                <w:b w:val="0"/>
                <w:color w:val="auto"/>
                <w:sz w:val="20"/>
                <w:szCs w:val="20"/>
              </w:rPr>
              <w:t>Online induction days for pupils and parents are planned.</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1x3=3</w:t>
            </w:r>
          </w:p>
        </w:tc>
      </w:tr>
      <w:tr w:rsidR="00FB2ABD" w:rsidRPr="00C80B1B" w:rsidTr="00D52DE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tcPr>
          <w:p w:rsidR="00FB2ABD" w:rsidRPr="00C80B1B" w:rsidRDefault="00FB2ABD" w:rsidP="008F3759">
            <w:pPr>
              <w:pStyle w:val="ListParagraph"/>
              <w:numPr>
                <w:ilvl w:val="0"/>
                <w:numId w:val="15"/>
              </w:numPr>
              <w:rPr>
                <w:rFonts w:cs="Arial"/>
                <w:b/>
                <w:bCs/>
                <w:color w:val="auto"/>
                <w:sz w:val="20"/>
                <w:szCs w:val="20"/>
              </w:rPr>
            </w:pPr>
            <w:r w:rsidRPr="00F946EF">
              <w:rPr>
                <w:rFonts w:cs="Arial"/>
                <w:b/>
                <w:bCs/>
                <w:color w:val="auto"/>
                <w:sz w:val="22"/>
                <w:szCs w:val="20"/>
              </w:rPr>
              <w:t>Content and timing of staff communications including bringing in staff in advance of pupils returning</w:t>
            </w:r>
          </w:p>
        </w:tc>
      </w:tr>
      <w:tr w:rsidR="004E5002" w:rsidRPr="00C80B1B" w:rsidTr="0001399D">
        <w:trPr>
          <w:cnfStyle w:val="000000010000" w:firstRow="0" w:lastRow="0" w:firstColumn="0" w:lastColumn="0" w:oddVBand="0" w:evenVBand="0" w:oddHBand="0" w:evenHBand="1" w:firstRowFirstColumn="0" w:firstRowLastColumn="0" w:lastRowFirstColumn="0" w:lastRowLastColumn="0"/>
          <w:trHeight w:val="208"/>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Staffing levels can’t be maintained</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4x4=16</w:t>
            </w:r>
          </w:p>
        </w:tc>
        <w:tc>
          <w:tcPr>
            <w:tcW w:w="1789" w:type="pct"/>
            <w:shd w:val="clear" w:color="auto" w:fill="auto"/>
          </w:tcPr>
          <w:p w:rsidR="0001399D" w:rsidRPr="00FC4616" w:rsidRDefault="0001399D" w:rsidP="008F3759">
            <w:pPr>
              <w:pStyle w:val="ListParagraph"/>
              <w:numPr>
                <w:ilvl w:val="0"/>
                <w:numId w:val="1"/>
              </w:numPr>
              <w:rPr>
                <w:rFonts w:cs="Arial"/>
                <w:color w:val="auto"/>
                <w:sz w:val="20"/>
                <w:szCs w:val="20"/>
              </w:rPr>
            </w:pPr>
            <w:r w:rsidRPr="00FC4616">
              <w:rPr>
                <w:rFonts w:cs="Arial"/>
                <w:color w:val="auto"/>
                <w:sz w:val="20"/>
                <w:szCs w:val="20"/>
              </w:rPr>
              <w:t>Only the staff required to be in school are in school, to maintain safeguarding and ratios</w:t>
            </w:r>
          </w:p>
          <w:p w:rsidR="0001399D" w:rsidRPr="00FC4616" w:rsidRDefault="0001399D" w:rsidP="008F3759">
            <w:pPr>
              <w:pStyle w:val="ListParagraph"/>
              <w:numPr>
                <w:ilvl w:val="0"/>
                <w:numId w:val="1"/>
              </w:numPr>
              <w:rPr>
                <w:rFonts w:cs="Arial"/>
                <w:color w:val="auto"/>
                <w:sz w:val="20"/>
                <w:szCs w:val="20"/>
              </w:rPr>
            </w:pPr>
            <w:r w:rsidRPr="00FC4616">
              <w:rPr>
                <w:rFonts w:cs="Arial"/>
                <w:color w:val="auto"/>
                <w:sz w:val="20"/>
                <w:szCs w:val="20"/>
              </w:rPr>
              <w:t>Contingency planning in place at appropriate levels, e.g. SLT, DSLs, first aid qualified staff</w:t>
            </w:r>
          </w:p>
          <w:p w:rsidR="0001399D" w:rsidRPr="00FC4616" w:rsidRDefault="0001399D" w:rsidP="008F3759">
            <w:pPr>
              <w:pStyle w:val="ListParagraph"/>
              <w:numPr>
                <w:ilvl w:val="0"/>
                <w:numId w:val="1"/>
              </w:numPr>
              <w:rPr>
                <w:rFonts w:cs="Arial"/>
                <w:color w:val="auto"/>
                <w:sz w:val="20"/>
                <w:szCs w:val="20"/>
              </w:rPr>
            </w:pPr>
            <w:r w:rsidRPr="00FC4616">
              <w:rPr>
                <w:rFonts w:cs="Arial"/>
                <w:color w:val="auto"/>
                <w:sz w:val="20"/>
                <w:szCs w:val="20"/>
              </w:rPr>
              <w:t>Advice sought from LA to support staffing levels or support eligible children to access provision through another school</w:t>
            </w:r>
          </w:p>
          <w:p w:rsidR="00FB2ABD" w:rsidRPr="0001399D" w:rsidRDefault="0001399D" w:rsidP="008F3759">
            <w:pPr>
              <w:pStyle w:val="ListParagraph"/>
              <w:numPr>
                <w:ilvl w:val="0"/>
                <w:numId w:val="1"/>
              </w:numPr>
              <w:rPr>
                <w:rFonts w:cs="Arial"/>
                <w:color w:val="auto"/>
                <w:sz w:val="20"/>
                <w:szCs w:val="20"/>
              </w:rPr>
            </w:pPr>
            <w:r w:rsidRPr="00FC4616">
              <w:rPr>
                <w:rFonts w:cs="Arial"/>
                <w:color w:val="auto"/>
                <w:sz w:val="20"/>
                <w:szCs w:val="20"/>
              </w:rPr>
              <w:t>Chair of responsible body kept informed throughout</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1A0275">
        <w:trPr>
          <w:cnfStyle w:val="000000100000" w:firstRow="0" w:lastRow="0" w:firstColumn="0" w:lastColumn="0" w:oddVBand="0" w:evenVBand="0" w:oddHBand="1" w:evenHBand="0" w:firstRowFirstColumn="0" w:firstRowLastColumn="0" w:lastRowFirstColumn="0" w:lastRowLastColumn="0"/>
          <w:trHeight w:val="816"/>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 xml:space="preserve">Identify staff unable to return to school </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4x4=16</w:t>
            </w:r>
          </w:p>
        </w:tc>
        <w:tc>
          <w:tcPr>
            <w:tcW w:w="1789" w:type="pct"/>
            <w:shd w:val="clear" w:color="auto" w:fill="auto"/>
          </w:tcPr>
          <w:p w:rsidR="00FB2ABD" w:rsidRDefault="00FB2ABD" w:rsidP="008F3759">
            <w:pPr>
              <w:pStyle w:val="ListParagraph"/>
              <w:numPr>
                <w:ilvl w:val="0"/>
                <w:numId w:val="1"/>
              </w:numPr>
              <w:rPr>
                <w:rFonts w:cs="Arial"/>
                <w:color w:val="auto"/>
                <w:sz w:val="20"/>
                <w:szCs w:val="20"/>
              </w:rPr>
            </w:pPr>
            <w:r>
              <w:rPr>
                <w:rFonts w:cs="Arial"/>
                <w:color w:val="auto"/>
                <w:sz w:val="20"/>
                <w:szCs w:val="20"/>
              </w:rPr>
              <w:t>1</w:t>
            </w:r>
            <w:r w:rsidRPr="00C80B1B">
              <w:rPr>
                <w:rFonts w:cs="Arial"/>
                <w:color w:val="auto"/>
                <w:sz w:val="20"/>
                <w:szCs w:val="20"/>
              </w:rPr>
              <w:t xml:space="preserve"> staff clinically vulnerable or living with someone who is clinically vulnerable, unable to attend school and social distancing cannot be adhered to on site, but can work effectively from home, for example supporting remote education, or safeguarding calls</w:t>
            </w:r>
          </w:p>
          <w:p w:rsidR="00FB2ABD" w:rsidRPr="00D74C4C" w:rsidRDefault="00FB2ABD" w:rsidP="008F3759">
            <w:pPr>
              <w:pStyle w:val="ListParagraph"/>
              <w:numPr>
                <w:ilvl w:val="0"/>
                <w:numId w:val="1"/>
              </w:numPr>
              <w:rPr>
                <w:rFonts w:cs="Arial"/>
                <w:color w:val="auto"/>
                <w:sz w:val="20"/>
                <w:szCs w:val="20"/>
              </w:rPr>
            </w:pPr>
            <w:r>
              <w:rPr>
                <w:rFonts w:cs="Arial"/>
                <w:color w:val="auto"/>
                <w:sz w:val="20"/>
                <w:szCs w:val="20"/>
              </w:rPr>
              <w:t>Identify specific activities for staff who are vulnerable/shielded</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FFC000"/>
          </w:tcPr>
          <w:p w:rsidR="00FB2ABD" w:rsidRPr="00C80B1B" w:rsidRDefault="001A0275" w:rsidP="004E78EA">
            <w:pPr>
              <w:pStyle w:val="Maintext"/>
              <w:rPr>
                <w:rFonts w:cs="Arial"/>
                <w:color w:val="auto"/>
                <w:sz w:val="20"/>
                <w:szCs w:val="20"/>
              </w:rPr>
            </w:pPr>
            <w:r>
              <w:rPr>
                <w:rFonts w:cs="Arial"/>
                <w:color w:val="auto"/>
                <w:sz w:val="20"/>
                <w:szCs w:val="20"/>
              </w:rPr>
              <w:t>2x3=</w:t>
            </w:r>
            <w:r w:rsidR="00FB2ABD">
              <w:rPr>
                <w:rFonts w:cs="Arial"/>
                <w:color w:val="auto"/>
                <w:sz w:val="20"/>
                <w:szCs w:val="20"/>
              </w:rPr>
              <w:t>6</w:t>
            </w:r>
          </w:p>
        </w:tc>
      </w:tr>
      <w:tr w:rsidR="00863D56" w:rsidRPr="00C80B1B" w:rsidTr="001A0275">
        <w:trPr>
          <w:cnfStyle w:val="000000010000" w:firstRow="0" w:lastRow="0" w:firstColumn="0" w:lastColumn="0" w:oddVBand="0" w:evenVBand="0" w:oddHBand="0" w:evenHBand="1" w:firstRowFirstColumn="0" w:firstRowLastColumn="0" w:lastRowFirstColumn="0" w:lastRowLastColumn="0"/>
          <w:trHeight w:val="816"/>
        </w:trPr>
        <w:tc>
          <w:tcPr>
            <w:tcW w:w="688" w:type="pct"/>
            <w:shd w:val="clear" w:color="auto" w:fill="auto"/>
          </w:tcPr>
          <w:p w:rsidR="00863D56" w:rsidRPr="00C80B1B" w:rsidRDefault="00863D56" w:rsidP="004E78EA">
            <w:pPr>
              <w:rPr>
                <w:rFonts w:cs="Arial"/>
                <w:b/>
                <w:bCs/>
                <w:color w:val="auto"/>
                <w:sz w:val="20"/>
                <w:szCs w:val="20"/>
              </w:rPr>
            </w:pPr>
          </w:p>
        </w:tc>
        <w:tc>
          <w:tcPr>
            <w:tcW w:w="367" w:type="pct"/>
            <w:shd w:val="clear" w:color="auto" w:fill="C00000"/>
          </w:tcPr>
          <w:p w:rsidR="00863D56" w:rsidRDefault="00863D56" w:rsidP="004E78EA">
            <w:pPr>
              <w:pStyle w:val="Maintext"/>
              <w:rPr>
                <w:rFonts w:cs="Arial"/>
                <w:color w:val="auto"/>
                <w:sz w:val="20"/>
                <w:szCs w:val="20"/>
              </w:rPr>
            </w:pPr>
          </w:p>
        </w:tc>
        <w:tc>
          <w:tcPr>
            <w:tcW w:w="1789" w:type="pct"/>
            <w:shd w:val="clear" w:color="auto" w:fill="auto"/>
          </w:tcPr>
          <w:p w:rsidR="00863D56" w:rsidRDefault="00863D56" w:rsidP="008F3759">
            <w:pPr>
              <w:pStyle w:val="ListParagraph"/>
              <w:numPr>
                <w:ilvl w:val="0"/>
                <w:numId w:val="1"/>
              </w:numPr>
              <w:rPr>
                <w:rFonts w:cs="Arial"/>
                <w:color w:val="auto"/>
                <w:sz w:val="20"/>
                <w:szCs w:val="20"/>
              </w:rPr>
            </w:pPr>
          </w:p>
        </w:tc>
        <w:tc>
          <w:tcPr>
            <w:tcW w:w="367" w:type="pct"/>
            <w:shd w:val="clear" w:color="auto" w:fill="auto"/>
          </w:tcPr>
          <w:p w:rsidR="00863D56" w:rsidRDefault="00863D56" w:rsidP="004E78EA">
            <w:pPr>
              <w:pStyle w:val="Maintext"/>
              <w:rPr>
                <w:rFonts w:cs="Arial"/>
                <w:color w:val="auto"/>
                <w:sz w:val="20"/>
                <w:szCs w:val="20"/>
              </w:rPr>
            </w:pPr>
          </w:p>
        </w:tc>
        <w:tc>
          <w:tcPr>
            <w:tcW w:w="1376" w:type="pct"/>
            <w:shd w:val="clear" w:color="auto" w:fill="auto"/>
          </w:tcPr>
          <w:p w:rsidR="00863D56" w:rsidRPr="00C80B1B" w:rsidRDefault="00863D56" w:rsidP="004E78EA">
            <w:pPr>
              <w:pStyle w:val="ListParagraph"/>
              <w:numPr>
                <w:ilvl w:val="0"/>
                <w:numId w:val="0"/>
              </w:numPr>
              <w:ind w:left="360"/>
              <w:rPr>
                <w:rFonts w:cs="Arial"/>
                <w:color w:val="auto"/>
                <w:sz w:val="20"/>
                <w:szCs w:val="20"/>
              </w:rPr>
            </w:pPr>
          </w:p>
        </w:tc>
        <w:tc>
          <w:tcPr>
            <w:tcW w:w="413" w:type="pct"/>
            <w:shd w:val="clear" w:color="auto" w:fill="FFC000"/>
          </w:tcPr>
          <w:p w:rsidR="00863D56" w:rsidRDefault="00863D56" w:rsidP="004E78EA">
            <w:pPr>
              <w:pStyle w:val="Maintext"/>
              <w:rPr>
                <w:rFonts w:cs="Arial"/>
                <w:color w:val="auto"/>
                <w:sz w:val="20"/>
                <w:szCs w:val="20"/>
              </w:rPr>
            </w:pPr>
          </w:p>
        </w:tc>
      </w:tr>
      <w:tr w:rsidR="004E5002" w:rsidRPr="00C80B1B" w:rsidTr="000847EB">
        <w:trPr>
          <w:cnfStyle w:val="000000100000" w:firstRow="0" w:lastRow="0" w:firstColumn="0" w:lastColumn="0" w:oddVBand="0" w:evenVBand="0" w:oddHBand="1" w:evenHBand="0" w:firstRowFirstColumn="0" w:firstRowLastColumn="0" w:lastRowFirstColumn="0" w:lastRowLastColumn="0"/>
          <w:trHeight w:val="381"/>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Staff are insufficiently briefed on expectations</w:t>
            </w:r>
          </w:p>
        </w:tc>
        <w:tc>
          <w:tcPr>
            <w:tcW w:w="367" w:type="pct"/>
            <w:shd w:val="clear" w:color="auto" w:fill="FFC000"/>
          </w:tcPr>
          <w:p w:rsidR="00FB2ABD" w:rsidRPr="00C80B1B" w:rsidRDefault="000847EB" w:rsidP="004E78EA">
            <w:pPr>
              <w:pStyle w:val="Maintext"/>
              <w:rPr>
                <w:rFonts w:cs="Arial"/>
                <w:color w:val="auto"/>
                <w:sz w:val="20"/>
                <w:szCs w:val="20"/>
              </w:rPr>
            </w:pPr>
            <w:r>
              <w:rPr>
                <w:rFonts w:cs="Arial"/>
                <w:color w:val="auto"/>
                <w:sz w:val="20"/>
                <w:szCs w:val="20"/>
              </w:rPr>
              <w:t>2x3</w:t>
            </w:r>
            <w:r w:rsidR="00FB2ABD">
              <w:rPr>
                <w:rFonts w:cs="Arial"/>
                <w:color w:val="auto"/>
                <w:sz w:val="20"/>
                <w:szCs w:val="20"/>
              </w:rPr>
              <w:t>=8</w:t>
            </w:r>
          </w:p>
        </w:tc>
        <w:tc>
          <w:tcPr>
            <w:tcW w:w="1789" w:type="pct"/>
            <w:shd w:val="clear" w:color="auto" w:fill="auto"/>
          </w:tcPr>
          <w:p w:rsidR="00AC4E9B" w:rsidRPr="00FC4616" w:rsidRDefault="00AC4E9B" w:rsidP="008F3759">
            <w:pPr>
              <w:pStyle w:val="ListParagraph"/>
              <w:numPr>
                <w:ilvl w:val="0"/>
                <w:numId w:val="1"/>
              </w:numPr>
              <w:rPr>
                <w:rFonts w:cs="Arial"/>
                <w:color w:val="auto"/>
                <w:sz w:val="20"/>
                <w:szCs w:val="20"/>
              </w:rPr>
            </w:pPr>
            <w:r w:rsidRPr="00FC4616">
              <w:rPr>
                <w:rFonts w:cs="Arial"/>
                <w:color w:val="auto"/>
                <w:sz w:val="20"/>
                <w:szCs w:val="20"/>
              </w:rPr>
              <w:t>Staff receive daily/weekly briefings on day to day school matters and evolving working arrangements around pupils returning to school</w:t>
            </w:r>
          </w:p>
          <w:p w:rsidR="00AC4E9B" w:rsidRPr="00FC4616" w:rsidRDefault="00AC4E9B" w:rsidP="008F3759">
            <w:pPr>
              <w:pStyle w:val="ListParagraph"/>
              <w:numPr>
                <w:ilvl w:val="0"/>
                <w:numId w:val="1"/>
              </w:numPr>
              <w:rPr>
                <w:rFonts w:cs="Arial"/>
                <w:color w:val="auto"/>
                <w:sz w:val="20"/>
                <w:szCs w:val="20"/>
              </w:rPr>
            </w:pPr>
            <w:r w:rsidRPr="00FC4616">
              <w:rPr>
                <w:rFonts w:cs="Arial"/>
                <w:color w:val="auto"/>
                <w:sz w:val="20"/>
                <w:szCs w:val="20"/>
              </w:rPr>
              <w:t>Support for mental health and wellbeing is communicated to all staff and there are plans in place to check on staff wellbeing regularly, including senior leaders</w:t>
            </w:r>
          </w:p>
          <w:p w:rsidR="00AC4E9B" w:rsidRPr="00FC4616" w:rsidRDefault="00AC4E9B" w:rsidP="008F3759">
            <w:pPr>
              <w:pStyle w:val="ListParagraph"/>
              <w:numPr>
                <w:ilvl w:val="0"/>
                <w:numId w:val="1"/>
              </w:numPr>
              <w:rPr>
                <w:rFonts w:cs="Arial"/>
                <w:color w:val="auto"/>
                <w:sz w:val="20"/>
                <w:szCs w:val="20"/>
              </w:rPr>
            </w:pPr>
            <w:r w:rsidRPr="00FC4616">
              <w:rPr>
                <w:rFonts w:cs="Arial"/>
                <w:color w:val="auto"/>
                <w:sz w:val="20"/>
                <w:szCs w:val="20"/>
              </w:rPr>
              <w:t>Flexible working arrangements needed to support any changes to usual working patterns are agreed</w:t>
            </w:r>
          </w:p>
          <w:p w:rsidR="00AC4E9B" w:rsidRPr="00FC4616" w:rsidRDefault="00AC4E9B" w:rsidP="008F3759">
            <w:pPr>
              <w:pStyle w:val="ListParagraph"/>
              <w:numPr>
                <w:ilvl w:val="0"/>
                <w:numId w:val="1"/>
              </w:numPr>
              <w:rPr>
                <w:rFonts w:cs="Arial"/>
                <w:color w:val="auto"/>
                <w:sz w:val="20"/>
                <w:szCs w:val="20"/>
              </w:rPr>
            </w:pPr>
            <w:r w:rsidRPr="00FC4616">
              <w:rPr>
                <w:rFonts w:cs="Arial"/>
                <w:color w:val="auto"/>
                <w:sz w:val="20"/>
                <w:szCs w:val="20"/>
              </w:rPr>
              <w:t>Staff workload expectations are clearly communicated</w:t>
            </w:r>
          </w:p>
          <w:p w:rsidR="00AC4E9B" w:rsidRPr="00FC4616" w:rsidRDefault="00AC4E9B" w:rsidP="008F3759">
            <w:pPr>
              <w:pStyle w:val="ListParagraph"/>
              <w:numPr>
                <w:ilvl w:val="0"/>
                <w:numId w:val="1"/>
              </w:numPr>
              <w:rPr>
                <w:rFonts w:cs="Arial"/>
                <w:color w:val="auto"/>
                <w:sz w:val="20"/>
                <w:szCs w:val="20"/>
              </w:rPr>
            </w:pPr>
            <w:r w:rsidRPr="00FC4616">
              <w:rPr>
                <w:rFonts w:cs="Arial"/>
                <w:color w:val="auto"/>
                <w:sz w:val="20"/>
                <w:szCs w:val="20"/>
              </w:rPr>
              <w:t>Schedule what staff training is needed to implement any changes that the school plans to make, either delivered remotely or in school</w:t>
            </w:r>
          </w:p>
          <w:p w:rsidR="00AC4E9B" w:rsidRPr="00AC4E9B" w:rsidRDefault="00AC4E9B" w:rsidP="00AC4E9B">
            <w:pPr>
              <w:rPr>
                <w:rFonts w:cs="Arial"/>
                <w:color w:val="auto"/>
                <w:sz w:val="20"/>
                <w:szCs w:val="20"/>
              </w:rPr>
            </w:pPr>
          </w:p>
          <w:p w:rsidR="00FB2ABD" w:rsidRPr="00C80B1B" w:rsidRDefault="00FB2ABD" w:rsidP="004E78EA">
            <w:pPr>
              <w:pStyle w:val="ListParagraph"/>
              <w:numPr>
                <w:ilvl w:val="0"/>
                <w:numId w:val="0"/>
              </w:numPr>
              <w:ind w:left="170"/>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9E7AA2" w:rsidRPr="00AC4E9B" w:rsidRDefault="009E7AA2" w:rsidP="008F3759">
            <w:pPr>
              <w:pStyle w:val="ListParagraph"/>
              <w:numPr>
                <w:ilvl w:val="0"/>
                <w:numId w:val="22"/>
              </w:numPr>
              <w:ind w:left="317" w:hanging="317"/>
              <w:rPr>
                <w:rFonts w:eastAsia="Times New Roman" w:cs="Arial"/>
                <w:sz w:val="20"/>
                <w:szCs w:val="20"/>
              </w:rPr>
            </w:pPr>
            <w:r w:rsidRPr="00AC4E9B">
              <w:rPr>
                <w:rFonts w:eastAsia="Times New Roman" w:cs="Arial"/>
                <w:sz w:val="20"/>
                <w:szCs w:val="20"/>
              </w:rPr>
              <w:t>All st</w:t>
            </w:r>
            <w:r w:rsidR="00AC4E9B">
              <w:rPr>
                <w:rFonts w:eastAsia="Times New Roman" w:cs="Arial"/>
                <w:sz w:val="20"/>
                <w:szCs w:val="20"/>
              </w:rPr>
              <w:t>aff, returning back to work to</w:t>
            </w:r>
            <w:r w:rsidRPr="00AC4E9B">
              <w:rPr>
                <w:rFonts w:eastAsia="Times New Roman" w:cs="Arial"/>
                <w:sz w:val="20"/>
                <w:szCs w:val="20"/>
              </w:rPr>
              <w:t xml:space="preserve"> ensure they are aware of the current guidelines in regard to safe distancing and washing hands on a regular basis. </w:t>
            </w:r>
          </w:p>
          <w:p w:rsidR="009E7AA2" w:rsidRPr="009E7AA2" w:rsidRDefault="009E7AA2" w:rsidP="008F3759">
            <w:pPr>
              <w:pStyle w:val="ListParagraph"/>
              <w:numPr>
                <w:ilvl w:val="0"/>
                <w:numId w:val="22"/>
              </w:numPr>
              <w:ind w:left="317" w:hanging="317"/>
              <w:rPr>
                <w:rFonts w:eastAsia="Times New Roman" w:cs="Arial"/>
                <w:sz w:val="20"/>
                <w:szCs w:val="20"/>
              </w:rPr>
            </w:pPr>
            <w:r w:rsidRPr="009E7AA2">
              <w:rPr>
                <w:rFonts w:eastAsia="Times New Roman" w:cs="Arial"/>
                <w:sz w:val="20"/>
                <w:szCs w:val="20"/>
              </w:rPr>
              <w:t>All staff are able to access the following information on-line for up to date information on COVID-19</w:t>
            </w:r>
          </w:p>
          <w:p w:rsidR="009E7AA2" w:rsidRPr="009E7AA2" w:rsidRDefault="009E7AA2" w:rsidP="008F3759">
            <w:pPr>
              <w:pStyle w:val="ListParagraph"/>
              <w:numPr>
                <w:ilvl w:val="0"/>
                <w:numId w:val="24"/>
              </w:numPr>
              <w:jc w:val="both"/>
              <w:rPr>
                <w:rFonts w:eastAsia="Times New Roman" w:cs="Arial"/>
                <w:sz w:val="20"/>
                <w:szCs w:val="20"/>
              </w:rPr>
            </w:pPr>
            <w:r w:rsidRPr="009E7AA2">
              <w:rPr>
                <w:rFonts w:eastAsia="Times New Roman" w:cs="Arial"/>
                <w:sz w:val="20"/>
                <w:szCs w:val="20"/>
              </w:rPr>
              <w:t xml:space="preserve">Public Health England </w:t>
            </w:r>
          </w:p>
          <w:p w:rsidR="009E7AA2" w:rsidRPr="009E7AA2" w:rsidRDefault="009E7AA2" w:rsidP="008F3759">
            <w:pPr>
              <w:pStyle w:val="ListParagraph"/>
              <w:numPr>
                <w:ilvl w:val="0"/>
                <w:numId w:val="24"/>
              </w:numPr>
              <w:jc w:val="both"/>
              <w:rPr>
                <w:rFonts w:eastAsia="Times New Roman" w:cs="Arial"/>
                <w:sz w:val="20"/>
                <w:szCs w:val="20"/>
              </w:rPr>
            </w:pPr>
            <w:r w:rsidRPr="009E7AA2">
              <w:rPr>
                <w:rFonts w:eastAsia="Times New Roman" w:cs="Arial"/>
                <w:sz w:val="20"/>
                <w:szCs w:val="20"/>
              </w:rPr>
              <w:t xml:space="preserve">Gov.co.uk </w:t>
            </w:r>
          </w:p>
          <w:p w:rsidR="009E7AA2" w:rsidRPr="009E7AA2" w:rsidRDefault="009E7AA2" w:rsidP="008F3759">
            <w:pPr>
              <w:pStyle w:val="ListParagraph"/>
              <w:numPr>
                <w:ilvl w:val="0"/>
                <w:numId w:val="24"/>
              </w:numPr>
              <w:jc w:val="both"/>
              <w:rPr>
                <w:rFonts w:eastAsia="Times New Roman" w:cs="Arial"/>
                <w:sz w:val="20"/>
                <w:szCs w:val="20"/>
              </w:rPr>
            </w:pPr>
            <w:r w:rsidRPr="009E7AA2">
              <w:rPr>
                <w:rFonts w:eastAsia="Times New Roman" w:cs="Arial"/>
                <w:sz w:val="20"/>
                <w:szCs w:val="20"/>
              </w:rPr>
              <w:t>NHS</w:t>
            </w:r>
          </w:p>
          <w:p w:rsidR="009E7AA2" w:rsidRPr="009E7AA2" w:rsidRDefault="009E7AA2" w:rsidP="008F3759">
            <w:pPr>
              <w:pStyle w:val="ListParagraph"/>
              <w:numPr>
                <w:ilvl w:val="0"/>
                <w:numId w:val="24"/>
              </w:numPr>
              <w:jc w:val="both"/>
              <w:rPr>
                <w:rFonts w:eastAsia="Times New Roman" w:cs="Arial"/>
                <w:sz w:val="20"/>
                <w:szCs w:val="20"/>
              </w:rPr>
            </w:pPr>
            <w:proofErr w:type="spellStart"/>
            <w:r w:rsidRPr="009E7AA2">
              <w:rPr>
                <w:rFonts w:eastAsia="Times New Roman" w:cs="Arial"/>
                <w:sz w:val="20"/>
                <w:szCs w:val="20"/>
              </w:rPr>
              <w:t>DfE</w:t>
            </w:r>
            <w:proofErr w:type="spellEnd"/>
          </w:p>
          <w:p w:rsidR="009E7AA2" w:rsidRPr="009E7AA2" w:rsidRDefault="009E7AA2" w:rsidP="008F3759">
            <w:pPr>
              <w:pStyle w:val="ListParagraph"/>
              <w:numPr>
                <w:ilvl w:val="0"/>
                <w:numId w:val="24"/>
              </w:numPr>
              <w:jc w:val="both"/>
              <w:rPr>
                <w:rFonts w:eastAsia="Times New Roman" w:cs="Arial"/>
                <w:sz w:val="20"/>
                <w:szCs w:val="20"/>
              </w:rPr>
            </w:pPr>
            <w:r w:rsidRPr="009E7AA2">
              <w:rPr>
                <w:rFonts w:eastAsia="Times New Roman" w:cs="Arial"/>
                <w:sz w:val="20"/>
                <w:szCs w:val="20"/>
              </w:rPr>
              <w:t>Department for Health and Social Care</w:t>
            </w:r>
          </w:p>
          <w:p w:rsidR="009E7AA2" w:rsidRPr="000930BC" w:rsidRDefault="009E7AA2" w:rsidP="008F3759">
            <w:pPr>
              <w:pStyle w:val="ListParagraph"/>
              <w:numPr>
                <w:ilvl w:val="0"/>
                <w:numId w:val="22"/>
              </w:numPr>
              <w:ind w:left="317" w:hanging="317"/>
              <w:rPr>
                <w:rFonts w:eastAsia="Times New Roman" w:cs="Arial"/>
                <w:sz w:val="20"/>
                <w:szCs w:val="20"/>
              </w:rPr>
            </w:pPr>
            <w:r w:rsidRPr="009E7AA2">
              <w:rPr>
                <w:rFonts w:eastAsia="Times New Roman" w:cs="Arial"/>
                <w:sz w:val="20"/>
                <w:szCs w:val="20"/>
              </w:rPr>
              <w:t xml:space="preserve">Staff are made aware of the school’s infection control procedures in relation to coronavirus via email or staff meetings and contact the school as soon as possible if they believe they may have been exposed </w:t>
            </w:r>
            <w:r w:rsidRPr="000930BC">
              <w:rPr>
                <w:rFonts w:eastAsia="Times New Roman" w:cs="Arial"/>
                <w:sz w:val="20"/>
                <w:szCs w:val="20"/>
              </w:rPr>
              <w:t>to coronavirus.</w:t>
            </w:r>
          </w:p>
          <w:p w:rsidR="000930BC" w:rsidRPr="000930BC" w:rsidRDefault="00AC4E9B" w:rsidP="008F3759">
            <w:pPr>
              <w:pStyle w:val="ListParagraph"/>
              <w:numPr>
                <w:ilvl w:val="0"/>
                <w:numId w:val="22"/>
              </w:numPr>
              <w:ind w:left="317" w:hanging="317"/>
              <w:rPr>
                <w:rFonts w:eastAsia="Times New Roman" w:cs="Arial"/>
                <w:sz w:val="20"/>
                <w:szCs w:val="20"/>
              </w:rPr>
            </w:pPr>
            <w:r>
              <w:rPr>
                <w:rFonts w:eastAsia="Times New Roman" w:cs="Arial"/>
                <w:sz w:val="20"/>
                <w:szCs w:val="20"/>
              </w:rPr>
              <w:t>The school staff report</w:t>
            </w:r>
            <w:r w:rsidR="000930BC" w:rsidRPr="000930BC">
              <w:rPr>
                <w:rFonts w:eastAsia="Times New Roman" w:cs="Arial"/>
                <w:sz w:val="20"/>
                <w:szCs w:val="20"/>
              </w:rPr>
              <w:t xml:space="preserve"> immediately to the </w:t>
            </w:r>
            <w:proofErr w:type="spellStart"/>
            <w:r w:rsidR="000930BC" w:rsidRPr="000930BC">
              <w:rPr>
                <w:rFonts w:eastAsia="Times New Roman" w:cs="Arial"/>
                <w:sz w:val="20"/>
                <w:szCs w:val="20"/>
              </w:rPr>
              <w:t>headteacher</w:t>
            </w:r>
            <w:proofErr w:type="spellEnd"/>
            <w:r w:rsidR="000930BC" w:rsidRPr="000930BC">
              <w:rPr>
                <w:rFonts w:eastAsia="Times New Roman" w:cs="Arial"/>
                <w:sz w:val="20"/>
                <w:szCs w:val="20"/>
              </w:rPr>
              <w:t xml:space="preserve"> about any cases of suspected coronavirus, even if they are unsure.</w:t>
            </w:r>
          </w:p>
          <w:p w:rsidR="000930BC" w:rsidRPr="000930BC" w:rsidRDefault="000930BC" w:rsidP="008F3759">
            <w:pPr>
              <w:pStyle w:val="ListParagraph"/>
              <w:numPr>
                <w:ilvl w:val="0"/>
                <w:numId w:val="22"/>
              </w:numPr>
              <w:ind w:left="317" w:hanging="317"/>
              <w:rPr>
                <w:rFonts w:eastAsia="Times New Roman" w:cs="Arial"/>
                <w:sz w:val="20"/>
                <w:szCs w:val="20"/>
              </w:rPr>
            </w:pPr>
            <w:r w:rsidRPr="000930BC">
              <w:rPr>
                <w:rFonts w:eastAsia="Times New Roman" w:cs="Arial"/>
                <w:sz w:val="20"/>
                <w:szCs w:val="20"/>
              </w:rPr>
              <w:t xml:space="preserve">The </w:t>
            </w:r>
            <w:proofErr w:type="spellStart"/>
            <w:r w:rsidRPr="000930BC">
              <w:rPr>
                <w:rFonts w:eastAsia="Times New Roman" w:cs="Arial"/>
                <w:sz w:val="20"/>
                <w:szCs w:val="20"/>
              </w:rPr>
              <w:t>headteacher</w:t>
            </w:r>
            <w:proofErr w:type="spellEnd"/>
            <w:r w:rsidRPr="000930BC">
              <w:rPr>
                <w:rFonts w:eastAsia="Times New Roman" w:cs="Arial"/>
                <w:sz w:val="20"/>
                <w:szCs w:val="20"/>
              </w:rPr>
              <w:t xml:space="preserve"> contacts the local HPT or follows the advice given from and discusses if any further action needs to be taken.</w:t>
            </w:r>
          </w:p>
          <w:p w:rsidR="000930BC" w:rsidRDefault="000930BC" w:rsidP="008F3759">
            <w:pPr>
              <w:pStyle w:val="ListParagraph"/>
              <w:numPr>
                <w:ilvl w:val="0"/>
                <w:numId w:val="22"/>
              </w:numPr>
              <w:ind w:left="317" w:hanging="317"/>
              <w:rPr>
                <w:rFonts w:eastAsia="Times New Roman" w:cs="Arial"/>
                <w:sz w:val="20"/>
                <w:szCs w:val="20"/>
              </w:rPr>
            </w:pPr>
            <w:r w:rsidRPr="000930BC">
              <w:rPr>
                <w:rFonts w:eastAsia="Times New Roman" w:cs="Arial"/>
                <w:sz w:val="20"/>
                <w:szCs w:val="20"/>
              </w:rPr>
              <w:t>Schools put into place any actions or precautions advised by their local HPT.</w:t>
            </w:r>
          </w:p>
          <w:p w:rsidR="00FB2ABD" w:rsidRPr="000847EB" w:rsidRDefault="000930BC" w:rsidP="008F3759">
            <w:pPr>
              <w:pStyle w:val="ListParagraph"/>
              <w:numPr>
                <w:ilvl w:val="0"/>
                <w:numId w:val="22"/>
              </w:numPr>
              <w:ind w:left="317" w:hanging="317"/>
              <w:rPr>
                <w:rFonts w:eastAsia="Times New Roman" w:cs="Arial"/>
                <w:sz w:val="20"/>
                <w:szCs w:val="20"/>
              </w:rPr>
            </w:pPr>
            <w:r w:rsidRPr="000930BC">
              <w:rPr>
                <w:rFonts w:eastAsia="Times New Roman" w:cs="Arial"/>
                <w:sz w:val="20"/>
                <w:szCs w:val="20"/>
              </w:rPr>
              <w:t>Schools keep staff, pupils and parents adequately updated about any changes to infection control procedures as necessary.</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682"/>
        </w:trPr>
        <w:tc>
          <w:tcPr>
            <w:tcW w:w="5000" w:type="pct"/>
            <w:gridSpan w:val="6"/>
            <w:shd w:val="clear" w:color="auto" w:fill="D9D9D9" w:themeFill="background1" w:themeFillShade="D9"/>
          </w:tcPr>
          <w:p w:rsidR="00FB2ABD" w:rsidRPr="00D83354" w:rsidRDefault="00FB2ABD" w:rsidP="008F3759">
            <w:pPr>
              <w:pStyle w:val="Maintext"/>
              <w:numPr>
                <w:ilvl w:val="0"/>
                <w:numId w:val="15"/>
              </w:numPr>
              <w:rPr>
                <w:rFonts w:cs="Arial"/>
                <w:b/>
                <w:bCs/>
                <w:color w:val="44546A" w:themeColor="text2"/>
                <w:sz w:val="18"/>
                <w:szCs w:val="20"/>
              </w:rPr>
            </w:pPr>
            <w:r w:rsidRPr="00F946EF">
              <w:rPr>
                <w:rFonts w:cs="Arial"/>
                <w:b/>
                <w:bCs/>
                <w:color w:val="auto"/>
                <w:sz w:val="22"/>
                <w:szCs w:val="20"/>
              </w:rPr>
              <w:t>Protective measures and hygiene</w:t>
            </w:r>
          </w:p>
          <w:p w:rsidR="00FB2ABD" w:rsidRPr="00F946EF" w:rsidRDefault="00FB2ABD" w:rsidP="004E78EA">
            <w:pPr>
              <w:pStyle w:val="Maintext"/>
              <w:rPr>
                <w:rFonts w:cs="Arial"/>
                <w:b/>
                <w:bCs/>
                <w:color w:val="auto"/>
                <w:sz w:val="20"/>
                <w:szCs w:val="20"/>
              </w:rPr>
            </w:pPr>
            <w:r w:rsidRPr="00F946EF">
              <w:rPr>
                <w:rFonts w:cs="Arial"/>
                <w:b/>
                <w:bCs/>
                <w:color w:val="auto"/>
                <w:sz w:val="20"/>
                <w:szCs w:val="20"/>
              </w:rPr>
              <w:t xml:space="preserve">This section should be considered in conjunction with </w:t>
            </w:r>
            <w:hyperlink r:id="rId40" w:history="1">
              <w:r w:rsidRPr="00F946EF">
                <w:rPr>
                  <w:rStyle w:val="Hyperlink"/>
                  <w:rFonts w:cs="Arial"/>
                  <w:bCs/>
                  <w:color w:val="44546A" w:themeColor="text2"/>
                  <w:sz w:val="20"/>
                  <w:szCs w:val="20"/>
                </w:rPr>
                <w:t>https://www.gov.uk/government/publications/coronavirus-covid-19-implementing-protective-measures-in-education-and-childcare-settings</w:t>
              </w:r>
            </w:hyperlink>
            <w:r w:rsidRPr="00F946EF">
              <w:rPr>
                <w:rFonts w:cs="Arial"/>
                <w:b/>
                <w:bCs/>
                <w:color w:val="auto"/>
                <w:sz w:val="20"/>
                <w:szCs w:val="20"/>
              </w:rPr>
              <w:t xml:space="preserve"> </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506"/>
        </w:trPr>
        <w:tc>
          <w:tcPr>
            <w:tcW w:w="688" w:type="pct"/>
            <w:shd w:val="clear" w:color="auto" w:fill="auto"/>
          </w:tcPr>
          <w:p w:rsidR="00FB2ABD" w:rsidRPr="00C80B1B" w:rsidRDefault="00FB2ABD" w:rsidP="004E78EA">
            <w:pPr>
              <w:pStyle w:val="Maintext"/>
              <w:rPr>
                <w:rFonts w:cs="Arial"/>
                <w:b/>
                <w:bCs/>
                <w:color w:val="auto"/>
                <w:sz w:val="20"/>
                <w:szCs w:val="20"/>
              </w:rPr>
            </w:pPr>
            <w:r w:rsidRPr="00F946EF">
              <w:rPr>
                <w:rFonts w:eastAsia="Times New Roman" w:cs="Arial"/>
                <w:b/>
                <w:color w:val="auto"/>
                <w:sz w:val="20"/>
                <w:szCs w:val="20"/>
                <w:lang w:eastAsia="en-GB"/>
              </w:rPr>
              <w:t>Measures are not in place to limit risks and limit movement around the building(s)</w:t>
            </w:r>
            <w:r>
              <w:rPr>
                <w:rFonts w:cs="Arial"/>
                <w:b/>
                <w:bCs/>
                <w:color w:val="auto"/>
                <w:sz w:val="20"/>
                <w:szCs w:val="20"/>
              </w:rPr>
              <w:t>.</w:t>
            </w:r>
            <w:r w:rsidRPr="00F946EF">
              <w:rPr>
                <w:rFonts w:cs="Arial"/>
                <w:b/>
                <w:bCs/>
                <w:color w:val="auto"/>
                <w:sz w:val="20"/>
                <w:szCs w:val="20"/>
              </w:rPr>
              <w:t xml:space="preserve"> </w:t>
            </w:r>
            <w:r w:rsidRPr="00C80B1B">
              <w:rPr>
                <w:rFonts w:cs="Arial"/>
                <w:b/>
                <w:bCs/>
                <w:color w:val="auto"/>
                <w:sz w:val="20"/>
                <w:szCs w:val="20"/>
              </w:rPr>
              <w:t>Social distancing guidance is breached when pupils circulate in corridors as pupils are unable to or do not observe social distancing at break and lunch times</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4x3=12</w:t>
            </w:r>
          </w:p>
        </w:tc>
        <w:tc>
          <w:tcPr>
            <w:tcW w:w="1789" w:type="pct"/>
            <w:shd w:val="clear" w:color="auto" w:fill="auto"/>
          </w:tcPr>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hAnsi="Arial" w:cs="Arial"/>
                <w:sz w:val="20"/>
                <w:szCs w:val="20"/>
              </w:rPr>
              <w:t>Consider classroom layouts, entry and exit points, staggered starts at break times, class sizes, lunch queues, use of communal staff areas as detailed in 2 and 5</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Circulation plans have been reviewed and amended.</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One-way systems are in operation where feasible.</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Corridors are divided where feasible.</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Circulation routes are clearly marked with appropriate signage.</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Any pinch points/bottle necks are identified and managed accordingly.</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The movement of pupils around school is minimised as much as possible.</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Where possible, pupils stay in classrooms and staff move around.</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NS/NC children are organised in small groups with a key worker and move around with them.</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Lesson change overs are staggered to avoid overcrowding.</w:t>
            </w:r>
          </w:p>
          <w:p w:rsidR="00B42D06" w:rsidRPr="00FC4616" w:rsidRDefault="00B42D06"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Pupils are briefed regularly regarding observing social distancing guidance whilst circulating.</w:t>
            </w:r>
          </w:p>
          <w:p w:rsidR="00B42D06" w:rsidRPr="00FC4616" w:rsidRDefault="00B42D06" w:rsidP="008F3759">
            <w:pPr>
              <w:pStyle w:val="ListParagraph"/>
              <w:numPr>
                <w:ilvl w:val="0"/>
                <w:numId w:val="1"/>
              </w:numPr>
              <w:rPr>
                <w:rFonts w:cs="Arial"/>
                <w:color w:val="auto"/>
                <w:sz w:val="20"/>
                <w:szCs w:val="20"/>
              </w:rPr>
            </w:pPr>
            <w:r w:rsidRPr="00FC4616">
              <w:rPr>
                <w:rFonts w:cs="Arial"/>
                <w:color w:val="auto"/>
                <w:sz w:val="20"/>
                <w:szCs w:val="20"/>
              </w:rPr>
              <w:t xml:space="preserve">Appropriate supervision levels are in place. </w:t>
            </w:r>
          </w:p>
          <w:p w:rsidR="00B42D06" w:rsidRPr="00FC4616" w:rsidRDefault="00B42D06" w:rsidP="008F3759">
            <w:pPr>
              <w:pStyle w:val="ListParagraph"/>
              <w:numPr>
                <w:ilvl w:val="0"/>
                <w:numId w:val="1"/>
              </w:numPr>
              <w:rPr>
                <w:rFonts w:cs="Arial"/>
                <w:color w:val="auto"/>
                <w:sz w:val="20"/>
                <w:szCs w:val="20"/>
              </w:rPr>
            </w:pPr>
            <w:r w:rsidRPr="00FC4616">
              <w:rPr>
                <w:rFonts w:cs="Arial"/>
                <w:color w:val="auto"/>
                <w:sz w:val="20"/>
                <w:szCs w:val="20"/>
              </w:rPr>
              <w:t>Agree how safety measures and messages will be implemented and displayed around school</w:t>
            </w:r>
          </w:p>
          <w:p w:rsidR="00B42D06" w:rsidRPr="00B42D06" w:rsidRDefault="00B42D06" w:rsidP="00B42D06">
            <w:pPr>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B42D06" w:rsidRPr="00D74C4C"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hAnsi="Arial" w:cs="Arial"/>
                <w:sz w:val="20"/>
                <w:szCs w:val="20"/>
              </w:rPr>
              <w:t>Classroom doors rehung between Sunflowers &amp; Poppies rooms</w:t>
            </w:r>
          </w:p>
          <w:p w:rsidR="00B42D06" w:rsidRPr="00D74C4C"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hAnsi="Arial" w:cs="Arial"/>
                <w:sz w:val="20"/>
                <w:szCs w:val="20"/>
              </w:rPr>
              <w:t>Minimal furniture in rooms – excess chairs removed</w:t>
            </w:r>
          </w:p>
          <w:p w:rsidR="00B42D06" w:rsidRPr="00D74C4C"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hAnsi="Arial" w:cs="Arial"/>
                <w:sz w:val="20"/>
                <w:szCs w:val="20"/>
              </w:rPr>
              <w:t>Each bubble to enter through own set of classroom doors to the playground</w:t>
            </w:r>
          </w:p>
          <w:p w:rsidR="00B42D06" w:rsidRPr="00E90A5F"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hAnsi="Arial" w:cs="Arial"/>
                <w:sz w:val="20"/>
                <w:szCs w:val="20"/>
              </w:rPr>
              <w:t>Staggered start and end</w:t>
            </w:r>
            <w:r w:rsidRPr="00C80B1B">
              <w:rPr>
                <w:rFonts w:ascii="Arial" w:hAnsi="Arial" w:cs="Arial"/>
                <w:sz w:val="20"/>
                <w:szCs w:val="20"/>
              </w:rPr>
              <w:t xml:space="preserve"> </w:t>
            </w:r>
            <w:r>
              <w:rPr>
                <w:rFonts w:ascii="Arial" w:hAnsi="Arial" w:cs="Arial"/>
                <w:sz w:val="20"/>
                <w:szCs w:val="20"/>
              </w:rPr>
              <w:t>to the day for each bubble, with 5 minute gap in between</w:t>
            </w:r>
          </w:p>
          <w:p w:rsidR="00B42D06" w:rsidRPr="00B42D06"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hAnsi="Arial" w:cs="Arial"/>
                <w:sz w:val="20"/>
                <w:szCs w:val="20"/>
              </w:rPr>
              <w:t>Each bubble to contain no more than 8 children and 2 staff</w:t>
            </w:r>
          </w:p>
          <w:p w:rsidR="00B42D06" w:rsidRPr="00B42D06" w:rsidRDefault="00B42D06" w:rsidP="00824E96">
            <w:pPr>
              <w:pStyle w:val="ListParagraph"/>
              <w:numPr>
                <w:ilvl w:val="0"/>
                <w:numId w:val="22"/>
              </w:numPr>
              <w:rPr>
                <w:rFonts w:eastAsia="Times New Roman" w:cs="Arial"/>
                <w:sz w:val="20"/>
                <w:szCs w:val="20"/>
              </w:rPr>
            </w:pPr>
            <w:r>
              <w:rPr>
                <w:rFonts w:eastAsia="Times New Roman" w:cs="Arial"/>
                <w:sz w:val="20"/>
                <w:szCs w:val="20"/>
              </w:rPr>
              <w:t xml:space="preserve">Lunches to be eaten picnic style outside where possible </w:t>
            </w:r>
          </w:p>
          <w:p w:rsidR="00B42D06" w:rsidRPr="00E90A5F"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hAnsi="Arial" w:cs="Arial"/>
                <w:sz w:val="20"/>
                <w:szCs w:val="20"/>
              </w:rPr>
              <w:t>Staff to maintain 2 metre distance from each other at break times in staff room</w:t>
            </w:r>
          </w:p>
          <w:p w:rsidR="00B42D06" w:rsidRPr="00E90A5F"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hAnsi="Arial" w:cs="Arial"/>
                <w:sz w:val="20"/>
                <w:szCs w:val="20"/>
              </w:rPr>
              <w:t>Staff to get own drinks and put in dishwasher after use</w:t>
            </w:r>
          </w:p>
          <w:p w:rsidR="00B42D06"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Entrance gate – parents to leave children at first gate and receiving staff to stand by second gate</w:t>
            </w:r>
          </w:p>
          <w:p w:rsidR="00B42D06" w:rsidRPr="00C80B1B" w:rsidRDefault="00B42D06" w:rsidP="00824E96">
            <w:pPr>
              <w:pStyle w:val="NormalWeb"/>
              <w:numPr>
                <w:ilvl w:val="0"/>
                <w:numId w:val="22"/>
              </w:numPr>
              <w:spacing w:before="0" w:beforeAutospacing="0" w:after="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P</w:t>
            </w:r>
            <w:r w:rsidRPr="00C80B1B">
              <w:rPr>
                <w:rFonts w:ascii="Arial" w:eastAsiaTheme="minorHAnsi" w:hAnsi="Arial" w:cs="Arial"/>
                <w:sz w:val="20"/>
                <w:szCs w:val="20"/>
                <w:lang w:eastAsia="en-US"/>
              </w:rPr>
              <w:t xml:space="preserve">upils stay in </w:t>
            </w:r>
            <w:r w:rsidR="00894882">
              <w:rPr>
                <w:rFonts w:ascii="Arial" w:eastAsiaTheme="minorHAnsi" w:hAnsi="Arial" w:cs="Arial"/>
                <w:sz w:val="20"/>
                <w:szCs w:val="20"/>
                <w:lang w:eastAsia="en-US"/>
              </w:rPr>
              <w:t xml:space="preserve">own </w:t>
            </w:r>
            <w:r w:rsidRPr="00C80B1B">
              <w:rPr>
                <w:rFonts w:ascii="Arial" w:eastAsiaTheme="minorHAnsi" w:hAnsi="Arial" w:cs="Arial"/>
                <w:sz w:val="20"/>
                <w:szCs w:val="20"/>
                <w:lang w:eastAsia="en-US"/>
              </w:rPr>
              <w:t xml:space="preserve">classrooms </w:t>
            </w:r>
            <w:r>
              <w:rPr>
                <w:rFonts w:ascii="Arial" w:eastAsiaTheme="minorHAnsi" w:hAnsi="Arial" w:cs="Arial"/>
                <w:sz w:val="20"/>
                <w:szCs w:val="20"/>
                <w:lang w:eastAsia="en-US"/>
              </w:rPr>
              <w:t>and designated outdoor area</w:t>
            </w:r>
          </w:p>
          <w:p w:rsidR="00B42D06" w:rsidRPr="00C80B1B" w:rsidRDefault="00B42D06" w:rsidP="00824E96">
            <w:pPr>
              <w:pStyle w:val="ListParagraph"/>
              <w:numPr>
                <w:ilvl w:val="0"/>
                <w:numId w:val="22"/>
              </w:numPr>
              <w:rPr>
                <w:rFonts w:cs="Arial"/>
                <w:color w:val="auto"/>
                <w:sz w:val="20"/>
                <w:szCs w:val="20"/>
              </w:rPr>
            </w:pPr>
            <w:r w:rsidRPr="00C80B1B">
              <w:rPr>
                <w:rFonts w:cs="Arial"/>
                <w:color w:val="auto"/>
                <w:sz w:val="20"/>
                <w:szCs w:val="20"/>
              </w:rPr>
              <w:t xml:space="preserve">Appropriate supervision levels are in place. </w:t>
            </w:r>
          </w:p>
          <w:p w:rsidR="00FB2ABD" w:rsidRDefault="00B42D06" w:rsidP="00824E96">
            <w:pPr>
              <w:pStyle w:val="ListParagraph"/>
              <w:numPr>
                <w:ilvl w:val="0"/>
                <w:numId w:val="22"/>
              </w:numPr>
              <w:rPr>
                <w:rFonts w:cs="Arial"/>
                <w:color w:val="auto"/>
                <w:sz w:val="20"/>
                <w:szCs w:val="20"/>
              </w:rPr>
            </w:pPr>
            <w:r>
              <w:rPr>
                <w:rFonts w:cs="Arial"/>
                <w:color w:val="auto"/>
                <w:sz w:val="20"/>
                <w:szCs w:val="20"/>
              </w:rPr>
              <w:t>S</w:t>
            </w:r>
            <w:r w:rsidRPr="00C80B1B">
              <w:rPr>
                <w:rFonts w:cs="Arial"/>
                <w:color w:val="auto"/>
                <w:sz w:val="20"/>
                <w:szCs w:val="20"/>
              </w:rPr>
              <w:t xml:space="preserve">afety measures and messages </w:t>
            </w:r>
            <w:r>
              <w:rPr>
                <w:rFonts w:cs="Arial"/>
                <w:color w:val="auto"/>
                <w:sz w:val="20"/>
                <w:szCs w:val="20"/>
              </w:rPr>
              <w:t>discussed with children daily</w:t>
            </w:r>
          </w:p>
          <w:p w:rsidR="00824E96" w:rsidRPr="00824E96" w:rsidRDefault="00824E96" w:rsidP="00824E96">
            <w:pPr>
              <w:pStyle w:val="NoSpacing"/>
              <w:numPr>
                <w:ilvl w:val="0"/>
                <w:numId w:val="22"/>
              </w:numPr>
              <w:rPr>
                <w:rFonts w:ascii="Arial" w:hAnsi="Arial" w:cs="Arial"/>
                <w:sz w:val="20"/>
                <w:szCs w:val="20"/>
              </w:rPr>
            </w:pPr>
            <w:r w:rsidRPr="00824E96">
              <w:rPr>
                <w:rFonts w:ascii="Arial" w:hAnsi="Arial" w:cs="Arial"/>
                <w:sz w:val="20"/>
                <w:szCs w:val="20"/>
              </w:rPr>
              <w:t>No items or toys to be brought to or from home, including dri</w:t>
            </w:r>
            <w:r>
              <w:rPr>
                <w:rFonts w:ascii="Arial" w:hAnsi="Arial" w:cs="Arial"/>
                <w:sz w:val="20"/>
                <w:szCs w:val="20"/>
              </w:rPr>
              <w:t>nks bottles (except lunch boxes)</w:t>
            </w: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894882">
        <w:trPr>
          <w:cnfStyle w:val="000000010000" w:firstRow="0" w:lastRow="0" w:firstColumn="0" w:lastColumn="0" w:oddVBand="0" w:evenVBand="0" w:oddHBand="0" w:evenHBand="1" w:firstRowFirstColumn="0" w:firstRowLastColumn="0" w:lastRowFirstColumn="0" w:lastRowLastColumn="0"/>
          <w:trHeight w:val="453"/>
        </w:trPr>
        <w:tc>
          <w:tcPr>
            <w:tcW w:w="688" w:type="pct"/>
            <w:shd w:val="clear" w:color="auto" w:fill="auto"/>
          </w:tcPr>
          <w:p w:rsidR="00FB2ABD" w:rsidRPr="00C80B1B" w:rsidRDefault="00FB2ABD" w:rsidP="004E78EA">
            <w:pPr>
              <w:pStyle w:val="Maintext"/>
              <w:rPr>
                <w:rFonts w:eastAsia="Times New Roman" w:cs="Arial"/>
                <w:color w:val="auto"/>
                <w:sz w:val="20"/>
                <w:szCs w:val="20"/>
                <w:lang w:eastAsia="en-GB"/>
              </w:rPr>
            </w:pPr>
            <w:r w:rsidRPr="00C80B1B">
              <w:rPr>
                <w:rFonts w:cs="Arial"/>
                <w:b/>
                <w:bCs/>
                <w:color w:val="auto"/>
                <w:sz w:val="20"/>
                <w:szCs w:val="20"/>
              </w:rPr>
              <w:t>The size and configuration of classrooms and teaching spaces does not support compliance with social distancing measures</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4x3=12</w:t>
            </w:r>
          </w:p>
        </w:tc>
        <w:tc>
          <w:tcPr>
            <w:tcW w:w="1789" w:type="pct"/>
            <w:shd w:val="clear" w:color="auto" w:fill="auto"/>
          </w:tcPr>
          <w:p w:rsidR="00894882" w:rsidRPr="00FC4616" w:rsidRDefault="00894882"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Home base arrangements in place.</w:t>
            </w:r>
          </w:p>
          <w:p w:rsidR="00894882" w:rsidRPr="00FC4616" w:rsidRDefault="00894882"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Net capacity assessment/asset plans reviewed, with each classroom and teaching space compliant with social distancing measures and in line with government guidance (i.e. a maximum of 15 pupils per class or in accordance with EYFS guidelines).</w:t>
            </w:r>
          </w:p>
          <w:p w:rsidR="00894882" w:rsidRPr="00FC4616" w:rsidRDefault="00894882"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All furniture not in use has been removed from classrooms and teaching spaces. Safe storage arranged for unused furniture.</w:t>
            </w:r>
          </w:p>
          <w:p w:rsidR="00894882" w:rsidRPr="00FC4616" w:rsidRDefault="00894882"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All soft furnishings/toys have been removed in EY environment</w:t>
            </w:r>
          </w:p>
          <w:p w:rsidR="00894882" w:rsidRPr="00FC4616" w:rsidRDefault="00894882" w:rsidP="008F3759">
            <w:pPr>
              <w:pStyle w:val="NormalWeb"/>
              <w:numPr>
                <w:ilvl w:val="0"/>
                <w:numId w:val="1"/>
              </w:numPr>
              <w:spacing w:before="0" w:beforeAutospacing="0" w:after="0" w:afterAutospacing="0"/>
              <w:contextualSpacing/>
              <w:rPr>
                <w:rFonts w:ascii="Arial" w:eastAsia="Calibri" w:hAnsi="Arial" w:cs="Arial"/>
                <w:sz w:val="20"/>
                <w:szCs w:val="20"/>
                <w:lang w:eastAsia="en-US"/>
              </w:rPr>
            </w:pPr>
            <w:r w:rsidRPr="00FC4616">
              <w:rPr>
                <w:rFonts w:ascii="Arial" w:eastAsia="Calibri" w:hAnsi="Arial" w:cs="Arial"/>
                <w:sz w:val="20"/>
                <w:szCs w:val="20"/>
                <w:lang w:eastAsia="en-US"/>
              </w:rPr>
              <w:t>Resources are arranged to be used by small groups to limit the risk of cross contamination.</w:t>
            </w:r>
          </w:p>
          <w:p w:rsidR="00FB2ABD" w:rsidRPr="00894882" w:rsidRDefault="00894882" w:rsidP="008F3759">
            <w:pPr>
              <w:pStyle w:val="NormalWeb"/>
              <w:numPr>
                <w:ilvl w:val="0"/>
                <w:numId w:val="1"/>
              </w:numPr>
              <w:spacing w:before="0" w:beforeAutospacing="0" w:after="0" w:afterAutospacing="0"/>
              <w:contextualSpacing/>
              <w:rPr>
                <w:rFonts w:ascii="Arial" w:hAnsi="Arial" w:cs="Arial"/>
                <w:sz w:val="20"/>
                <w:szCs w:val="20"/>
              </w:rPr>
            </w:pPr>
            <w:r w:rsidRPr="00FC4616">
              <w:rPr>
                <w:rFonts w:ascii="Arial" w:eastAsia="Calibri" w:hAnsi="Arial" w:cs="Arial"/>
                <w:sz w:val="20"/>
                <w:szCs w:val="20"/>
                <w:lang w:eastAsia="en-US"/>
              </w:rPr>
              <w:t>Arrangements are reviewed regularly.</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894882" w:rsidRPr="00C80B1B" w:rsidRDefault="00894882" w:rsidP="008F3759">
            <w:pPr>
              <w:pStyle w:val="NormalWeb"/>
              <w:numPr>
                <w:ilvl w:val="0"/>
                <w:numId w:val="1"/>
              </w:numPr>
              <w:spacing w:before="0" w:beforeAutospacing="0" w:after="0" w:afterAutospacing="0"/>
              <w:contextualSpacing/>
              <w:rPr>
                <w:rFonts w:ascii="Arial" w:eastAsiaTheme="minorHAnsi" w:hAnsi="Arial" w:cs="Arial"/>
                <w:sz w:val="20"/>
                <w:szCs w:val="20"/>
                <w:lang w:eastAsia="en-US"/>
              </w:rPr>
            </w:pPr>
            <w:r>
              <w:rPr>
                <w:rFonts w:ascii="Arial" w:eastAsiaTheme="minorHAnsi" w:hAnsi="Arial" w:cs="Arial"/>
                <w:sz w:val="20"/>
                <w:szCs w:val="20"/>
                <w:lang w:eastAsia="en-US"/>
              </w:rPr>
              <w:t>A maximum of 8</w:t>
            </w:r>
            <w:r w:rsidRPr="00C80B1B">
              <w:rPr>
                <w:rFonts w:ascii="Arial" w:eastAsiaTheme="minorHAnsi" w:hAnsi="Arial" w:cs="Arial"/>
                <w:sz w:val="20"/>
                <w:szCs w:val="20"/>
                <w:lang w:eastAsia="en-US"/>
              </w:rPr>
              <w:t xml:space="preserve"> pupils per class</w:t>
            </w:r>
            <w:r>
              <w:rPr>
                <w:rFonts w:ascii="Arial" w:eastAsiaTheme="minorHAnsi" w:hAnsi="Arial" w:cs="Arial"/>
                <w:sz w:val="20"/>
                <w:szCs w:val="20"/>
                <w:lang w:eastAsia="en-US"/>
              </w:rPr>
              <w:t xml:space="preserve">room </w:t>
            </w:r>
            <w:r w:rsidR="00862857">
              <w:rPr>
                <w:rFonts w:ascii="Arial" w:eastAsiaTheme="minorHAnsi" w:hAnsi="Arial" w:cs="Arial"/>
                <w:sz w:val="20"/>
                <w:szCs w:val="20"/>
                <w:lang w:eastAsia="en-US"/>
              </w:rPr>
              <w:t xml:space="preserve">&amp; designated outdoor area </w:t>
            </w:r>
            <w:r>
              <w:rPr>
                <w:rFonts w:ascii="Arial" w:eastAsiaTheme="minorHAnsi" w:hAnsi="Arial" w:cs="Arial"/>
                <w:sz w:val="20"/>
                <w:szCs w:val="20"/>
                <w:lang w:eastAsia="en-US"/>
              </w:rPr>
              <w:t>with 2 adults</w:t>
            </w:r>
            <w:r w:rsidRPr="00C80B1B">
              <w:rPr>
                <w:rFonts w:ascii="Arial" w:eastAsiaTheme="minorHAnsi" w:hAnsi="Arial" w:cs="Arial"/>
                <w:sz w:val="20"/>
                <w:szCs w:val="20"/>
                <w:lang w:eastAsia="en-US"/>
              </w:rPr>
              <w:t>.</w:t>
            </w:r>
          </w:p>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894882" w:rsidP="004E78EA">
            <w:pPr>
              <w:pStyle w:val="Maintext"/>
              <w:rPr>
                <w:rFonts w:cs="Arial"/>
                <w:color w:val="auto"/>
                <w:sz w:val="20"/>
                <w:szCs w:val="20"/>
              </w:rPr>
            </w:pPr>
            <w:r>
              <w:rPr>
                <w:rFonts w:cs="Arial"/>
                <w:color w:val="auto"/>
                <w:sz w:val="20"/>
                <w:szCs w:val="20"/>
              </w:rPr>
              <w:t>1x3=3</w:t>
            </w:r>
          </w:p>
        </w:tc>
      </w:tr>
      <w:tr w:rsidR="004E5002" w:rsidRPr="00C80B1B" w:rsidTr="00DF6058">
        <w:trPr>
          <w:cnfStyle w:val="000000100000" w:firstRow="0" w:lastRow="0" w:firstColumn="0" w:lastColumn="0" w:oddVBand="0" w:evenVBand="0" w:oddHBand="1" w:evenHBand="0" w:firstRowFirstColumn="0" w:firstRowLastColumn="0" w:lastRowFirstColumn="0" w:lastRowLastColumn="0"/>
          <w:trHeight w:val="1253"/>
        </w:trPr>
        <w:tc>
          <w:tcPr>
            <w:tcW w:w="688" w:type="pct"/>
            <w:shd w:val="clear" w:color="auto" w:fill="auto"/>
          </w:tcPr>
          <w:p w:rsidR="00FB2ABD" w:rsidRPr="00C80B1B" w:rsidRDefault="00FB2ABD" w:rsidP="004E78EA">
            <w:pPr>
              <w:pStyle w:val="Maintext"/>
              <w:rPr>
                <w:rFonts w:eastAsia="Times New Roman" w:cs="Arial"/>
                <w:color w:val="auto"/>
                <w:sz w:val="20"/>
                <w:szCs w:val="20"/>
                <w:lang w:eastAsia="en-GB"/>
              </w:rPr>
            </w:pPr>
            <w:r w:rsidRPr="00C80B1B">
              <w:rPr>
                <w:rFonts w:cs="Arial"/>
                <w:b/>
                <w:bCs/>
                <w:color w:val="auto"/>
                <w:sz w:val="20"/>
                <w:szCs w:val="20"/>
              </w:rPr>
              <w:t>Staff rooms and offices do not allow for observation of social distancing guidelines</w:t>
            </w:r>
          </w:p>
        </w:tc>
        <w:tc>
          <w:tcPr>
            <w:tcW w:w="367" w:type="pct"/>
            <w:shd w:val="clear" w:color="auto" w:fill="FF0000"/>
          </w:tcPr>
          <w:p w:rsidR="00FB2ABD" w:rsidRPr="00C80B1B" w:rsidRDefault="00DF6058"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FB2ABD" w:rsidRDefault="00FB2ABD" w:rsidP="008F3759">
            <w:pPr>
              <w:pStyle w:val="ListParagraph"/>
              <w:numPr>
                <w:ilvl w:val="0"/>
                <w:numId w:val="1"/>
              </w:numPr>
              <w:rPr>
                <w:rFonts w:cs="Arial"/>
                <w:color w:val="auto"/>
                <w:sz w:val="20"/>
                <w:szCs w:val="20"/>
              </w:rPr>
            </w:pPr>
            <w:r w:rsidRPr="00C80B1B">
              <w:rPr>
                <w:rFonts w:cs="Arial"/>
                <w:color w:val="auto"/>
                <w:sz w:val="20"/>
                <w:szCs w:val="20"/>
              </w:rPr>
              <w:t>Staff rooms and offices have been reviewed and appropriate configurations of furniture and workstations have been put in place to allow for social distancing.</w:t>
            </w:r>
          </w:p>
          <w:p w:rsidR="00DF6058" w:rsidRPr="00DF6058" w:rsidRDefault="00FB2ABD" w:rsidP="008F3759">
            <w:pPr>
              <w:pStyle w:val="NormalWeb"/>
              <w:numPr>
                <w:ilvl w:val="0"/>
                <w:numId w:val="1"/>
              </w:numPr>
              <w:spacing w:before="0" w:beforeAutospacing="0" w:after="0" w:afterAutospacing="0"/>
              <w:contextualSpacing/>
              <w:rPr>
                <w:rFonts w:ascii="Arial" w:hAnsi="Arial" w:cs="Arial"/>
                <w:sz w:val="20"/>
                <w:szCs w:val="20"/>
              </w:rPr>
            </w:pPr>
            <w:r w:rsidRPr="00C80B1B">
              <w:rPr>
                <w:rFonts w:ascii="Arial" w:eastAsiaTheme="minorHAnsi" w:hAnsi="Arial" w:cs="Arial"/>
                <w:sz w:val="20"/>
                <w:szCs w:val="20"/>
                <w:lang w:eastAsia="en-US"/>
              </w:rPr>
              <w:t>Staff have been briefed on the use of these rooms</w:t>
            </w:r>
            <w:r w:rsidRPr="00C80B1B">
              <w:rPr>
                <w:rFonts w:ascii="Arial" w:hAnsi="Arial" w:cs="Arial"/>
                <w:sz w:val="20"/>
                <w:szCs w:val="20"/>
              </w:rPr>
              <w:t>.</w:t>
            </w:r>
          </w:p>
          <w:p w:rsidR="00DF6058" w:rsidRPr="00C80B1B" w:rsidRDefault="00DF6058" w:rsidP="00DF6058">
            <w:pPr>
              <w:pStyle w:val="NormalWeb"/>
              <w:spacing w:before="0" w:beforeAutospacing="0" w:after="0" w:afterAutospacing="0"/>
              <w:contextualSpacing/>
              <w:rPr>
                <w:rFonts w:ascii="Arial" w:hAnsi="Arial" w:cs="Arial"/>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DF6058" w:rsidRDefault="00DF6058" w:rsidP="008F3759">
            <w:pPr>
              <w:pStyle w:val="ListParagraph"/>
              <w:numPr>
                <w:ilvl w:val="0"/>
                <w:numId w:val="22"/>
              </w:numPr>
              <w:rPr>
                <w:rFonts w:cs="Arial"/>
                <w:color w:val="auto"/>
                <w:sz w:val="20"/>
                <w:szCs w:val="20"/>
              </w:rPr>
            </w:pPr>
            <w:r>
              <w:rPr>
                <w:rFonts w:cs="Arial"/>
                <w:color w:val="auto"/>
                <w:sz w:val="20"/>
                <w:szCs w:val="20"/>
              </w:rPr>
              <w:t>Only one person to use Admin office at any one time</w:t>
            </w:r>
          </w:p>
          <w:p w:rsidR="00DF6058" w:rsidRPr="00C80B1B" w:rsidRDefault="00A27460" w:rsidP="008F3759">
            <w:pPr>
              <w:pStyle w:val="ListParagraph"/>
              <w:numPr>
                <w:ilvl w:val="0"/>
                <w:numId w:val="22"/>
              </w:numPr>
              <w:rPr>
                <w:rFonts w:cs="Arial"/>
                <w:color w:val="auto"/>
                <w:sz w:val="20"/>
                <w:szCs w:val="20"/>
              </w:rPr>
            </w:pPr>
            <w:r>
              <w:rPr>
                <w:rFonts w:cs="Arial"/>
                <w:color w:val="auto"/>
                <w:sz w:val="20"/>
                <w:szCs w:val="20"/>
              </w:rPr>
              <w:t>Staff to maintain 2 metre</w:t>
            </w:r>
            <w:r w:rsidR="00DF6058">
              <w:rPr>
                <w:rFonts w:cs="Arial"/>
                <w:color w:val="auto"/>
                <w:sz w:val="20"/>
                <w:szCs w:val="20"/>
              </w:rPr>
              <w:t xml:space="preserve"> distance in staff room</w:t>
            </w:r>
          </w:p>
          <w:p w:rsidR="00BD73F5" w:rsidRDefault="00BD73F5" w:rsidP="008F3759">
            <w:pPr>
              <w:pStyle w:val="ListParagraph"/>
              <w:numPr>
                <w:ilvl w:val="0"/>
                <w:numId w:val="22"/>
              </w:numPr>
              <w:rPr>
                <w:rFonts w:eastAsia="Times New Roman" w:cs="Arial"/>
                <w:sz w:val="20"/>
                <w:szCs w:val="20"/>
              </w:rPr>
            </w:pPr>
            <w:r w:rsidRPr="00BD73F5">
              <w:rPr>
                <w:rFonts w:eastAsia="Times New Roman" w:cs="Arial"/>
                <w:sz w:val="20"/>
                <w:szCs w:val="20"/>
              </w:rPr>
              <w:t xml:space="preserve">Staff must make their own drinks/food </w:t>
            </w:r>
          </w:p>
          <w:p w:rsidR="00FB2ABD" w:rsidRPr="00BD73F5" w:rsidRDefault="00BD73F5" w:rsidP="008F3759">
            <w:pPr>
              <w:pStyle w:val="ListParagraph"/>
              <w:numPr>
                <w:ilvl w:val="0"/>
                <w:numId w:val="22"/>
              </w:numPr>
              <w:rPr>
                <w:rFonts w:eastAsia="Times New Roman" w:cs="Arial"/>
                <w:sz w:val="20"/>
                <w:szCs w:val="20"/>
              </w:rPr>
            </w:pPr>
            <w:r w:rsidRPr="00BD73F5">
              <w:rPr>
                <w:rFonts w:eastAsia="Times New Roman" w:cs="Arial"/>
                <w:sz w:val="20"/>
                <w:szCs w:val="20"/>
              </w:rPr>
              <w:t>All cups, dishes and cutlery to be washed in the dishwasher at the highest temperature daily</w:t>
            </w: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737"/>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Queues for toilets and handwashing risk non-compliance with social distancing measures</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Queuing zones for toilets and hand washing have been established and are monitored.</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NS/NC have arrangements in place to meet the staffing requirements when changing nappies and responding to children changing requirements.</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Floor markings are in place to promote social distancing.</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Pupils and staff know that they can only use the toilet one at a time.</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Pupils are encouraged to access the toilet during class/throughout the day to help avoid queues.</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The toilets are cleaned frequently to take account for the number of pupils accessing the facilities.</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Monitoring ensures a constant supply of soap and paper towels.</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 xml:space="preserve">Bins are emptied regularly. </w:t>
            </w:r>
          </w:p>
          <w:p w:rsidR="00DF6058" w:rsidRPr="00FC4616" w:rsidRDefault="00DF6058" w:rsidP="008F3759">
            <w:pPr>
              <w:pStyle w:val="ListParagraph"/>
              <w:numPr>
                <w:ilvl w:val="0"/>
                <w:numId w:val="1"/>
              </w:numPr>
              <w:rPr>
                <w:rFonts w:cs="Arial"/>
                <w:color w:val="auto"/>
                <w:sz w:val="20"/>
                <w:szCs w:val="20"/>
              </w:rPr>
            </w:pPr>
            <w:r w:rsidRPr="00FC4616">
              <w:rPr>
                <w:rFonts w:cs="Arial"/>
                <w:color w:val="auto"/>
                <w:sz w:val="20"/>
                <w:szCs w:val="20"/>
              </w:rPr>
              <w:t>Pupils are reminded regularly on how to wash hands and young children are supervised in doing so. Handwashing is incorporated into the daily timetable.</w:t>
            </w:r>
          </w:p>
          <w:p w:rsidR="00DF6058" w:rsidRPr="00DF6058" w:rsidRDefault="00DF6058" w:rsidP="008F3759">
            <w:pPr>
              <w:pStyle w:val="ListParagraph"/>
              <w:numPr>
                <w:ilvl w:val="0"/>
                <w:numId w:val="1"/>
              </w:numPr>
              <w:rPr>
                <w:rFonts w:cs="Arial"/>
                <w:color w:val="auto"/>
                <w:sz w:val="20"/>
                <w:szCs w:val="20"/>
              </w:rPr>
            </w:pPr>
            <w:r w:rsidRPr="00DF6058">
              <w:rPr>
                <w:spacing w:val="2"/>
                <w:w w:val="105"/>
                <w:sz w:val="20"/>
                <w:szCs w:val="20"/>
              </w:rPr>
              <w:t>Provision of hand gel is made available where there are no handwashing facilities, e.g. reception areas and entry and exit points.</w:t>
            </w:r>
          </w:p>
          <w:p w:rsidR="00DF6058" w:rsidRPr="00DF6058" w:rsidRDefault="00DF6058" w:rsidP="00DF6058">
            <w:pPr>
              <w:rPr>
                <w:rFonts w:cs="Arial"/>
                <w:color w:val="auto"/>
                <w:sz w:val="20"/>
                <w:szCs w:val="20"/>
              </w:rPr>
            </w:pPr>
          </w:p>
        </w:tc>
        <w:tc>
          <w:tcPr>
            <w:tcW w:w="367" w:type="pct"/>
            <w:shd w:val="clear" w:color="auto" w:fill="auto"/>
          </w:tcPr>
          <w:p w:rsidR="00FB2ABD" w:rsidRPr="00C80B1B" w:rsidRDefault="006E3969"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862857" w:rsidRPr="00862857" w:rsidRDefault="00862857" w:rsidP="008F3759">
            <w:pPr>
              <w:pStyle w:val="ListParagraph"/>
              <w:numPr>
                <w:ilvl w:val="0"/>
                <w:numId w:val="22"/>
              </w:numPr>
              <w:ind w:left="317" w:hanging="317"/>
              <w:rPr>
                <w:rFonts w:eastAsia="Times New Roman" w:cs="Arial"/>
                <w:sz w:val="20"/>
                <w:szCs w:val="20"/>
              </w:rPr>
            </w:pPr>
            <w:r>
              <w:rPr>
                <w:rFonts w:cs="Arial"/>
                <w:sz w:val="20"/>
                <w:szCs w:val="20"/>
                <w:lang w:val="en"/>
              </w:rPr>
              <w:t xml:space="preserve">Boxes of tissues </w:t>
            </w:r>
            <w:r w:rsidRPr="00F349B6">
              <w:rPr>
                <w:rFonts w:cs="Arial"/>
                <w:sz w:val="20"/>
                <w:szCs w:val="20"/>
                <w:lang w:val="en"/>
              </w:rPr>
              <w:t>available on all tables and in all outdoor areas</w:t>
            </w:r>
          </w:p>
          <w:p w:rsidR="00862857" w:rsidRPr="00862857" w:rsidRDefault="00862857" w:rsidP="008F3759">
            <w:pPr>
              <w:pStyle w:val="ListParagraph"/>
              <w:numPr>
                <w:ilvl w:val="0"/>
                <w:numId w:val="22"/>
              </w:numPr>
              <w:ind w:left="317" w:hanging="317"/>
              <w:rPr>
                <w:rFonts w:eastAsia="Times New Roman" w:cs="Arial"/>
                <w:sz w:val="20"/>
                <w:szCs w:val="20"/>
              </w:rPr>
            </w:pPr>
            <w:r w:rsidRPr="00862857">
              <w:rPr>
                <w:rFonts w:cs="Arial"/>
                <w:sz w:val="20"/>
                <w:szCs w:val="20"/>
                <w:lang w:val="en"/>
              </w:rPr>
              <w:t>Tissues disposed of in a disposable rubbish bag and staff and children should immediately clean their</w:t>
            </w:r>
            <w:r w:rsidR="00ED314C">
              <w:rPr>
                <w:rFonts w:cs="Arial"/>
                <w:sz w:val="20"/>
                <w:szCs w:val="20"/>
                <w:lang w:val="en"/>
              </w:rPr>
              <w:t xml:space="preserve"> hands with soap and water or u</w:t>
            </w:r>
            <w:r w:rsidRPr="00862857">
              <w:rPr>
                <w:rFonts w:cs="Arial"/>
                <w:sz w:val="20"/>
                <w:szCs w:val="20"/>
                <w:lang w:val="en"/>
              </w:rPr>
              <w:t xml:space="preserve">se a hand </w:t>
            </w:r>
            <w:proofErr w:type="spellStart"/>
            <w:r w:rsidRPr="00862857">
              <w:rPr>
                <w:rFonts w:cs="Arial"/>
                <w:sz w:val="20"/>
                <w:szCs w:val="20"/>
                <w:lang w:val="en"/>
              </w:rPr>
              <w:t>sanitiser</w:t>
            </w:r>
            <w:proofErr w:type="spellEnd"/>
            <w:r w:rsidRPr="00862857">
              <w:rPr>
                <w:rFonts w:cs="Arial"/>
                <w:sz w:val="20"/>
                <w:szCs w:val="20"/>
                <w:lang w:val="en"/>
              </w:rPr>
              <w:t>. (catch it, bin it, kill it)</w:t>
            </w:r>
          </w:p>
          <w:p w:rsidR="00F349B6" w:rsidRPr="00F349B6" w:rsidRDefault="00F349B6" w:rsidP="008F3759">
            <w:pPr>
              <w:pStyle w:val="ListParagraph"/>
              <w:numPr>
                <w:ilvl w:val="0"/>
                <w:numId w:val="22"/>
              </w:numPr>
              <w:rPr>
                <w:rFonts w:eastAsia="Times New Roman" w:cs="Arial"/>
                <w:sz w:val="20"/>
                <w:szCs w:val="20"/>
              </w:rPr>
            </w:pPr>
            <w:r w:rsidRPr="00F349B6">
              <w:rPr>
                <w:rFonts w:cs="Arial"/>
                <w:sz w:val="20"/>
                <w:szCs w:val="20"/>
                <w:lang w:val="en"/>
              </w:rPr>
              <w:t>Staff should avoid touching their mouth, eyes and nose.</w:t>
            </w:r>
          </w:p>
          <w:p w:rsidR="00F349B6" w:rsidRPr="00F349B6" w:rsidRDefault="00F349B6" w:rsidP="008F3759">
            <w:pPr>
              <w:pStyle w:val="ListParagraph"/>
              <w:numPr>
                <w:ilvl w:val="0"/>
                <w:numId w:val="22"/>
              </w:numPr>
              <w:ind w:left="317" w:hanging="317"/>
              <w:rPr>
                <w:rFonts w:eastAsia="Times New Roman" w:cs="Arial"/>
                <w:sz w:val="20"/>
                <w:szCs w:val="20"/>
              </w:rPr>
            </w:pPr>
            <w:r w:rsidRPr="00F349B6">
              <w:rPr>
                <w:rFonts w:cs="Arial"/>
                <w:sz w:val="20"/>
                <w:szCs w:val="20"/>
                <w:lang w:val="en"/>
              </w:rPr>
              <w:t>Staff should cover their mouth and nose with disposable tissues when they cough or sneeze and encourage children to do the same.</w:t>
            </w:r>
          </w:p>
          <w:p w:rsidR="00B42D06" w:rsidRPr="00862857" w:rsidRDefault="00F349B6" w:rsidP="008F3759">
            <w:pPr>
              <w:pStyle w:val="ListParagraph"/>
              <w:numPr>
                <w:ilvl w:val="0"/>
                <w:numId w:val="22"/>
              </w:numPr>
              <w:ind w:left="317" w:hanging="317"/>
              <w:rPr>
                <w:rFonts w:eastAsia="Times New Roman" w:cs="Arial"/>
                <w:sz w:val="20"/>
                <w:szCs w:val="20"/>
              </w:rPr>
            </w:pPr>
            <w:r w:rsidRPr="00F349B6">
              <w:rPr>
                <w:rFonts w:cs="Arial"/>
                <w:sz w:val="20"/>
                <w:szCs w:val="20"/>
                <w:lang w:val="en"/>
              </w:rPr>
              <w:t xml:space="preserve">If a tissue is not available, staff should sneeze into the crook of their elbow, not into their hand. </w:t>
            </w:r>
          </w:p>
          <w:p w:rsidR="00B42D06" w:rsidRPr="007B3547" w:rsidRDefault="00B42D06" w:rsidP="008F3759">
            <w:pPr>
              <w:pStyle w:val="ListParagraph"/>
              <w:numPr>
                <w:ilvl w:val="0"/>
                <w:numId w:val="22"/>
              </w:numPr>
              <w:rPr>
                <w:rFonts w:eastAsia="Times New Roman" w:cs="Arial"/>
                <w:sz w:val="20"/>
                <w:szCs w:val="20"/>
              </w:rPr>
            </w:pPr>
            <w:r w:rsidRPr="007B3547">
              <w:rPr>
                <w:rFonts w:eastAsia="Times New Roman" w:cs="Arial"/>
                <w:sz w:val="20"/>
                <w:szCs w:val="20"/>
              </w:rPr>
              <w:t xml:space="preserve">Pupils, staff and visitors are encouraged to wash their hands with soap or alcohol-based sanitiser (that contains no less than 60% alcohol) and follow infection control procedures in accordance with the </w:t>
            </w:r>
            <w:proofErr w:type="spellStart"/>
            <w:r w:rsidRPr="007B3547">
              <w:rPr>
                <w:rFonts w:eastAsia="Times New Roman" w:cs="Arial"/>
                <w:sz w:val="20"/>
                <w:szCs w:val="20"/>
              </w:rPr>
              <w:t>DfE</w:t>
            </w:r>
            <w:proofErr w:type="spellEnd"/>
            <w:r w:rsidRPr="007B3547">
              <w:rPr>
                <w:rFonts w:eastAsia="Times New Roman" w:cs="Arial"/>
                <w:sz w:val="20"/>
                <w:szCs w:val="20"/>
              </w:rPr>
              <w:t xml:space="preserve"> and PHE’s guidance.</w:t>
            </w:r>
          </w:p>
          <w:p w:rsidR="00B42D06" w:rsidRPr="007B3547" w:rsidRDefault="00B42D06" w:rsidP="008F3759">
            <w:pPr>
              <w:pStyle w:val="ListParagraph"/>
              <w:numPr>
                <w:ilvl w:val="0"/>
                <w:numId w:val="22"/>
              </w:numPr>
              <w:rPr>
                <w:rFonts w:eastAsia="Times New Roman" w:cs="Arial"/>
                <w:sz w:val="20"/>
                <w:szCs w:val="20"/>
              </w:rPr>
            </w:pPr>
            <w:r w:rsidRPr="007B3547">
              <w:rPr>
                <w:rFonts w:eastAsia="Times New Roman" w:cs="Arial"/>
                <w:sz w:val="20"/>
                <w:szCs w:val="20"/>
              </w:rPr>
              <w:t>Sufficient amounts of soap (or hand sanitiser where applicable), clean water and paper towels/hand dryers are supplied in all toilets and kitchen areas.</w:t>
            </w:r>
          </w:p>
          <w:p w:rsidR="00B42D06" w:rsidRPr="007B3547" w:rsidRDefault="00B42D06" w:rsidP="008F3759">
            <w:pPr>
              <w:pStyle w:val="ListParagraph"/>
              <w:numPr>
                <w:ilvl w:val="0"/>
                <w:numId w:val="22"/>
              </w:numPr>
              <w:rPr>
                <w:rFonts w:eastAsia="Times New Roman" w:cs="Arial"/>
                <w:sz w:val="20"/>
                <w:szCs w:val="20"/>
              </w:rPr>
            </w:pPr>
            <w:r w:rsidRPr="007B3547">
              <w:rPr>
                <w:rFonts w:eastAsia="Times New Roman" w:cs="Arial"/>
                <w:sz w:val="20"/>
                <w:szCs w:val="20"/>
              </w:rPr>
              <w:t>Children to be supervised by staff when washing their hands to ensure it is carried out correctly, where possible.</w:t>
            </w:r>
          </w:p>
          <w:p w:rsidR="00B42D06" w:rsidRPr="007B3547" w:rsidRDefault="00B42D06" w:rsidP="008F3759">
            <w:pPr>
              <w:pStyle w:val="ListParagraph"/>
              <w:numPr>
                <w:ilvl w:val="0"/>
                <w:numId w:val="22"/>
              </w:numPr>
              <w:rPr>
                <w:rFonts w:eastAsia="Times New Roman" w:cs="Arial"/>
                <w:sz w:val="20"/>
                <w:szCs w:val="20"/>
              </w:rPr>
            </w:pPr>
            <w:r w:rsidRPr="007B3547">
              <w:rPr>
                <w:rFonts w:eastAsia="Times New Roman" w:cs="Arial"/>
                <w:sz w:val="20"/>
                <w:szCs w:val="20"/>
              </w:rPr>
              <w:t xml:space="preserve">Children must not are share cutlery, cups or food. </w:t>
            </w:r>
          </w:p>
          <w:p w:rsidR="00B42D06" w:rsidRPr="00862857" w:rsidRDefault="00B42D06" w:rsidP="008F3759">
            <w:pPr>
              <w:pStyle w:val="ListParagraph"/>
              <w:numPr>
                <w:ilvl w:val="0"/>
                <w:numId w:val="22"/>
              </w:numPr>
              <w:rPr>
                <w:rFonts w:eastAsia="Times New Roman" w:cs="Arial"/>
                <w:sz w:val="20"/>
                <w:szCs w:val="20"/>
              </w:rPr>
            </w:pPr>
            <w:r w:rsidRPr="007B3547">
              <w:rPr>
                <w:rFonts w:eastAsia="Times New Roman" w:cs="Arial"/>
                <w:sz w:val="20"/>
                <w:szCs w:val="20"/>
              </w:rPr>
              <w:t>All cutlery and crockery are thoroughly cleaned in dishwasher on highest temperature each day</w:t>
            </w: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FB2ABD" w:rsidRPr="00C80B1B" w:rsidTr="00D52DE9">
        <w:trPr>
          <w:cnfStyle w:val="000000100000" w:firstRow="0" w:lastRow="0" w:firstColumn="0" w:lastColumn="0" w:oddVBand="0" w:evenVBand="0" w:oddHBand="1" w:evenHBand="0" w:firstRowFirstColumn="0" w:firstRowLastColumn="0" w:lastRowFirstColumn="0" w:lastRowLastColumn="0"/>
          <w:trHeight w:val="289"/>
        </w:trPr>
        <w:tc>
          <w:tcPr>
            <w:tcW w:w="5000" w:type="pct"/>
            <w:gridSpan w:val="6"/>
            <w:shd w:val="clear" w:color="auto" w:fill="D9D9D9" w:themeFill="background1" w:themeFillShade="D9"/>
          </w:tcPr>
          <w:p w:rsidR="00FB2ABD" w:rsidRPr="00F946EF" w:rsidRDefault="00FB2ABD" w:rsidP="008F3759">
            <w:pPr>
              <w:pStyle w:val="Maintext"/>
              <w:numPr>
                <w:ilvl w:val="0"/>
                <w:numId w:val="15"/>
              </w:numPr>
              <w:rPr>
                <w:rFonts w:cs="Arial"/>
                <w:b/>
                <w:color w:val="auto"/>
                <w:sz w:val="20"/>
                <w:szCs w:val="20"/>
              </w:rPr>
            </w:pPr>
            <w:r w:rsidRPr="00F946EF">
              <w:rPr>
                <w:rFonts w:cs="Arial"/>
                <w:b/>
                <w:color w:val="auto"/>
                <w:sz w:val="22"/>
                <w:szCs w:val="20"/>
              </w:rPr>
              <w:t>E</w:t>
            </w:r>
            <w:r w:rsidRPr="00F946EF">
              <w:rPr>
                <w:rFonts w:cs="Arial"/>
                <w:b/>
                <w:bCs/>
                <w:color w:val="auto"/>
                <w:sz w:val="22"/>
                <w:szCs w:val="20"/>
              </w:rPr>
              <w:t>nhanced cleaning and how it will be implemented in your school for example how often, when/if additional clean is necessary and how you will ensure sufficiency of supplies</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1253"/>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Cleaning capacity is reduced so that an initial deep-clean and ongoing cleaning of surfaces and touch points are not undertaken to the standards required</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C838B4" w:rsidRPr="00FC4616" w:rsidRDefault="00C838B4" w:rsidP="008F3759">
            <w:pPr>
              <w:pStyle w:val="ListParagraph"/>
              <w:numPr>
                <w:ilvl w:val="0"/>
                <w:numId w:val="1"/>
              </w:numPr>
              <w:rPr>
                <w:rFonts w:cs="Arial"/>
                <w:color w:val="auto"/>
                <w:sz w:val="20"/>
                <w:szCs w:val="20"/>
              </w:rPr>
            </w:pPr>
            <w:r w:rsidRPr="00FC4616">
              <w:rPr>
                <w:rFonts w:cs="Arial"/>
                <w:color w:val="auto"/>
                <w:sz w:val="20"/>
                <w:szCs w:val="20"/>
              </w:rPr>
              <w:t>A return-to-work plan for cleaning staff (including any deep cleans) is agreed with contracting agencies prior to opening.</w:t>
            </w:r>
          </w:p>
          <w:p w:rsidR="00C838B4" w:rsidRPr="006F07BD" w:rsidRDefault="00C838B4" w:rsidP="008F3759">
            <w:pPr>
              <w:pStyle w:val="ListParagraph"/>
              <w:numPr>
                <w:ilvl w:val="0"/>
                <w:numId w:val="1"/>
              </w:numPr>
              <w:rPr>
                <w:rFonts w:cs="Arial"/>
                <w:color w:val="auto"/>
                <w:sz w:val="20"/>
                <w:szCs w:val="20"/>
              </w:rPr>
            </w:pPr>
            <w:r w:rsidRPr="006F07BD">
              <w:rPr>
                <w:rFonts w:cs="Arial"/>
                <w:color w:val="auto"/>
                <w:sz w:val="20"/>
                <w:szCs w:val="20"/>
              </w:rPr>
              <w:t>An enhanced cleaning plan is agreed and implemented which minimises the spread of infection.</w:t>
            </w:r>
          </w:p>
          <w:p w:rsidR="00C838B4" w:rsidRPr="00FC4616" w:rsidRDefault="00C838B4" w:rsidP="008F3759">
            <w:pPr>
              <w:pStyle w:val="ListParagraph"/>
              <w:numPr>
                <w:ilvl w:val="0"/>
                <w:numId w:val="1"/>
              </w:numPr>
              <w:rPr>
                <w:rFonts w:cs="Arial"/>
                <w:color w:val="auto"/>
                <w:sz w:val="20"/>
                <w:szCs w:val="20"/>
              </w:rPr>
            </w:pPr>
            <w:r w:rsidRPr="00FC4616">
              <w:rPr>
                <w:rFonts w:cs="Arial"/>
                <w:color w:val="auto"/>
                <w:sz w:val="20"/>
                <w:szCs w:val="20"/>
              </w:rPr>
              <w:t>Working hours for cleaning staff are increased in agreement with staff.</w:t>
            </w:r>
          </w:p>
          <w:p w:rsidR="00C838B4" w:rsidRPr="00FC4616" w:rsidRDefault="00C838B4" w:rsidP="008F3759">
            <w:pPr>
              <w:pStyle w:val="ListParagraph"/>
              <w:numPr>
                <w:ilvl w:val="0"/>
                <w:numId w:val="1"/>
              </w:numPr>
              <w:rPr>
                <w:rFonts w:cs="Arial"/>
                <w:color w:val="auto"/>
                <w:sz w:val="20"/>
                <w:szCs w:val="20"/>
              </w:rPr>
            </w:pPr>
            <w:r w:rsidRPr="00FC4616">
              <w:rPr>
                <w:rFonts w:cs="Arial"/>
                <w:color w:val="auto"/>
                <w:sz w:val="20"/>
                <w:szCs w:val="20"/>
              </w:rPr>
              <w:t>Seek LA support to manage insufficient capacity</w:t>
            </w:r>
          </w:p>
          <w:p w:rsidR="00C838B4" w:rsidRPr="00C838B4" w:rsidRDefault="00C838B4" w:rsidP="00C838B4">
            <w:pPr>
              <w:rPr>
                <w:rFonts w:cs="Arial"/>
                <w:color w:val="auto"/>
                <w:sz w:val="20"/>
                <w:szCs w:val="20"/>
              </w:rPr>
            </w:pPr>
          </w:p>
          <w:p w:rsidR="00EC2D68" w:rsidRPr="00EC2D68" w:rsidRDefault="00EC2D68" w:rsidP="00EC2D68">
            <w:pPr>
              <w:rPr>
                <w:rFonts w:cs="Arial"/>
                <w:color w:val="auto"/>
                <w:sz w:val="20"/>
                <w:szCs w:val="20"/>
              </w:rPr>
            </w:pPr>
          </w:p>
        </w:tc>
        <w:tc>
          <w:tcPr>
            <w:tcW w:w="367" w:type="pct"/>
            <w:shd w:val="clear" w:color="auto" w:fill="auto"/>
          </w:tcPr>
          <w:p w:rsidR="00FB2ABD" w:rsidRPr="00C80B1B" w:rsidRDefault="00903C26" w:rsidP="00903C26">
            <w:pPr>
              <w:pStyle w:val="Maintext"/>
              <w:rPr>
                <w:rFonts w:cs="Arial"/>
                <w:color w:val="auto"/>
                <w:sz w:val="20"/>
                <w:szCs w:val="20"/>
              </w:rPr>
            </w:pPr>
            <w:r>
              <w:rPr>
                <w:rFonts w:cs="Arial"/>
                <w:color w:val="auto"/>
                <w:sz w:val="20"/>
                <w:szCs w:val="20"/>
              </w:rPr>
              <w:t>Yes</w:t>
            </w:r>
          </w:p>
        </w:tc>
        <w:tc>
          <w:tcPr>
            <w:tcW w:w="1376" w:type="pct"/>
            <w:shd w:val="clear" w:color="auto" w:fill="auto"/>
          </w:tcPr>
          <w:p w:rsidR="00023D7C" w:rsidRDefault="00862857" w:rsidP="00DD3571">
            <w:pPr>
              <w:pStyle w:val="ListParagraph"/>
              <w:numPr>
                <w:ilvl w:val="0"/>
                <w:numId w:val="25"/>
              </w:numPr>
              <w:rPr>
                <w:rFonts w:eastAsia="Times New Roman" w:cs="Arial"/>
                <w:sz w:val="20"/>
                <w:szCs w:val="20"/>
              </w:rPr>
            </w:pPr>
            <w:r w:rsidRPr="00023D7C">
              <w:rPr>
                <w:rFonts w:eastAsia="Times New Roman" w:cs="Arial"/>
                <w:sz w:val="20"/>
                <w:szCs w:val="20"/>
              </w:rPr>
              <w:t>BSS to carry out daily, comprehensive cleaning that follows national guidance and is compliant with the COSHH Policy and the Health and Safety Policy.</w:t>
            </w:r>
          </w:p>
          <w:p w:rsidR="00903C26" w:rsidRPr="00903C26" w:rsidRDefault="00903C26" w:rsidP="00DD3571">
            <w:pPr>
              <w:pStyle w:val="ListParagraph"/>
              <w:numPr>
                <w:ilvl w:val="0"/>
                <w:numId w:val="25"/>
              </w:numPr>
              <w:rPr>
                <w:rFonts w:eastAsia="Times New Roman" w:cs="Arial"/>
                <w:sz w:val="20"/>
                <w:szCs w:val="20"/>
              </w:rPr>
            </w:pPr>
            <w:r w:rsidRPr="00023D7C">
              <w:rPr>
                <w:rFonts w:cs="Arial"/>
                <w:sz w:val="20"/>
                <w:szCs w:val="20"/>
                <w:lang w:val="en"/>
              </w:rPr>
              <w:t xml:space="preserve">All education, childcare and children’s social care settings should follow the Public Health England (PHE) </w:t>
            </w:r>
            <w:hyperlink r:id="rId41" w:history="1">
              <w:r w:rsidRPr="00023D7C">
                <w:rPr>
                  <w:rStyle w:val="Hyperlink"/>
                  <w:rFonts w:cs="Arial"/>
                  <w:sz w:val="20"/>
                  <w:szCs w:val="20"/>
                  <w:lang w:val="en"/>
                </w:rPr>
                <w:t>guidance on cleaning for non-healthcare settings</w:t>
              </w:r>
            </w:hyperlink>
            <w:r w:rsidRPr="00023D7C">
              <w:rPr>
                <w:rFonts w:ascii="Century Gothic" w:hAnsi="Century Gothic"/>
                <w:sz w:val="18"/>
                <w:szCs w:val="18"/>
                <w:lang w:val="en"/>
              </w:rPr>
              <w:t>.</w:t>
            </w:r>
          </w:p>
          <w:p w:rsidR="00023D7C" w:rsidRPr="003C6267" w:rsidRDefault="00A940FF" w:rsidP="00DD3571">
            <w:pPr>
              <w:pStyle w:val="NoSpacing"/>
              <w:numPr>
                <w:ilvl w:val="0"/>
                <w:numId w:val="25"/>
              </w:numPr>
              <w:rPr>
                <w:rFonts w:ascii="Arial" w:hAnsi="Arial" w:cs="Arial"/>
                <w:sz w:val="20"/>
                <w:szCs w:val="20"/>
              </w:rPr>
            </w:pPr>
            <w:r w:rsidRPr="003C6267">
              <w:rPr>
                <w:rFonts w:ascii="Arial" w:hAnsi="Arial" w:cs="Arial"/>
                <w:sz w:val="20"/>
                <w:szCs w:val="20"/>
              </w:rPr>
              <w:t>Agency cleaner to supplement work of BSS</w:t>
            </w:r>
            <w:r w:rsidR="00BE360A" w:rsidRPr="003C6267">
              <w:rPr>
                <w:rFonts w:ascii="Arial" w:hAnsi="Arial" w:cs="Arial"/>
                <w:sz w:val="20"/>
                <w:szCs w:val="20"/>
              </w:rPr>
              <w:t xml:space="preserve"> </w:t>
            </w:r>
            <w:r w:rsidR="003C6267" w:rsidRPr="003C6267">
              <w:rPr>
                <w:rFonts w:ascii="Arial" w:hAnsi="Arial" w:cs="Arial"/>
                <w:sz w:val="20"/>
                <w:szCs w:val="20"/>
              </w:rPr>
              <w:t xml:space="preserve">&amp; </w:t>
            </w:r>
            <w:r w:rsidR="00BE360A" w:rsidRPr="003C6267">
              <w:rPr>
                <w:rFonts w:ascii="Arial" w:hAnsi="Arial" w:cs="Arial"/>
                <w:sz w:val="20"/>
                <w:szCs w:val="20"/>
              </w:rPr>
              <w:t>enable cleaning of toilets, sinks &amp; toilet areas at lunchtime</w:t>
            </w:r>
          </w:p>
          <w:p w:rsidR="003878E6" w:rsidRPr="00DD3571" w:rsidRDefault="00023D7C" w:rsidP="00DD3571">
            <w:pPr>
              <w:pStyle w:val="ListParagraph"/>
              <w:numPr>
                <w:ilvl w:val="0"/>
                <w:numId w:val="25"/>
              </w:numPr>
              <w:rPr>
                <w:rFonts w:eastAsia="Times New Roman" w:cs="Arial"/>
                <w:sz w:val="20"/>
                <w:szCs w:val="20"/>
              </w:rPr>
            </w:pPr>
            <w:r w:rsidRPr="00A940FF">
              <w:rPr>
                <w:rFonts w:cs="Arial"/>
                <w:sz w:val="20"/>
                <w:szCs w:val="20"/>
                <w:lang w:val="en"/>
              </w:rPr>
              <w:t xml:space="preserve">Staff should regularly clean </w:t>
            </w:r>
            <w:r w:rsidR="00C838B4" w:rsidRPr="00023D7C">
              <w:rPr>
                <w:rFonts w:cs="Arial"/>
                <w:color w:val="0B0C0C"/>
                <w:sz w:val="20"/>
                <w:szCs w:val="20"/>
                <w:shd w:val="clear" w:color="auto" w:fill="FFFFFF"/>
              </w:rPr>
              <w:t>all frequently touched surfaces, equipment, door handles, and toilets, used during the day, will need to be cleaned thoroughly several times a day.</w:t>
            </w:r>
          </w:p>
          <w:p w:rsidR="00DD3571" w:rsidRPr="00DD3571" w:rsidRDefault="00DD3571" w:rsidP="00DD3571">
            <w:pPr>
              <w:pStyle w:val="NoSpacing"/>
              <w:numPr>
                <w:ilvl w:val="0"/>
                <w:numId w:val="25"/>
              </w:numPr>
              <w:rPr>
                <w:rFonts w:ascii="Arial" w:hAnsi="Arial" w:cs="Arial"/>
                <w:sz w:val="20"/>
                <w:szCs w:val="20"/>
              </w:rPr>
            </w:pPr>
            <w:r w:rsidRPr="00DD3571">
              <w:rPr>
                <w:rFonts w:ascii="Arial" w:hAnsi="Arial" w:cs="Arial"/>
                <w:sz w:val="20"/>
                <w:szCs w:val="20"/>
              </w:rPr>
              <w:t>All toys and resources cleaned at the end of the day by immersing in large plastic box with warm soapy water and left to dry overnight</w:t>
            </w:r>
          </w:p>
          <w:p w:rsidR="00DD3571" w:rsidRPr="00DD3571" w:rsidRDefault="00DD3571" w:rsidP="00DD3571">
            <w:pPr>
              <w:pStyle w:val="NoSpacing"/>
              <w:numPr>
                <w:ilvl w:val="0"/>
                <w:numId w:val="25"/>
              </w:numPr>
              <w:rPr>
                <w:rFonts w:ascii="Arial" w:hAnsi="Arial" w:cs="Arial"/>
                <w:sz w:val="20"/>
                <w:szCs w:val="20"/>
              </w:rPr>
            </w:pPr>
            <w:r w:rsidRPr="00DD3571">
              <w:rPr>
                <w:rFonts w:ascii="Arial" w:hAnsi="Arial" w:cs="Arial"/>
                <w:sz w:val="20"/>
                <w:szCs w:val="20"/>
              </w:rPr>
              <w:t>Staff in each bubble to clean resources in own bubble/classroom</w:t>
            </w:r>
          </w:p>
          <w:p w:rsidR="00023D7C" w:rsidRPr="00023D7C" w:rsidRDefault="00A940FF" w:rsidP="00DD3571">
            <w:pPr>
              <w:pStyle w:val="ListParagraph"/>
              <w:numPr>
                <w:ilvl w:val="0"/>
                <w:numId w:val="25"/>
              </w:numPr>
              <w:rPr>
                <w:rFonts w:eastAsia="Times New Roman" w:cs="Arial"/>
                <w:sz w:val="20"/>
                <w:szCs w:val="20"/>
              </w:rPr>
            </w:pPr>
            <w:r w:rsidRPr="00023D7C">
              <w:rPr>
                <w:rFonts w:cs="Arial"/>
                <w:sz w:val="20"/>
                <w:szCs w:val="20"/>
                <w:lang w:val="en"/>
              </w:rPr>
              <w:t>Staff should use the usual cleaning products such as detergents and bleach to do this</w:t>
            </w:r>
          </w:p>
          <w:p w:rsidR="00B038BA" w:rsidRPr="00B038BA" w:rsidRDefault="00B038BA" w:rsidP="00DD3571">
            <w:pPr>
              <w:pStyle w:val="ListParagraph"/>
              <w:numPr>
                <w:ilvl w:val="0"/>
                <w:numId w:val="25"/>
              </w:numPr>
              <w:rPr>
                <w:rFonts w:eastAsia="Times New Roman" w:cs="Arial"/>
                <w:sz w:val="20"/>
                <w:szCs w:val="20"/>
              </w:rPr>
            </w:pPr>
            <w:r w:rsidRPr="00B038BA">
              <w:rPr>
                <w:rFonts w:eastAsia="Times New Roman" w:cs="Arial"/>
                <w:sz w:val="20"/>
                <w:szCs w:val="20"/>
              </w:rPr>
              <w:t>All hard surfaces to be cleaned on a regular basis with a mild disinfectant or disinfectant spray, this will include</w:t>
            </w:r>
          </w:p>
          <w:p w:rsidR="00B038BA" w:rsidRPr="00B038BA" w:rsidRDefault="00B038BA" w:rsidP="00DD3571">
            <w:pPr>
              <w:pStyle w:val="ListParagraph"/>
              <w:numPr>
                <w:ilvl w:val="0"/>
                <w:numId w:val="25"/>
              </w:numPr>
              <w:jc w:val="both"/>
              <w:rPr>
                <w:rFonts w:eastAsia="Times New Roman" w:cs="Arial"/>
                <w:sz w:val="20"/>
                <w:szCs w:val="20"/>
              </w:rPr>
            </w:pPr>
            <w:r w:rsidRPr="00B038BA">
              <w:rPr>
                <w:rFonts w:eastAsia="Times New Roman" w:cs="Arial"/>
                <w:sz w:val="20"/>
                <w:szCs w:val="20"/>
              </w:rPr>
              <w:t>All door handles</w:t>
            </w:r>
          </w:p>
          <w:p w:rsidR="00B038BA" w:rsidRPr="00B038BA" w:rsidRDefault="00B038BA" w:rsidP="00DD3571">
            <w:pPr>
              <w:pStyle w:val="ListParagraph"/>
              <w:numPr>
                <w:ilvl w:val="0"/>
                <w:numId w:val="25"/>
              </w:numPr>
              <w:jc w:val="both"/>
              <w:rPr>
                <w:rFonts w:eastAsia="Times New Roman" w:cs="Arial"/>
                <w:sz w:val="20"/>
                <w:szCs w:val="20"/>
              </w:rPr>
            </w:pPr>
            <w:r w:rsidRPr="00B038BA">
              <w:rPr>
                <w:rFonts w:eastAsia="Times New Roman" w:cs="Arial"/>
                <w:sz w:val="20"/>
                <w:szCs w:val="20"/>
              </w:rPr>
              <w:t xml:space="preserve">All tables and chairs used by staff and pupils </w:t>
            </w:r>
          </w:p>
          <w:p w:rsidR="00B038BA" w:rsidRPr="00B038BA" w:rsidRDefault="00B038BA" w:rsidP="00DD3571">
            <w:pPr>
              <w:pStyle w:val="ListParagraph"/>
              <w:numPr>
                <w:ilvl w:val="0"/>
                <w:numId w:val="25"/>
              </w:numPr>
              <w:jc w:val="both"/>
              <w:rPr>
                <w:rFonts w:eastAsia="Times New Roman" w:cs="Arial"/>
                <w:sz w:val="20"/>
                <w:szCs w:val="20"/>
              </w:rPr>
            </w:pPr>
            <w:r w:rsidRPr="00B038BA">
              <w:rPr>
                <w:rFonts w:eastAsia="Times New Roman" w:cs="Arial"/>
                <w:sz w:val="20"/>
                <w:szCs w:val="20"/>
              </w:rPr>
              <w:t xml:space="preserve">Toilet flushes and regular cleaning of toilets. </w:t>
            </w:r>
          </w:p>
          <w:p w:rsidR="00B038BA" w:rsidRPr="00B038BA" w:rsidRDefault="00B038BA" w:rsidP="00DD3571">
            <w:pPr>
              <w:pStyle w:val="ListParagraph"/>
              <w:numPr>
                <w:ilvl w:val="0"/>
                <w:numId w:val="25"/>
              </w:numPr>
              <w:rPr>
                <w:rFonts w:eastAsia="Times New Roman" w:cs="Arial"/>
                <w:sz w:val="20"/>
                <w:szCs w:val="20"/>
              </w:rPr>
            </w:pPr>
            <w:r w:rsidRPr="00B038BA">
              <w:rPr>
                <w:rFonts w:eastAsia="Times New Roman" w:cs="Arial"/>
                <w:sz w:val="20"/>
                <w:szCs w:val="20"/>
              </w:rPr>
              <w:t>Wear gloves whilst carrying out this task and wash hands after cleaning.</w:t>
            </w:r>
          </w:p>
          <w:p w:rsidR="00B038BA" w:rsidRPr="00B038BA" w:rsidRDefault="00B038BA" w:rsidP="00DD3571">
            <w:pPr>
              <w:pStyle w:val="ListParagraph"/>
              <w:numPr>
                <w:ilvl w:val="0"/>
                <w:numId w:val="25"/>
              </w:numPr>
              <w:rPr>
                <w:rFonts w:eastAsia="Times New Roman" w:cs="Arial"/>
                <w:sz w:val="20"/>
                <w:szCs w:val="20"/>
              </w:rPr>
            </w:pPr>
            <w:r w:rsidRPr="00B038BA">
              <w:rPr>
                <w:rFonts w:eastAsia="Times New Roman" w:cs="Arial"/>
                <w:sz w:val="20"/>
                <w:szCs w:val="20"/>
              </w:rPr>
              <w:t xml:space="preserve">All classrooms to have spray disinfectant and where possible disposable cloths. If disposable cloths are not available use once and then put in wash. </w:t>
            </w:r>
          </w:p>
          <w:p w:rsidR="00023D7C" w:rsidRDefault="00B038BA" w:rsidP="00DD3571">
            <w:pPr>
              <w:pStyle w:val="ListParagraph"/>
              <w:numPr>
                <w:ilvl w:val="0"/>
                <w:numId w:val="25"/>
              </w:numPr>
              <w:rPr>
                <w:rFonts w:eastAsia="Times New Roman" w:cs="Arial"/>
                <w:sz w:val="20"/>
                <w:szCs w:val="20"/>
              </w:rPr>
            </w:pPr>
            <w:r w:rsidRPr="00B038BA">
              <w:rPr>
                <w:rFonts w:eastAsia="Times New Roman" w:cs="Arial"/>
                <w:sz w:val="20"/>
                <w:szCs w:val="20"/>
              </w:rPr>
              <w:t xml:space="preserve">Regular cleaning of surfaces will reduce the risk of spreading the virus. </w:t>
            </w:r>
          </w:p>
          <w:p w:rsidR="00B038BA" w:rsidRPr="00023D7C" w:rsidRDefault="00B038BA" w:rsidP="00DD3571">
            <w:pPr>
              <w:pStyle w:val="ListParagraph"/>
              <w:numPr>
                <w:ilvl w:val="0"/>
                <w:numId w:val="25"/>
              </w:numPr>
              <w:rPr>
                <w:rFonts w:eastAsia="Times New Roman" w:cs="Arial"/>
                <w:sz w:val="20"/>
                <w:szCs w:val="20"/>
              </w:rPr>
            </w:pPr>
            <w:r w:rsidRPr="00023D7C">
              <w:rPr>
                <w:rFonts w:eastAsia="Times New Roman" w:cs="Arial"/>
                <w:sz w:val="20"/>
                <w:szCs w:val="20"/>
              </w:rPr>
              <w:t>All used cloths thrown away to be double bagged and then placed in a secure area i.e. lockable bin.</w:t>
            </w:r>
            <w:r w:rsidRPr="00023D7C">
              <w:rPr>
                <w:rFonts w:ascii="Century Gothic" w:eastAsia="Times New Roman" w:hAnsi="Century Gothic" w:cs="Arial"/>
                <w:sz w:val="18"/>
                <w:szCs w:val="18"/>
              </w:rPr>
              <w:t xml:space="preserve">  </w:t>
            </w: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3288"/>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Procedures are not in place for Covid-19 clean following a suspected or confirmed case at school</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4x4=16</w:t>
            </w:r>
          </w:p>
        </w:tc>
        <w:tc>
          <w:tcPr>
            <w:tcW w:w="1789" w:type="pct"/>
            <w:shd w:val="clear" w:color="auto" w:fill="auto"/>
          </w:tcPr>
          <w:p w:rsidR="00FB2ABD" w:rsidRPr="00C80B1B" w:rsidRDefault="00FB2ABD" w:rsidP="008F3759">
            <w:pPr>
              <w:pStyle w:val="ListParagraph"/>
              <w:numPr>
                <w:ilvl w:val="0"/>
                <w:numId w:val="1"/>
              </w:numPr>
              <w:rPr>
                <w:rFonts w:cs="Arial"/>
                <w:color w:val="auto"/>
                <w:sz w:val="20"/>
                <w:szCs w:val="20"/>
              </w:rPr>
            </w:pPr>
            <w:r>
              <w:rPr>
                <w:rFonts w:cs="Arial"/>
                <w:color w:val="auto"/>
                <w:sz w:val="20"/>
                <w:szCs w:val="20"/>
              </w:rPr>
              <w:t>BSS</w:t>
            </w:r>
            <w:r w:rsidRPr="00C80B1B">
              <w:rPr>
                <w:rFonts w:cs="Arial"/>
                <w:color w:val="auto"/>
                <w:sz w:val="20"/>
                <w:szCs w:val="20"/>
              </w:rPr>
              <w:t xml:space="preserve"> is aware of the guidance for cleaning of non-healthcare settings </w:t>
            </w:r>
            <w:hyperlink r:id="rId42" w:history="1">
              <w:r w:rsidRPr="00C80B1B">
                <w:rPr>
                  <w:rStyle w:val="Hyperlink"/>
                  <w:rFonts w:cs="Arial"/>
                  <w:color w:val="auto"/>
                  <w:sz w:val="20"/>
                  <w:szCs w:val="20"/>
                  <w:bdr w:val="none" w:sz="0" w:space="0" w:color="auto" w:frame="1"/>
                </w:rPr>
                <w:t>COVID-19: cleaning of non-healthcare settings guidance</w:t>
              </w:r>
            </w:hyperlink>
          </w:p>
          <w:p w:rsidR="00903C26" w:rsidRPr="00FC4616" w:rsidRDefault="00903C26" w:rsidP="008F3759">
            <w:pPr>
              <w:pStyle w:val="ListParagraph"/>
              <w:numPr>
                <w:ilvl w:val="0"/>
                <w:numId w:val="1"/>
              </w:numPr>
              <w:rPr>
                <w:rFonts w:cs="Arial"/>
                <w:color w:val="auto"/>
                <w:sz w:val="20"/>
                <w:szCs w:val="20"/>
              </w:rPr>
            </w:pPr>
            <w:r w:rsidRPr="00FC4616">
              <w:rPr>
                <w:rFonts w:cs="Arial"/>
                <w:color w:val="auto"/>
                <w:sz w:val="20"/>
                <w:szCs w:val="20"/>
              </w:rPr>
              <w:t>Plans are in place to identify and clean all areas with which the symptomatic person has been in contact</w:t>
            </w:r>
          </w:p>
          <w:p w:rsidR="00903C26" w:rsidRPr="00FC4616" w:rsidRDefault="00903C26" w:rsidP="008F3759">
            <w:pPr>
              <w:pStyle w:val="ListParagraph"/>
              <w:numPr>
                <w:ilvl w:val="0"/>
                <w:numId w:val="1"/>
              </w:numPr>
              <w:rPr>
                <w:rFonts w:cs="Arial"/>
                <w:color w:val="auto"/>
                <w:sz w:val="20"/>
                <w:szCs w:val="20"/>
              </w:rPr>
            </w:pPr>
            <w:r w:rsidRPr="00FC4616">
              <w:rPr>
                <w:rFonts w:cs="Arial"/>
                <w:color w:val="auto"/>
                <w:sz w:val="20"/>
                <w:szCs w:val="20"/>
              </w:rPr>
              <w:t>Sufficient and suitable equipment is available for the required clean</w:t>
            </w:r>
          </w:p>
          <w:p w:rsidR="00903C26" w:rsidRPr="00FC4616" w:rsidRDefault="00903C26" w:rsidP="008F3759">
            <w:pPr>
              <w:pStyle w:val="ListParagraph"/>
              <w:numPr>
                <w:ilvl w:val="0"/>
                <w:numId w:val="1"/>
              </w:numPr>
              <w:rPr>
                <w:rFonts w:cs="Arial"/>
                <w:color w:val="auto"/>
                <w:sz w:val="20"/>
                <w:szCs w:val="20"/>
              </w:rPr>
            </w:pPr>
            <w:r w:rsidRPr="00FC4616">
              <w:rPr>
                <w:rFonts w:cs="Arial"/>
                <w:color w:val="auto"/>
                <w:sz w:val="20"/>
                <w:szCs w:val="20"/>
              </w:rPr>
              <w:t>Adequate waste disposal arrangements are in place to dispose of contaminated equipment</w:t>
            </w:r>
          </w:p>
          <w:p w:rsidR="00903C26" w:rsidRPr="00FC4616" w:rsidRDefault="00903C26" w:rsidP="008F3759">
            <w:pPr>
              <w:pStyle w:val="ListParagraph"/>
              <w:numPr>
                <w:ilvl w:val="0"/>
                <w:numId w:val="1"/>
              </w:numPr>
              <w:rPr>
                <w:rFonts w:cs="Arial"/>
                <w:color w:val="auto"/>
                <w:sz w:val="20"/>
                <w:szCs w:val="20"/>
              </w:rPr>
            </w:pPr>
            <w:r w:rsidRPr="00FC4616">
              <w:rPr>
                <w:rFonts w:cs="Arial"/>
                <w:color w:val="auto"/>
                <w:sz w:val="20"/>
                <w:szCs w:val="20"/>
              </w:rPr>
              <w:t>Alternative arrangements are in place for vulnerable pupils and key worker families in case the school needs to close for a Covid-19 clean</w:t>
            </w:r>
          </w:p>
          <w:p w:rsidR="00FB2ABD" w:rsidRDefault="00903C26" w:rsidP="008F3759">
            <w:pPr>
              <w:pStyle w:val="ListParagraph"/>
              <w:numPr>
                <w:ilvl w:val="0"/>
                <w:numId w:val="1"/>
              </w:numPr>
              <w:rPr>
                <w:rFonts w:cs="Arial"/>
                <w:color w:val="auto"/>
                <w:sz w:val="20"/>
                <w:szCs w:val="20"/>
              </w:rPr>
            </w:pPr>
            <w:r w:rsidRPr="00FC4616">
              <w:rPr>
                <w:rFonts w:cs="Arial"/>
                <w:color w:val="auto"/>
                <w:sz w:val="20"/>
                <w:szCs w:val="20"/>
              </w:rPr>
              <w:t>Seek LA support</w:t>
            </w:r>
          </w:p>
          <w:p w:rsidR="006E3969" w:rsidRPr="00903C26" w:rsidRDefault="006E3969" w:rsidP="008F3759">
            <w:pPr>
              <w:pStyle w:val="ListParagraph"/>
              <w:numPr>
                <w:ilvl w:val="0"/>
                <w:numId w:val="1"/>
              </w:numPr>
              <w:rPr>
                <w:rFonts w:cs="Arial"/>
                <w:color w:val="auto"/>
                <w:sz w:val="20"/>
                <w:szCs w:val="20"/>
              </w:rPr>
            </w:pPr>
            <w:r w:rsidRPr="00903C26">
              <w:rPr>
                <w:rFonts w:cs="Arial"/>
                <w:color w:val="auto"/>
                <w:sz w:val="20"/>
                <w:szCs w:val="20"/>
              </w:rPr>
              <w:t xml:space="preserve">BSS is aware of the guidance for cleaning of non-healthcare settings </w:t>
            </w:r>
            <w:hyperlink r:id="rId43" w:history="1">
              <w:r w:rsidRPr="00903C26">
                <w:rPr>
                  <w:rStyle w:val="Hyperlink"/>
                  <w:rFonts w:cs="Arial"/>
                  <w:color w:val="auto"/>
                  <w:sz w:val="20"/>
                  <w:szCs w:val="20"/>
                  <w:bdr w:val="none" w:sz="0" w:space="0" w:color="auto" w:frame="1"/>
                </w:rPr>
                <w:t>COVID-19: cleaning of non-healthcare settings guidance</w:t>
              </w:r>
            </w:hyperlink>
          </w:p>
        </w:tc>
        <w:tc>
          <w:tcPr>
            <w:tcW w:w="367" w:type="pct"/>
            <w:shd w:val="clear" w:color="auto" w:fill="auto"/>
          </w:tcPr>
          <w:p w:rsidR="00FB2ABD" w:rsidRPr="00C80B1B" w:rsidRDefault="006E3969"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6E3969" w:rsidRDefault="00FB2ABD" w:rsidP="006E3969">
            <w:pPr>
              <w:ind w:left="340" w:hanging="113"/>
              <w:rPr>
                <w:rFonts w:cs="Arial"/>
                <w:color w:val="auto"/>
                <w:sz w:val="20"/>
                <w:szCs w:val="20"/>
              </w:rPr>
            </w:pPr>
          </w:p>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382"/>
        </w:trPr>
        <w:tc>
          <w:tcPr>
            <w:tcW w:w="5000" w:type="pct"/>
            <w:gridSpan w:val="6"/>
            <w:shd w:val="clear" w:color="auto" w:fill="D9D9D9" w:themeFill="background1" w:themeFillShade="D9"/>
          </w:tcPr>
          <w:p w:rsidR="00FB2ABD" w:rsidRPr="00C80B1B" w:rsidRDefault="00FB2ABD" w:rsidP="008F3759">
            <w:pPr>
              <w:pStyle w:val="Maintext"/>
              <w:numPr>
                <w:ilvl w:val="0"/>
                <w:numId w:val="15"/>
              </w:numPr>
              <w:rPr>
                <w:rFonts w:cs="Arial"/>
                <w:color w:val="auto"/>
                <w:sz w:val="20"/>
                <w:szCs w:val="20"/>
              </w:rPr>
            </w:pPr>
            <w:r w:rsidRPr="00F946EF">
              <w:rPr>
                <w:rFonts w:cs="Arial"/>
                <w:b/>
                <w:bCs/>
                <w:color w:val="auto"/>
                <w:sz w:val="22"/>
                <w:szCs w:val="20"/>
              </w:rPr>
              <w:t>Enhance</w:t>
            </w:r>
            <w:r>
              <w:rPr>
                <w:rFonts w:cs="Arial"/>
                <w:b/>
                <w:bCs/>
                <w:color w:val="auto"/>
                <w:sz w:val="22"/>
                <w:szCs w:val="20"/>
              </w:rPr>
              <w:t>d</w:t>
            </w:r>
            <w:r w:rsidRPr="00F946EF">
              <w:rPr>
                <w:rFonts w:cs="Arial"/>
                <w:b/>
                <w:bCs/>
                <w:color w:val="auto"/>
                <w:sz w:val="22"/>
                <w:szCs w:val="20"/>
              </w:rPr>
              <w:t xml:space="preserve"> hygiene for example toilet use, hand washing and decide on policy related to usually shared items e.g. books, toys practical equipment</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1253"/>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 xml:space="preserve">Inadequate supplies of soap and hand sanitiser mean that regular hand washing routines cannot be established </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2x4=8</w:t>
            </w:r>
          </w:p>
        </w:tc>
        <w:tc>
          <w:tcPr>
            <w:tcW w:w="1789" w:type="pct"/>
            <w:shd w:val="clear" w:color="auto" w:fill="auto"/>
          </w:tcPr>
          <w:p w:rsidR="00FC66FE" w:rsidRPr="00FC4616" w:rsidRDefault="00FC66FE" w:rsidP="008F3759">
            <w:pPr>
              <w:pStyle w:val="ListParagraph"/>
              <w:numPr>
                <w:ilvl w:val="0"/>
                <w:numId w:val="1"/>
              </w:numPr>
              <w:rPr>
                <w:rFonts w:cs="Arial"/>
                <w:color w:val="auto"/>
                <w:sz w:val="20"/>
                <w:szCs w:val="20"/>
              </w:rPr>
            </w:pPr>
            <w:r w:rsidRPr="00FC4616">
              <w:rPr>
                <w:rFonts w:cs="Arial"/>
                <w:color w:val="auto"/>
                <w:sz w:val="20"/>
                <w:szCs w:val="20"/>
              </w:rPr>
              <w:t>An audit of handwashing facilities and sanitiser dispensers is undertaken before the school reopens and additional supplies are purchased if necessary.</w:t>
            </w:r>
          </w:p>
          <w:p w:rsidR="00FC66FE" w:rsidRPr="00FC4616" w:rsidRDefault="00FC66FE" w:rsidP="008F3759">
            <w:pPr>
              <w:pStyle w:val="ListParagraph"/>
              <w:numPr>
                <w:ilvl w:val="0"/>
                <w:numId w:val="1"/>
              </w:numPr>
              <w:rPr>
                <w:rFonts w:cs="Arial"/>
                <w:color w:val="auto"/>
                <w:sz w:val="20"/>
                <w:szCs w:val="20"/>
              </w:rPr>
            </w:pPr>
            <w:r w:rsidRPr="00FC4616">
              <w:rPr>
                <w:rFonts w:cs="Arial"/>
                <w:color w:val="auto"/>
                <w:sz w:val="20"/>
                <w:szCs w:val="20"/>
              </w:rPr>
              <w:t>Appropriate measures to supervise effective hand washing of young children are in place</w:t>
            </w:r>
          </w:p>
          <w:p w:rsidR="00FC66FE" w:rsidRPr="00FC4616" w:rsidRDefault="00FC66FE" w:rsidP="008F3759">
            <w:pPr>
              <w:pStyle w:val="ListParagraph"/>
              <w:numPr>
                <w:ilvl w:val="0"/>
                <w:numId w:val="1"/>
              </w:numPr>
              <w:rPr>
                <w:rFonts w:cs="Arial"/>
                <w:color w:val="auto"/>
                <w:sz w:val="20"/>
                <w:szCs w:val="20"/>
              </w:rPr>
            </w:pPr>
            <w:r w:rsidRPr="00FC4616">
              <w:rPr>
                <w:rFonts w:cs="Arial"/>
                <w:color w:val="auto"/>
                <w:sz w:val="20"/>
                <w:szCs w:val="20"/>
              </w:rPr>
              <w:t>Monitoring arrangements are in place to ensure that supplies of soap, hand towels and sanitiser are maintained throughout the day</w:t>
            </w:r>
          </w:p>
          <w:p w:rsidR="00FC66FE" w:rsidRPr="00FC4616" w:rsidRDefault="00FC66FE" w:rsidP="008F3759">
            <w:pPr>
              <w:pStyle w:val="ListParagraph"/>
              <w:numPr>
                <w:ilvl w:val="0"/>
                <w:numId w:val="1"/>
              </w:numPr>
              <w:rPr>
                <w:rFonts w:cs="Arial"/>
                <w:color w:val="auto"/>
                <w:sz w:val="20"/>
                <w:szCs w:val="20"/>
              </w:rPr>
            </w:pPr>
            <w:r w:rsidRPr="00FC4616">
              <w:rPr>
                <w:rFonts w:cs="Arial"/>
                <w:color w:val="auto"/>
                <w:sz w:val="20"/>
                <w:szCs w:val="20"/>
              </w:rPr>
              <w:t>Posters and electronic messaging boards reinforce the need to wash hands regularly and frequently.</w:t>
            </w:r>
          </w:p>
          <w:p w:rsidR="00FC66FE" w:rsidRDefault="00FC66FE" w:rsidP="00FC66FE">
            <w:pPr>
              <w:rPr>
                <w:rFonts w:cs="Arial"/>
                <w:color w:val="auto"/>
                <w:sz w:val="20"/>
                <w:szCs w:val="20"/>
              </w:rPr>
            </w:pPr>
          </w:p>
          <w:p w:rsidR="00FC66FE" w:rsidRDefault="00FC66FE" w:rsidP="00FC66FE">
            <w:pPr>
              <w:rPr>
                <w:rFonts w:cs="Arial"/>
                <w:color w:val="auto"/>
                <w:sz w:val="20"/>
                <w:szCs w:val="20"/>
              </w:rPr>
            </w:pPr>
          </w:p>
          <w:p w:rsidR="00FB2ABD" w:rsidRPr="00C80B1B" w:rsidRDefault="00734569" w:rsidP="00FC66FE">
            <w:pPr>
              <w:rPr>
                <w:rFonts w:cs="Arial"/>
                <w:color w:val="auto"/>
                <w:sz w:val="20"/>
                <w:szCs w:val="20"/>
              </w:rPr>
            </w:pPr>
            <w:r w:rsidRPr="00734569">
              <w:rPr>
                <w:rFonts w:cs="Arial"/>
                <w:color w:val="0B0C0C"/>
                <w:sz w:val="29"/>
                <w:szCs w:val="29"/>
                <w:highlight w:val="yellow"/>
                <w:shd w:val="clear" w:color="auto" w:fill="FFFFFF"/>
              </w:rPr>
              <w:t xml:space="preserve"> </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4E5002" w:rsidRPr="004E5002" w:rsidRDefault="004E5002" w:rsidP="008F3759">
            <w:pPr>
              <w:pStyle w:val="ListParagraph"/>
              <w:numPr>
                <w:ilvl w:val="0"/>
                <w:numId w:val="22"/>
              </w:numPr>
              <w:ind w:left="317" w:hanging="317"/>
              <w:rPr>
                <w:rFonts w:eastAsia="Times New Roman" w:cs="Arial"/>
                <w:sz w:val="20"/>
                <w:szCs w:val="20"/>
              </w:rPr>
            </w:pPr>
            <w:r w:rsidRPr="004E5002">
              <w:rPr>
                <w:rFonts w:eastAsia="Times New Roman" w:cs="Arial"/>
                <w:sz w:val="20"/>
                <w:szCs w:val="20"/>
              </w:rPr>
              <w:t>Staff should wash their hands on arrival at nursery, and frequently during the day, after touching their face, blowing their nose,</w:t>
            </w:r>
            <w:r w:rsidRPr="004E5002">
              <w:rPr>
                <w:rFonts w:eastAsia="Times New Roman" w:cs="Arial"/>
                <w:sz w:val="20"/>
                <w:szCs w:val="20"/>
                <w:lang w:val="en" w:eastAsia="en-GB"/>
              </w:rPr>
              <w:t xml:space="preserve"> sneezing or coughing, and before eating or handling food.</w:t>
            </w:r>
          </w:p>
          <w:p w:rsidR="004E5002" w:rsidRPr="004E5002" w:rsidRDefault="004E5002" w:rsidP="008F3759">
            <w:pPr>
              <w:pStyle w:val="ListParagraph"/>
              <w:numPr>
                <w:ilvl w:val="0"/>
                <w:numId w:val="22"/>
              </w:numPr>
              <w:ind w:left="317" w:hanging="317"/>
              <w:rPr>
                <w:rFonts w:eastAsia="Times New Roman" w:cs="Arial"/>
                <w:sz w:val="20"/>
                <w:szCs w:val="20"/>
              </w:rPr>
            </w:pPr>
            <w:r w:rsidRPr="004E5002">
              <w:rPr>
                <w:rFonts w:eastAsia="Times New Roman" w:cs="Arial"/>
                <w:sz w:val="20"/>
                <w:szCs w:val="20"/>
                <w:lang w:val="en" w:eastAsia="en-GB"/>
              </w:rPr>
              <w:t xml:space="preserve">To clean hands staff should wash their hands thoroughly for 20 seconds with running water and soap and dry them thoroughly. </w:t>
            </w:r>
          </w:p>
          <w:p w:rsidR="00FC66FE" w:rsidRPr="00FC66FE" w:rsidRDefault="004E5002" w:rsidP="008F3759">
            <w:pPr>
              <w:pStyle w:val="ListParagraph"/>
              <w:numPr>
                <w:ilvl w:val="0"/>
                <w:numId w:val="22"/>
              </w:numPr>
              <w:ind w:left="317" w:hanging="317"/>
              <w:rPr>
                <w:rFonts w:eastAsia="Times New Roman" w:cs="Arial"/>
                <w:sz w:val="20"/>
                <w:szCs w:val="20"/>
              </w:rPr>
            </w:pPr>
            <w:r w:rsidRPr="004E5002">
              <w:rPr>
                <w:rFonts w:eastAsia="Times New Roman" w:cs="Arial"/>
                <w:sz w:val="20"/>
                <w:szCs w:val="20"/>
                <w:lang w:val="en" w:eastAsia="en-GB"/>
              </w:rPr>
              <w:t>If this is not possible, use alcohol hand rub/</w:t>
            </w:r>
            <w:proofErr w:type="spellStart"/>
            <w:r w:rsidRPr="004E5002">
              <w:rPr>
                <w:rFonts w:eastAsia="Times New Roman" w:cs="Arial"/>
                <w:sz w:val="20"/>
                <w:szCs w:val="20"/>
                <w:lang w:val="en" w:eastAsia="en-GB"/>
              </w:rPr>
              <w:t>sanitiser</w:t>
            </w:r>
            <w:proofErr w:type="spellEnd"/>
            <w:r w:rsidRPr="004E5002">
              <w:rPr>
                <w:rFonts w:eastAsia="Times New Roman" w:cs="Arial"/>
                <w:sz w:val="20"/>
                <w:szCs w:val="20"/>
                <w:lang w:val="en" w:eastAsia="en-GB"/>
              </w:rPr>
              <w:t xml:space="preserve"> ensuring that all parts of the hands are covered.</w:t>
            </w:r>
          </w:p>
          <w:p w:rsidR="00FC66FE" w:rsidRDefault="00FC66FE" w:rsidP="008F3759">
            <w:pPr>
              <w:pStyle w:val="ListParagraph"/>
              <w:numPr>
                <w:ilvl w:val="0"/>
                <w:numId w:val="22"/>
              </w:numPr>
              <w:ind w:left="317" w:hanging="317"/>
              <w:rPr>
                <w:rFonts w:eastAsia="Times New Roman" w:cs="Arial"/>
                <w:sz w:val="20"/>
                <w:szCs w:val="20"/>
              </w:rPr>
            </w:pPr>
            <w:r>
              <w:rPr>
                <w:rFonts w:eastAsia="Times New Roman" w:cs="Arial"/>
                <w:sz w:val="20"/>
                <w:szCs w:val="20"/>
              </w:rPr>
              <w:t>Staff will supervise children while washing their hands</w:t>
            </w:r>
          </w:p>
          <w:p w:rsidR="00FC66FE" w:rsidRDefault="00FC66FE" w:rsidP="008F3759">
            <w:pPr>
              <w:pStyle w:val="ListParagraph"/>
              <w:numPr>
                <w:ilvl w:val="0"/>
                <w:numId w:val="22"/>
              </w:numPr>
              <w:ind w:left="317" w:hanging="317"/>
              <w:rPr>
                <w:rFonts w:eastAsia="Times New Roman" w:cs="Arial"/>
                <w:sz w:val="20"/>
                <w:szCs w:val="20"/>
              </w:rPr>
            </w:pPr>
            <w:r>
              <w:rPr>
                <w:rFonts w:eastAsia="Times New Roman" w:cs="Arial"/>
                <w:sz w:val="20"/>
                <w:szCs w:val="20"/>
              </w:rPr>
              <w:t>Children will be directed</w:t>
            </w:r>
            <w:r w:rsidR="004E5002" w:rsidRPr="00FC66FE">
              <w:rPr>
                <w:rFonts w:eastAsia="Times New Roman" w:cs="Arial"/>
                <w:sz w:val="20"/>
                <w:szCs w:val="20"/>
              </w:rPr>
              <w:t xml:space="preserve"> to wash their hands on arrival, before </w:t>
            </w:r>
            <w:r>
              <w:rPr>
                <w:rFonts w:eastAsia="Times New Roman" w:cs="Arial"/>
                <w:sz w:val="20"/>
                <w:szCs w:val="20"/>
              </w:rPr>
              <w:t xml:space="preserve">and after eating, before </w:t>
            </w:r>
            <w:r w:rsidR="004E5002" w:rsidRPr="00FC66FE">
              <w:rPr>
                <w:rFonts w:eastAsia="Times New Roman" w:cs="Arial"/>
                <w:sz w:val="20"/>
                <w:szCs w:val="20"/>
              </w:rPr>
              <w:t xml:space="preserve">departure and </w:t>
            </w:r>
            <w:r w:rsidR="0047385F" w:rsidRPr="00FC66FE">
              <w:rPr>
                <w:rFonts w:eastAsia="Times New Roman" w:cs="Arial"/>
                <w:sz w:val="20"/>
                <w:szCs w:val="20"/>
              </w:rPr>
              <w:t>frequently throughout the day</w:t>
            </w:r>
          </w:p>
          <w:p w:rsidR="00FC66FE" w:rsidRPr="00FC66FE" w:rsidRDefault="00FC66FE" w:rsidP="008F3759">
            <w:pPr>
              <w:pStyle w:val="ListParagraph"/>
              <w:numPr>
                <w:ilvl w:val="0"/>
                <w:numId w:val="22"/>
              </w:numPr>
              <w:ind w:left="317" w:hanging="317"/>
              <w:rPr>
                <w:rFonts w:eastAsia="Times New Roman" w:cs="Arial"/>
                <w:sz w:val="20"/>
                <w:szCs w:val="20"/>
              </w:rPr>
            </w:pPr>
            <w:r>
              <w:rPr>
                <w:rFonts w:eastAsia="Times New Roman" w:cs="Arial"/>
                <w:sz w:val="20"/>
                <w:szCs w:val="20"/>
              </w:rPr>
              <w:t>D</w:t>
            </w:r>
            <w:r w:rsidRPr="00FC66FE">
              <w:rPr>
                <w:rFonts w:cs="Arial"/>
                <w:color w:val="0B0C0C"/>
                <w:sz w:val="20"/>
                <w:szCs w:val="20"/>
                <w:shd w:val="clear" w:color="auto" w:fill="FFFFFF"/>
              </w:rPr>
              <w:t xml:space="preserve">isposable tissues </w:t>
            </w:r>
            <w:r>
              <w:rPr>
                <w:rFonts w:cs="Arial"/>
                <w:color w:val="0B0C0C"/>
                <w:sz w:val="20"/>
                <w:szCs w:val="20"/>
                <w:shd w:val="clear" w:color="auto" w:fill="FFFFFF"/>
              </w:rPr>
              <w:t xml:space="preserve">placed </w:t>
            </w:r>
            <w:r w:rsidRPr="00FC66FE">
              <w:rPr>
                <w:rFonts w:cs="Arial"/>
                <w:color w:val="0B0C0C"/>
                <w:sz w:val="20"/>
                <w:szCs w:val="20"/>
                <w:shd w:val="clear" w:color="auto" w:fill="FFFFFF"/>
              </w:rPr>
              <w:t>throughout the setting to impleme</w:t>
            </w:r>
            <w:r>
              <w:rPr>
                <w:rFonts w:cs="Arial"/>
                <w:color w:val="0B0C0C"/>
                <w:sz w:val="20"/>
                <w:szCs w:val="20"/>
                <w:shd w:val="clear" w:color="auto" w:fill="FFFFFF"/>
              </w:rPr>
              <w:t xml:space="preserve">nt ‘catch it, bin it, </w:t>
            </w:r>
            <w:proofErr w:type="gramStart"/>
            <w:r>
              <w:rPr>
                <w:rFonts w:cs="Arial"/>
                <w:color w:val="0B0C0C"/>
                <w:sz w:val="20"/>
                <w:szCs w:val="20"/>
                <w:shd w:val="clear" w:color="auto" w:fill="FFFFFF"/>
              </w:rPr>
              <w:t>kill</w:t>
            </w:r>
            <w:proofErr w:type="gramEnd"/>
            <w:r>
              <w:rPr>
                <w:rFonts w:cs="Arial"/>
                <w:color w:val="0B0C0C"/>
                <w:sz w:val="20"/>
                <w:szCs w:val="20"/>
                <w:shd w:val="clear" w:color="auto" w:fill="FFFFFF"/>
              </w:rPr>
              <w:t xml:space="preserve"> it.</w:t>
            </w:r>
          </w:p>
          <w:p w:rsidR="00FC66FE" w:rsidRPr="00FC66FE" w:rsidRDefault="00FC66FE" w:rsidP="008F3759">
            <w:pPr>
              <w:pStyle w:val="ListParagraph"/>
              <w:numPr>
                <w:ilvl w:val="0"/>
                <w:numId w:val="22"/>
              </w:numPr>
              <w:ind w:left="317" w:hanging="317"/>
              <w:rPr>
                <w:rFonts w:eastAsia="Times New Roman" w:cs="Arial"/>
                <w:sz w:val="20"/>
                <w:szCs w:val="20"/>
              </w:rPr>
            </w:pPr>
            <w:r w:rsidRPr="00FC66FE">
              <w:rPr>
                <w:rFonts w:cs="Arial"/>
                <w:color w:val="0B0C0C"/>
                <w:sz w:val="20"/>
                <w:szCs w:val="20"/>
                <w:shd w:val="clear" w:color="auto" w:fill="FFFFFF"/>
              </w:rPr>
              <w:t>Ensure the availability of lidded bins, preferably operated by a foot pedal, and that tissues are immediately disposed into bins and that these are emptied throughout the day.</w:t>
            </w:r>
          </w:p>
          <w:p w:rsidR="00FC66FE" w:rsidRPr="00FC66FE" w:rsidRDefault="00FC66FE" w:rsidP="008F3759">
            <w:pPr>
              <w:pStyle w:val="ListParagraph"/>
              <w:numPr>
                <w:ilvl w:val="0"/>
                <w:numId w:val="22"/>
              </w:numPr>
              <w:ind w:left="317" w:hanging="317"/>
              <w:rPr>
                <w:rFonts w:eastAsia="Times New Roman" w:cs="Arial"/>
                <w:sz w:val="20"/>
                <w:szCs w:val="20"/>
              </w:rPr>
            </w:pPr>
            <w:r w:rsidRPr="00FC66FE">
              <w:rPr>
                <w:rFonts w:eastAsia="Times New Roman" w:cs="Arial"/>
                <w:sz w:val="20"/>
                <w:szCs w:val="20"/>
              </w:rPr>
              <w:t xml:space="preserve">Wear gloves when preparing any fruit </w:t>
            </w:r>
          </w:p>
          <w:p w:rsidR="00FC66FE" w:rsidRDefault="00FC66FE" w:rsidP="008F3759">
            <w:pPr>
              <w:pStyle w:val="ListParagraph"/>
              <w:numPr>
                <w:ilvl w:val="0"/>
                <w:numId w:val="22"/>
              </w:numPr>
              <w:ind w:left="317" w:hanging="317"/>
              <w:rPr>
                <w:rFonts w:eastAsia="Times New Roman" w:cs="Arial"/>
                <w:sz w:val="20"/>
                <w:szCs w:val="20"/>
              </w:rPr>
            </w:pPr>
            <w:r w:rsidRPr="0047385F">
              <w:rPr>
                <w:rFonts w:eastAsia="Times New Roman" w:cs="Arial"/>
                <w:sz w:val="20"/>
                <w:szCs w:val="20"/>
              </w:rPr>
              <w:t xml:space="preserve">Ensure the kitchen surfaces have been wiped down with a mild disinfectant before and after preparing snacks and drinks. </w:t>
            </w:r>
          </w:p>
          <w:p w:rsidR="00FC66FE" w:rsidRPr="0047385F" w:rsidRDefault="00FC66FE" w:rsidP="008F3759">
            <w:pPr>
              <w:pStyle w:val="ListParagraph"/>
              <w:numPr>
                <w:ilvl w:val="0"/>
                <w:numId w:val="22"/>
              </w:numPr>
              <w:ind w:left="317" w:hanging="317"/>
              <w:rPr>
                <w:rFonts w:eastAsia="Times New Roman" w:cs="Arial"/>
                <w:sz w:val="20"/>
                <w:szCs w:val="20"/>
              </w:rPr>
            </w:pPr>
            <w:r w:rsidRPr="0047385F">
              <w:rPr>
                <w:rFonts w:eastAsia="Times New Roman" w:cs="Arial"/>
                <w:sz w:val="20"/>
                <w:szCs w:val="20"/>
              </w:rPr>
              <w:t>Use disposable paper cups for children’s drinks</w:t>
            </w:r>
          </w:p>
          <w:p w:rsidR="00FC66FE" w:rsidRPr="00FC66FE" w:rsidRDefault="00FC66FE" w:rsidP="008F3759">
            <w:pPr>
              <w:pStyle w:val="ListParagraph"/>
              <w:numPr>
                <w:ilvl w:val="0"/>
                <w:numId w:val="22"/>
              </w:numPr>
              <w:ind w:left="317" w:hanging="317"/>
              <w:rPr>
                <w:rFonts w:eastAsia="Times New Roman" w:cs="Arial"/>
                <w:sz w:val="20"/>
                <w:szCs w:val="20"/>
              </w:rPr>
            </w:pPr>
            <w:r w:rsidRPr="00FC66FE">
              <w:rPr>
                <w:rFonts w:eastAsia="Times New Roman" w:cs="Arial"/>
                <w:sz w:val="20"/>
                <w:szCs w:val="20"/>
              </w:rPr>
              <w:t xml:space="preserve">Children will sit </w:t>
            </w:r>
            <w:r>
              <w:rPr>
                <w:rFonts w:eastAsia="Times New Roman" w:cs="Arial"/>
                <w:sz w:val="20"/>
                <w:szCs w:val="20"/>
              </w:rPr>
              <w:t xml:space="preserve">apart </w:t>
            </w:r>
            <w:r w:rsidRPr="00FC66FE">
              <w:rPr>
                <w:rFonts w:eastAsia="Times New Roman" w:cs="Arial"/>
                <w:sz w:val="20"/>
                <w:szCs w:val="20"/>
              </w:rPr>
              <w:t xml:space="preserve">where possible </w:t>
            </w:r>
          </w:p>
          <w:p w:rsidR="00FC66FE" w:rsidRPr="00FC66FE" w:rsidRDefault="00FC66FE" w:rsidP="008F3759">
            <w:pPr>
              <w:pStyle w:val="ListParagraph"/>
              <w:numPr>
                <w:ilvl w:val="0"/>
                <w:numId w:val="22"/>
              </w:numPr>
              <w:ind w:left="317" w:hanging="317"/>
              <w:rPr>
                <w:rFonts w:eastAsia="Times New Roman" w:cs="Arial"/>
                <w:sz w:val="20"/>
                <w:szCs w:val="20"/>
              </w:rPr>
            </w:pPr>
            <w:r w:rsidRPr="0047385F">
              <w:rPr>
                <w:rFonts w:eastAsia="Times New Roman" w:cs="Arial"/>
                <w:sz w:val="20"/>
                <w:szCs w:val="20"/>
              </w:rPr>
              <w:t xml:space="preserve">When clearing up ensure gloves are worn when picking up / disposing of leftover food. </w:t>
            </w:r>
          </w:p>
          <w:p w:rsidR="0047385F" w:rsidRPr="0047385F" w:rsidRDefault="00FC66FE" w:rsidP="008F3759">
            <w:pPr>
              <w:pStyle w:val="ListParagraph"/>
              <w:numPr>
                <w:ilvl w:val="0"/>
                <w:numId w:val="22"/>
              </w:numPr>
              <w:ind w:left="317" w:hanging="317"/>
              <w:rPr>
                <w:rFonts w:eastAsia="Times New Roman" w:cs="Arial"/>
                <w:sz w:val="20"/>
                <w:szCs w:val="20"/>
              </w:rPr>
            </w:pPr>
            <w:r w:rsidRPr="0047385F">
              <w:rPr>
                <w:rFonts w:eastAsia="Times New Roman" w:cs="Arial"/>
                <w:sz w:val="20"/>
                <w:szCs w:val="20"/>
              </w:rPr>
              <w:t>Wash all utensils in dishwasher on a hot setting every day</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1253"/>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Inadequate supplies and resources mean that shared items are not cleaned after each use</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3x4=12</w:t>
            </w:r>
          </w:p>
        </w:tc>
        <w:tc>
          <w:tcPr>
            <w:tcW w:w="1789" w:type="pct"/>
            <w:shd w:val="clear" w:color="auto" w:fill="auto"/>
          </w:tcPr>
          <w:p w:rsidR="00437D83" w:rsidRPr="00FC4616" w:rsidRDefault="00437D83" w:rsidP="008F3759">
            <w:pPr>
              <w:numPr>
                <w:ilvl w:val="0"/>
                <w:numId w:val="1"/>
              </w:numPr>
              <w:rPr>
                <w:rFonts w:cs="Arial"/>
                <w:color w:val="auto"/>
                <w:sz w:val="20"/>
                <w:szCs w:val="20"/>
              </w:rPr>
            </w:pPr>
            <w:r w:rsidRPr="00FC4616">
              <w:rPr>
                <w:rFonts w:cs="Arial"/>
                <w:color w:val="auto"/>
                <w:sz w:val="20"/>
                <w:szCs w:val="20"/>
              </w:rPr>
              <w:t>Limit the amount of shared resources that are taken home and limit exchange of take-home resources between children, young people and staff</w:t>
            </w:r>
          </w:p>
          <w:p w:rsidR="00437D83" w:rsidRPr="00FC4616" w:rsidRDefault="00437D83" w:rsidP="008F3759">
            <w:pPr>
              <w:numPr>
                <w:ilvl w:val="0"/>
                <w:numId w:val="1"/>
              </w:numPr>
              <w:rPr>
                <w:rFonts w:cs="Arial"/>
                <w:color w:val="auto"/>
                <w:sz w:val="20"/>
                <w:szCs w:val="20"/>
              </w:rPr>
            </w:pPr>
            <w:r w:rsidRPr="00FC4616">
              <w:rPr>
                <w:rFonts w:cs="Arial"/>
                <w:color w:val="auto"/>
                <w:sz w:val="20"/>
                <w:szCs w:val="20"/>
              </w:rPr>
              <w:t xml:space="preserve">Prevent the sharing of stationery and other equipment where possible. </w:t>
            </w:r>
          </w:p>
          <w:p w:rsidR="00437D83" w:rsidRPr="00FC4616" w:rsidRDefault="00437D83" w:rsidP="008F3759">
            <w:pPr>
              <w:numPr>
                <w:ilvl w:val="0"/>
                <w:numId w:val="1"/>
              </w:numPr>
              <w:rPr>
                <w:rFonts w:cs="Arial"/>
                <w:color w:val="auto"/>
                <w:sz w:val="20"/>
                <w:szCs w:val="20"/>
              </w:rPr>
            </w:pPr>
            <w:r w:rsidRPr="00FC4616">
              <w:rPr>
                <w:rFonts w:cs="Arial"/>
                <w:color w:val="auto"/>
                <w:sz w:val="20"/>
                <w:szCs w:val="20"/>
              </w:rPr>
              <w:t>Shared materials and surfaces cleaned and disinfected more frequently</w:t>
            </w:r>
          </w:p>
          <w:p w:rsidR="00437D83" w:rsidRPr="00FC4616" w:rsidRDefault="00437D83" w:rsidP="008F3759">
            <w:pPr>
              <w:numPr>
                <w:ilvl w:val="0"/>
                <w:numId w:val="1"/>
              </w:numPr>
              <w:rPr>
                <w:rFonts w:cs="Arial"/>
                <w:color w:val="auto"/>
                <w:sz w:val="20"/>
                <w:szCs w:val="20"/>
              </w:rPr>
            </w:pPr>
            <w:r w:rsidRPr="00FC4616">
              <w:rPr>
                <w:rFonts w:cs="Arial"/>
                <w:color w:val="auto"/>
                <w:sz w:val="20"/>
                <w:szCs w:val="20"/>
              </w:rPr>
              <w:t>Practical lessons can go ahead if equipment can be cleaned thoroughly and the classroom or other learning environment is occupied by the same children or young people in one day, or properly cleaned between cohorts</w:t>
            </w:r>
          </w:p>
          <w:p w:rsidR="00437D83" w:rsidRPr="00FC4616" w:rsidRDefault="00437D83" w:rsidP="008F3759">
            <w:pPr>
              <w:numPr>
                <w:ilvl w:val="0"/>
                <w:numId w:val="1"/>
              </w:numPr>
              <w:rPr>
                <w:rFonts w:cs="Arial"/>
                <w:color w:val="auto"/>
                <w:sz w:val="20"/>
                <w:szCs w:val="20"/>
              </w:rPr>
            </w:pPr>
            <w:r w:rsidRPr="00FC4616">
              <w:rPr>
                <w:spacing w:val="3"/>
                <w:w w:val="105"/>
                <w:sz w:val="19"/>
                <w:szCs w:val="19"/>
              </w:rPr>
              <w:t>Roles and responsibilities identified for each area with cleaning resources, e.g. each class is allocated their own cleaning products</w:t>
            </w:r>
          </w:p>
          <w:p w:rsidR="00437D83" w:rsidRPr="00FC4616" w:rsidRDefault="00437D83" w:rsidP="008F3759">
            <w:pPr>
              <w:numPr>
                <w:ilvl w:val="0"/>
                <w:numId w:val="1"/>
              </w:numPr>
              <w:rPr>
                <w:rFonts w:cs="Arial"/>
                <w:color w:val="auto"/>
                <w:sz w:val="20"/>
                <w:szCs w:val="20"/>
              </w:rPr>
            </w:pPr>
            <w:r w:rsidRPr="00FC4616">
              <w:rPr>
                <w:rFonts w:cs="Arial"/>
                <w:color w:val="auto"/>
                <w:sz w:val="20"/>
                <w:szCs w:val="20"/>
              </w:rPr>
              <w:t>The governing board finance committee is aware of any additional financial commitments</w:t>
            </w:r>
          </w:p>
          <w:p w:rsidR="00437D83" w:rsidRDefault="00437D83" w:rsidP="00437D83">
            <w:pPr>
              <w:rPr>
                <w:rFonts w:cs="Arial"/>
                <w:color w:val="auto"/>
                <w:sz w:val="20"/>
                <w:szCs w:val="20"/>
              </w:rPr>
            </w:pPr>
          </w:p>
          <w:p w:rsidR="00FB2ABD" w:rsidRPr="00C80B1B" w:rsidRDefault="00FB2ABD" w:rsidP="005A13BA">
            <w:pPr>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437D83" w:rsidRDefault="00437D83" w:rsidP="008F3759">
            <w:pPr>
              <w:numPr>
                <w:ilvl w:val="0"/>
                <w:numId w:val="1"/>
              </w:numPr>
              <w:rPr>
                <w:rFonts w:cs="Arial"/>
                <w:color w:val="auto"/>
                <w:sz w:val="20"/>
                <w:szCs w:val="20"/>
              </w:rPr>
            </w:pPr>
            <w:r>
              <w:rPr>
                <w:rFonts w:cs="Arial"/>
                <w:color w:val="auto"/>
                <w:sz w:val="20"/>
                <w:szCs w:val="20"/>
              </w:rPr>
              <w:t>No shared resources</w:t>
            </w:r>
            <w:r w:rsidRPr="00C80B1B">
              <w:rPr>
                <w:rFonts w:cs="Arial"/>
                <w:color w:val="auto"/>
                <w:sz w:val="20"/>
                <w:szCs w:val="20"/>
              </w:rPr>
              <w:t xml:space="preserve"> taken home</w:t>
            </w:r>
            <w:r>
              <w:rPr>
                <w:rFonts w:cs="Arial"/>
                <w:color w:val="auto"/>
                <w:sz w:val="20"/>
                <w:szCs w:val="20"/>
              </w:rPr>
              <w:t xml:space="preserve"> – </w:t>
            </w:r>
            <w:proofErr w:type="spellStart"/>
            <w:r>
              <w:rPr>
                <w:rFonts w:cs="Arial"/>
                <w:color w:val="auto"/>
                <w:sz w:val="20"/>
                <w:szCs w:val="20"/>
              </w:rPr>
              <w:t>eg</w:t>
            </w:r>
            <w:proofErr w:type="spellEnd"/>
            <w:r>
              <w:rPr>
                <w:rFonts w:cs="Arial"/>
                <w:color w:val="auto"/>
                <w:sz w:val="20"/>
                <w:szCs w:val="20"/>
              </w:rPr>
              <w:t xml:space="preserve"> ‘Take home bear’ or library books during this period </w:t>
            </w:r>
          </w:p>
          <w:p w:rsidR="00437D83" w:rsidRDefault="00437D83" w:rsidP="008F3759">
            <w:pPr>
              <w:numPr>
                <w:ilvl w:val="0"/>
                <w:numId w:val="1"/>
              </w:numPr>
              <w:rPr>
                <w:rFonts w:cs="Arial"/>
                <w:color w:val="auto"/>
                <w:sz w:val="20"/>
                <w:szCs w:val="20"/>
              </w:rPr>
            </w:pPr>
            <w:r>
              <w:rPr>
                <w:rFonts w:cs="Arial"/>
                <w:color w:val="auto"/>
                <w:sz w:val="20"/>
                <w:szCs w:val="20"/>
              </w:rPr>
              <w:t>Limit resources in classrooms to those that can be cleaned each day – remove excess resources &amp; turn cupboards around so that children cannot access them</w:t>
            </w:r>
          </w:p>
          <w:p w:rsidR="00437D83" w:rsidRPr="00C80B1B" w:rsidRDefault="00437D83" w:rsidP="008F3759">
            <w:pPr>
              <w:numPr>
                <w:ilvl w:val="0"/>
                <w:numId w:val="1"/>
              </w:numPr>
              <w:rPr>
                <w:rFonts w:cs="Arial"/>
                <w:color w:val="auto"/>
                <w:sz w:val="20"/>
                <w:szCs w:val="20"/>
              </w:rPr>
            </w:pPr>
            <w:r>
              <w:rPr>
                <w:rFonts w:cs="Arial"/>
                <w:color w:val="auto"/>
                <w:sz w:val="20"/>
                <w:szCs w:val="20"/>
              </w:rPr>
              <w:t>Remove cushions and soft toys</w:t>
            </w:r>
          </w:p>
          <w:p w:rsidR="00437D83" w:rsidRPr="00C80B1B" w:rsidRDefault="00437D83" w:rsidP="008F3759">
            <w:pPr>
              <w:numPr>
                <w:ilvl w:val="0"/>
                <w:numId w:val="1"/>
              </w:numPr>
              <w:rPr>
                <w:rFonts w:cs="Arial"/>
                <w:color w:val="auto"/>
                <w:sz w:val="20"/>
                <w:szCs w:val="20"/>
              </w:rPr>
            </w:pPr>
            <w:r>
              <w:rPr>
                <w:rFonts w:cs="Arial"/>
                <w:color w:val="auto"/>
                <w:sz w:val="20"/>
                <w:szCs w:val="20"/>
              </w:rPr>
              <w:t>Limit</w:t>
            </w:r>
            <w:r w:rsidRPr="00C80B1B">
              <w:rPr>
                <w:rFonts w:cs="Arial"/>
                <w:color w:val="auto"/>
                <w:sz w:val="20"/>
                <w:szCs w:val="20"/>
              </w:rPr>
              <w:t xml:space="preserve"> the sharing of stationery and</w:t>
            </w:r>
            <w:r w:rsidR="00F727A0">
              <w:rPr>
                <w:rFonts w:cs="Arial"/>
                <w:color w:val="auto"/>
                <w:sz w:val="20"/>
                <w:szCs w:val="20"/>
              </w:rPr>
              <w:t xml:space="preserve"> other equipment to children within a bubble</w:t>
            </w:r>
            <w:r w:rsidRPr="00C80B1B">
              <w:rPr>
                <w:rFonts w:cs="Arial"/>
                <w:color w:val="auto"/>
                <w:sz w:val="20"/>
                <w:szCs w:val="20"/>
              </w:rPr>
              <w:t xml:space="preserve"> </w:t>
            </w:r>
          </w:p>
          <w:p w:rsidR="00A84BF9" w:rsidRDefault="00F727A0" w:rsidP="008F3759">
            <w:pPr>
              <w:numPr>
                <w:ilvl w:val="0"/>
                <w:numId w:val="1"/>
              </w:numPr>
              <w:rPr>
                <w:rFonts w:cs="Arial"/>
                <w:color w:val="auto"/>
                <w:sz w:val="20"/>
                <w:szCs w:val="20"/>
              </w:rPr>
            </w:pPr>
            <w:r>
              <w:rPr>
                <w:rFonts w:cs="Arial"/>
                <w:color w:val="auto"/>
                <w:sz w:val="20"/>
                <w:szCs w:val="20"/>
              </w:rPr>
              <w:t>Separate resources for each bubble to be used at Forest School</w:t>
            </w:r>
          </w:p>
          <w:p w:rsidR="00A84BF9" w:rsidRPr="00F647CF" w:rsidRDefault="00A84BF9" w:rsidP="008F3759">
            <w:pPr>
              <w:numPr>
                <w:ilvl w:val="0"/>
                <w:numId w:val="1"/>
              </w:numPr>
              <w:rPr>
                <w:rFonts w:cs="Arial"/>
                <w:i/>
                <w:color w:val="auto"/>
                <w:sz w:val="20"/>
                <w:szCs w:val="20"/>
              </w:rPr>
            </w:pPr>
            <w:r>
              <w:rPr>
                <w:rFonts w:cs="Arial"/>
                <w:color w:val="0B0C0C"/>
                <w:sz w:val="20"/>
                <w:szCs w:val="20"/>
              </w:rPr>
              <w:t>A</w:t>
            </w:r>
            <w:r w:rsidRPr="00A84BF9">
              <w:rPr>
                <w:rFonts w:cs="Arial"/>
                <w:color w:val="0B0C0C"/>
                <w:sz w:val="20"/>
                <w:szCs w:val="20"/>
              </w:rPr>
              <w:t>ll items that are laundered within the setting, for example towels, flannels and bedding, are washed in line with guidance on </w:t>
            </w:r>
            <w:hyperlink r:id="rId44" w:history="1">
              <w:r w:rsidRPr="00A84BF9">
                <w:rPr>
                  <w:rStyle w:val="Hyperlink"/>
                  <w:rFonts w:cs="Arial"/>
                  <w:color w:val="4C2C92"/>
                  <w:sz w:val="20"/>
                  <w:szCs w:val="20"/>
                  <w:bdr w:val="none" w:sz="0" w:space="0" w:color="auto" w:frame="1"/>
                </w:rPr>
                <w:t>cleaning in non-healthcare settings</w:t>
              </w:r>
            </w:hyperlink>
            <w:r w:rsidRPr="00A84BF9">
              <w:rPr>
                <w:rFonts w:cs="Arial"/>
                <w:color w:val="0B0C0C"/>
                <w:sz w:val="20"/>
                <w:szCs w:val="20"/>
              </w:rPr>
              <w:t> and that these items are not shared by children between washes.</w:t>
            </w:r>
            <w:r>
              <w:rPr>
                <w:rFonts w:cs="Arial"/>
                <w:color w:val="0B0C0C"/>
                <w:sz w:val="29"/>
                <w:szCs w:val="29"/>
                <w:shd w:val="clear" w:color="auto" w:fill="FFFFFF"/>
              </w:rPr>
              <w:t xml:space="preserve"> </w:t>
            </w:r>
            <w:r w:rsidRPr="00A84BF9">
              <w:rPr>
                <w:rFonts w:cs="Arial"/>
                <w:i/>
                <w:color w:val="0B0C0C"/>
                <w:sz w:val="20"/>
                <w:szCs w:val="20"/>
                <w:shd w:val="clear" w:color="auto" w:fill="FFFFFF"/>
              </w:rPr>
              <w:t>(Use the warmest water setting and dry items completely.)</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FB2ABD" w:rsidRPr="00C80B1B" w:rsidTr="00D52DE9">
        <w:trPr>
          <w:cnfStyle w:val="000000100000" w:firstRow="0" w:lastRow="0" w:firstColumn="0" w:lastColumn="0" w:oddVBand="0" w:evenVBand="0" w:oddHBand="1" w:evenHBand="0" w:firstRowFirstColumn="0" w:firstRowLastColumn="0" w:lastRowFirstColumn="0" w:lastRowLastColumn="0"/>
          <w:trHeight w:val="349"/>
        </w:trPr>
        <w:tc>
          <w:tcPr>
            <w:tcW w:w="5000" w:type="pct"/>
            <w:gridSpan w:val="6"/>
            <w:shd w:val="clear" w:color="auto" w:fill="D9D9D9" w:themeFill="background1" w:themeFillShade="D9"/>
          </w:tcPr>
          <w:p w:rsidR="00FB2ABD" w:rsidRPr="00F946EF" w:rsidRDefault="00FB2ABD" w:rsidP="008F3759">
            <w:pPr>
              <w:pStyle w:val="Maintext"/>
              <w:numPr>
                <w:ilvl w:val="0"/>
                <w:numId w:val="15"/>
              </w:numPr>
              <w:rPr>
                <w:rFonts w:cs="Arial"/>
                <w:b/>
                <w:bCs/>
                <w:color w:val="auto"/>
                <w:sz w:val="22"/>
                <w:szCs w:val="20"/>
              </w:rPr>
            </w:pPr>
            <w:r w:rsidRPr="00F946EF">
              <w:rPr>
                <w:rFonts w:cs="Arial"/>
                <w:b/>
                <w:bCs/>
                <w:color w:val="auto"/>
                <w:sz w:val="22"/>
                <w:szCs w:val="20"/>
              </w:rPr>
              <w:t xml:space="preserve"> School level response should someone fall ill on site in line with </w:t>
            </w:r>
            <w:proofErr w:type="spellStart"/>
            <w:r w:rsidRPr="00F946EF">
              <w:rPr>
                <w:rFonts w:cs="Arial"/>
                <w:b/>
                <w:bCs/>
                <w:color w:val="auto"/>
                <w:sz w:val="22"/>
                <w:szCs w:val="20"/>
              </w:rPr>
              <w:t>govt</w:t>
            </w:r>
            <w:proofErr w:type="spellEnd"/>
            <w:r w:rsidRPr="00F946EF">
              <w:rPr>
                <w:rFonts w:cs="Arial"/>
                <w:b/>
                <w:bCs/>
                <w:color w:val="auto"/>
                <w:sz w:val="22"/>
                <w:szCs w:val="20"/>
              </w:rPr>
              <w:t xml:space="preserve"> guidance (also see 1.12 and 1.15)</w:t>
            </w:r>
          </w:p>
        </w:tc>
      </w:tr>
      <w:tr w:rsidR="004E5002" w:rsidRPr="00C80B1B" w:rsidTr="0025587F">
        <w:trPr>
          <w:cnfStyle w:val="000000010000" w:firstRow="0" w:lastRow="0" w:firstColumn="0" w:lastColumn="0" w:oddVBand="0" w:evenVBand="0" w:oddHBand="0" w:evenHBand="1" w:firstRowFirstColumn="0" w:firstRowLastColumn="0" w:lastRowFirstColumn="0" w:lastRowLastColumn="0"/>
          <w:trHeight w:val="537"/>
        </w:trPr>
        <w:tc>
          <w:tcPr>
            <w:tcW w:w="688" w:type="pct"/>
            <w:shd w:val="clear" w:color="auto" w:fill="auto"/>
          </w:tcPr>
          <w:p w:rsidR="00FB2ABD" w:rsidRPr="00C80B1B" w:rsidRDefault="00FB2ABD" w:rsidP="004E78EA">
            <w:pPr>
              <w:rPr>
                <w:rFonts w:cs="Arial"/>
                <w:b/>
                <w:bCs/>
                <w:color w:val="auto"/>
                <w:sz w:val="20"/>
                <w:szCs w:val="20"/>
              </w:rPr>
            </w:pPr>
            <w:r w:rsidRPr="00C80B1B">
              <w:rPr>
                <w:rFonts w:eastAsia="Calibri" w:cs="Arial"/>
                <w:b/>
                <w:bCs/>
                <w:color w:val="auto"/>
                <w:sz w:val="20"/>
                <w:szCs w:val="20"/>
              </w:rPr>
              <w:t>Staff, pupils and parents are not aware of the school’s procedures (including on self-isolation and testing) should anyone display symptoms of COVID-19 or should there be a confirmed case of COVID-19 in the school</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3x4=12</w:t>
            </w:r>
          </w:p>
        </w:tc>
        <w:tc>
          <w:tcPr>
            <w:tcW w:w="1789" w:type="pct"/>
            <w:shd w:val="clear" w:color="auto" w:fill="auto"/>
          </w:tcPr>
          <w:p w:rsidR="00192BCE" w:rsidRPr="00FC4616" w:rsidRDefault="00192BCE" w:rsidP="008F3759">
            <w:pPr>
              <w:numPr>
                <w:ilvl w:val="0"/>
                <w:numId w:val="1"/>
              </w:numPr>
              <w:contextualSpacing/>
              <w:rPr>
                <w:rFonts w:cs="Arial"/>
                <w:b/>
                <w:bCs/>
                <w:color w:val="auto"/>
                <w:sz w:val="20"/>
                <w:szCs w:val="20"/>
              </w:rPr>
            </w:pPr>
            <w:r w:rsidRPr="00FC4616">
              <w:rPr>
                <w:rFonts w:cs="Arial"/>
                <w:color w:val="auto"/>
                <w:sz w:val="20"/>
                <w:szCs w:val="20"/>
              </w:rPr>
              <w:t>Staff, pupils and parents have received clear communications informing them of current government guidance on the actions to take should anyone display symptoms of COVID-19 and how this will be implemented in the school.</w:t>
            </w:r>
          </w:p>
          <w:p w:rsidR="00192BCE" w:rsidRPr="00FC4616" w:rsidRDefault="00192BCE" w:rsidP="008F3759">
            <w:pPr>
              <w:numPr>
                <w:ilvl w:val="0"/>
                <w:numId w:val="1"/>
              </w:numPr>
              <w:contextualSpacing/>
              <w:rPr>
                <w:rFonts w:cs="Arial"/>
                <w:b/>
                <w:bCs/>
                <w:color w:val="auto"/>
                <w:sz w:val="20"/>
                <w:szCs w:val="20"/>
              </w:rPr>
            </w:pPr>
            <w:r w:rsidRPr="00FC4616">
              <w:rPr>
                <w:rFonts w:cs="Arial"/>
                <w:color w:val="auto"/>
                <w:sz w:val="20"/>
                <w:szCs w:val="20"/>
              </w:rPr>
              <w:t>Staff caring for young children are vigilant for symptoms of COVID-19 and signs of illness that may be associated to it as per government advice.</w:t>
            </w:r>
          </w:p>
          <w:p w:rsidR="00192BCE" w:rsidRPr="00FC4616" w:rsidRDefault="00192BCE" w:rsidP="008F3759">
            <w:pPr>
              <w:numPr>
                <w:ilvl w:val="0"/>
                <w:numId w:val="1"/>
              </w:numPr>
              <w:contextualSpacing/>
              <w:rPr>
                <w:rFonts w:cs="Arial"/>
                <w:b/>
                <w:bCs/>
                <w:color w:val="auto"/>
                <w:sz w:val="20"/>
                <w:szCs w:val="20"/>
              </w:rPr>
            </w:pPr>
            <w:r w:rsidRPr="00FC4616">
              <w:rPr>
                <w:rFonts w:cs="Arial"/>
                <w:color w:val="auto"/>
                <w:sz w:val="20"/>
                <w:szCs w:val="20"/>
              </w:rPr>
              <w:t>This guidance has been explained to staff and pupils as part of the induction process.</w:t>
            </w:r>
          </w:p>
          <w:p w:rsidR="00192BCE" w:rsidRPr="00FC4616" w:rsidRDefault="00192BCE" w:rsidP="008F3759">
            <w:pPr>
              <w:pStyle w:val="ListParagraph"/>
              <w:numPr>
                <w:ilvl w:val="0"/>
                <w:numId w:val="1"/>
              </w:numPr>
              <w:rPr>
                <w:rFonts w:cs="Arial"/>
                <w:color w:val="auto"/>
                <w:sz w:val="20"/>
                <w:szCs w:val="20"/>
              </w:rPr>
            </w:pPr>
            <w:r w:rsidRPr="00FC4616">
              <w:rPr>
                <w:rFonts w:cs="Arial"/>
                <w:color w:val="auto"/>
                <w:sz w:val="20"/>
                <w:szCs w:val="20"/>
              </w:rPr>
              <w:t>Any updates or changes to this guidance are communicated in a timely and effective way to all stakeholders.</w:t>
            </w:r>
          </w:p>
          <w:p w:rsidR="00912465" w:rsidRDefault="00192BCE" w:rsidP="008F3759">
            <w:pPr>
              <w:pStyle w:val="ListParagraph"/>
              <w:numPr>
                <w:ilvl w:val="0"/>
                <w:numId w:val="1"/>
              </w:numPr>
              <w:rPr>
                <w:rFonts w:cs="Arial"/>
                <w:color w:val="auto"/>
                <w:sz w:val="20"/>
                <w:szCs w:val="20"/>
              </w:rPr>
            </w:pPr>
            <w:r w:rsidRPr="00FC4616">
              <w:rPr>
                <w:rFonts w:cs="Arial"/>
                <w:color w:val="auto"/>
                <w:sz w:val="20"/>
                <w:szCs w:val="20"/>
              </w:rPr>
              <w:t xml:space="preserve">Health and safety governors are satisfied that arrangements are in place and in line with </w:t>
            </w:r>
            <w:proofErr w:type="spellStart"/>
            <w:r w:rsidRPr="00FC4616">
              <w:rPr>
                <w:rFonts w:cs="Arial"/>
                <w:color w:val="auto"/>
                <w:sz w:val="20"/>
                <w:szCs w:val="20"/>
              </w:rPr>
              <w:t>DfE</w:t>
            </w:r>
            <w:proofErr w:type="spellEnd"/>
            <w:r w:rsidRPr="00FC4616">
              <w:rPr>
                <w:rFonts w:cs="Arial"/>
                <w:color w:val="auto"/>
                <w:sz w:val="20"/>
                <w:szCs w:val="20"/>
              </w:rPr>
              <w:t xml:space="preserve"> guidelines</w:t>
            </w:r>
          </w:p>
          <w:p w:rsidR="00E73346" w:rsidRDefault="00E73346" w:rsidP="00E73346">
            <w:pPr>
              <w:rPr>
                <w:rFonts w:cs="Arial"/>
                <w:color w:val="auto"/>
                <w:sz w:val="20"/>
                <w:szCs w:val="20"/>
              </w:rPr>
            </w:pPr>
          </w:p>
          <w:p w:rsidR="00E73346" w:rsidRPr="00E73346" w:rsidRDefault="00E73346" w:rsidP="00E73346">
            <w:pPr>
              <w:pStyle w:val="ListParagraph"/>
              <w:numPr>
                <w:ilvl w:val="0"/>
                <w:numId w:val="1"/>
              </w:numPr>
              <w:rPr>
                <w:rFonts w:cs="Arial"/>
                <w:color w:val="auto"/>
                <w:sz w:val="20"/>
                <w:szCs w:val="20"/>
              </w:rPr>
            </w:pPr>
            <w:r w:rsidRPr="00E73346">
              <w:rPr>
                <w:rFonts w:cs="Arial"/>
                <w:sz w:val="20"/>
                <w:szCs w:val="20"/>
              </w:rPr>
              <w:t xml:space="preserve">Report cases of to the Health Protection Team in Public Health England using the online reporting system available here: </w:t>
            </w:r>
            <w:hyperlink r:id="rId45" w:history="1">
              <w:r w:rsidRPr="00E73346">
                <w:rPr>
                  <w:rStyle w:val="Hyperlink"/>
                  <w:rFonts w:cs="Arial"/>
                  <w:sz w:val="20"/>
                  <w:szCs w:val="20"/>
                </w:rPr>
                <w:t>https://surveys.phe.org.uk/TakeSurvey.aspx?SurveyID=n4KL97m2I</w:t>
              </w:r>
            </w:hyperlink>
            <w:r w:rsidRPr="00E73346">
              <w:rPr>
                <w:rFonts w:cs="Arial"/>
                <w:sz w:val="20"/>
                <w:szCs w:val="20"/>
              </w:rPr>
              <w:t xml:space="preserve"> or by telephone to 0344 225 3560 (opt 0 opt 2). Keep </w:t>
            </w:r>
            <w:proofErr w:type="spellStart"/>
            <w:r w:rsidRPr="00E73346">
              <w:rPr>
                <w:rFonts w:cs="Arial"/>
                <w:sz w:val="20"/>
                <w:szCs w:val="20"/>
              </w:rPr>
              <w:t>upto</w:t>
            </w:r>
            <w:proofErr w:type="spellEnd"/>
            <w:r w:rsidRPr="00E73346">
              <w:rPr>
                <w:rFonts w:cs="Arial"/>
                <w:sz w:val="20"/>
                <w:szCs w:val="20"/>
              </w:rPr>
              <w:t xml:space="preserve"> date with PH updates on responding to cases in schools during the contact tracing phase of the response.</w:t>
            </w:r>
          </w:p>
          <w:p w:rsidR="00E73346" w:rsidRPr="00E73346" w:rsidRDefault="00E73346" w:rsidP="00E73346">
            <w:pPr>
              <w:pStyle w:val="ListParagraph"/>
              <w:numPr>
                <w:ilvl w:val="0"/>
                <w:numId w:val="1"/>
              </w:numPr>
              <w:rPr>
                <w:rFonts w:cs="Arial"/>
                <w:color w:val="auto"/>
                <w:sz w:val="20"/>
                <w:szCs w:val="20"/>
              </w:rPr>
            </w:pPr>
            <w:r w:rsidRPr="00E73346">
              <w:rPr>
                <w:rFonts w:cs="Arial"/>
                <w:sz w:val="20"/>
                <w:szCs w:val="20"/>
              </w:rPr>
              <w:t xml:space="preserve">Any teaching and support staff who develop symptoms of COVID-19 are eligible for testing via the essential worker scheme, which can be a home test kit or drive-through test appointment. </w:t>
            </w:r>
            <w:hyperlink r:id="rId46" w:history="1">
              <w:r w:rsidRPr="00E73346">
                <w:rPr>
                  <w:rStyle w:val="Hyperlink"/>
                  <w:rFonts w:cs="Arial"/>
                  <w:sz w:val="20"/>
                  <w:szCs w:val="20"/>
                </w:rPr>
                <w:t>https://www.gov.uk/guidance/coronavirus-covid-19-getting-tested</w:t>
              </w:r>
            </w:hyperlink>
          </w:p>
          <w:p w:rsidR="00E73346" w:rsidRPr="00E73346" w:rsidRDefault="00E73346" w:rsidP="00E73346">
            <w:pPr>
              <w:pStyle w:val="NormalWeb"/>
              <w:numPr>
                <w:ilvl w:val="0"/>
                <w:numId w:val="1"/>
              </w:numPr>
              <w:rPr>
                <w:rFonts w:ascii="Arial" w:eastAsia="Calibri" w:hAnsi="Arial" w:cs="Arial"/>
                <w:color w:val="000000"/>
                <w:sz w:val="20"/>
                <w:szCs w:val="20"/>
                <w:lang w:eastAsia="en-US"/>
              </w:rPr>
            </w:pPr>
            <w:r w:rsidRPr="00E73346">
              <w:rPr>
                <w:rFonts w:ascii="Arial" w:eastAsia="Calibri" w:hAnsi="Arial" w:cs="Arial"/>
                <w:color w:val="000000"/>
                <w:sz w:val="20"/>
                <w:szCs w:val="20"/>
                <w:lang w:eastAsia="en-US"/>
              </w:rPr>
              <w:t>Understanding of latest HSE RIDDOR REPORTING guidance for Covid-19 on when and how to report exposure to coronavirus or a diagnosis of COVID 19, in the workplace under RIDDOR.</w:t>
            </w:r>
          </w:p>
          <w:p w:rsidR="00E73346" w:rsidRPr="00E73346" w:rsidRDefault="00E73346" w:rsidP="00E73346">
            <w:pPr>
              <w:numPr>
                <w:ilvl w:val="0"/>
                <w:numId w:val="1"/>
              </w:numPr>
              <w:spacing w:before="100" w:beforeAutospacing="1" w:after="100" w:afterAutospacing="1"/>
              <w:rPr>
                <w:rFonts w:cs="Arial"/>
                <w:i/>
                <w:sz w:val="20"/>
                <w:szCs w:val="20"/>
              </w:rPr>
            </w:pPr>
            <w:r w:rsidRPr="00E73346">
              <w:rPr>
                <w:rFonts w:cs="Arial"/>
                <w:i/>
                <w:sz w:val="20"/>
                <w:szCs w:val="20"/>
              </w:rPr>
              <w:t xml:space="preserve">For maintained schools where the council is the employer of staff and schools who are subscribed to the service from the council’s safety team, any RIDDOR reporting requirements will be done for you by the safety team. If you have informed the council (by inputting sick absence data into SAP using the specific codes for COVID-19 absence or by informing </w:t>
            </w:r>
            <w:hyperlink r:id="rId47" w:history="1">
              <w:r w:rsidRPr="00E73346">
                <w:rPr>
                  <w:rStyle w:val="Hyperlink"/>
                  <w:rFonts w:cs="Arial"/>
                  <w:i/>
                  <w:sz w:val="20"/>
                  <w:szCs w:val="20"/>
                </w:rPr>
                <w:t>andy.field@birmingham.gov.uk</w:t>
              </w:r>
            </w:hyperlink>
            <w:r w:rsidRPr="00E73346">
              <w:rPr>
                <w:rFonts w:cs="Arial"/>
                <w:i/>
                <w:sz w:val="20"/>
                <w:szCs w:val="20"/>
              </w:rPr>
              <w:t>.</w:t>
            </w:r>
          </w:p>
          <w:p w:rsidR="00912465" w:rsidRPr="00912465" w:rsidRDefault="00912465" w:rsidP="00E73346">
            <w:pPr>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CE13FC" w:rsidRPr="00057394" w:rsidRDefault="00CE13FC" w:rsidP="008F3759">
            <w:pPr>
              <w:pStyle w:val="ListParagraph"/>
              <w:numPr>
                <w:ilvl w:val="0"/>
                <w:numId w:val="22"/>
              </w:numPr>
              <w:ind w:left="317" w:hanging="317"/>
              <w:rPr>
                <w:rFonts w:eastAsia="Times New Roman" w:cs="Arial"/>
                <w:sz w:val="20"/>
                <w:szCs w:val="20"/>
              </w:rPr>
            </w:pPr>
            <w:r w:rsidRPr="00057394">
              <w:rPr>
                <w:rFonts w:eastAsia="Times New Roman" w:cs="Arial"/>
                <w:sz w:val="20"/>
                <w:szCs w:val="20"/>
              </w:rPr>
              <w:t xml:space="preserve">Staff are informed of the symptoms of possible coronavirus infection, e.g. a cough, difficulty in breathing and high temperature, and </w:t>
            </w:r>
            <w:r>
              <w:rPr>
                <w:rFonts w:eastAsia="Times New Roman" w:cs="Arial"/>
                <w:sz w:val="20"/>
                <w:szCs w:val="20"/>
              </w:rPr>
              <w:t xml:space="preserve">anosmia and </w:t>
            </w:r>
            <w:r w:rsidRPr="00057394">
              <w:rPr>
                <w:rFonts w:eastAsia="Times New Roman" w:cs="Arial"/>
                <w:sz w:val="20"/>
                <w:szCs w:val="20"/>
              </w:rPr>
              <w:t>are kept up to date with national guidance about the signs, symptoms and transmission of coronavirus.</w:t>
            </w:r>
          </w:p>
          <w:p w:rsidR="00D52DE9" w:rsidRPr="00D52DE9" w:rsidRDefault="00D52DE9" w:rsidP="008F3759">
            <w:pPr>
              <w:pStyle w:val="ListParagraph"/>
              <w:numPr>
                <w:ilvl w:val="0"/>
                <w:numId w:val="22"/>
              </w:numPr>
              <w:ind w:left="317" w:hanging="317"/>
              <w:rPr>
                <w:rFonts w:eastAsia="Times New Roman" w:cs="Arial"/>
                <w:sz w:val="20"/>
                <w:szCs w:val="20"/>
              </w:rPr>
            </w:pPr>
            <w:r w:rsidRPr="00D52DE9">
              <w:rPr>
                <w:rFonts w:cs="Arial"/>
                <w:sz w:val="20"/>
                <w:szCs w:val="20"/>
                <w:lang w:val="en"/>
              </w:rPr>
              <w:t xml:space="preserve">If a child or staff member has, or are showing symptoms of, coronavirus (a new continuous cough or fever, or anosmia), or have someone in their household who is, they should not be in a childcare setting, school or college. They should be at home, in line with the </w:t>
            </w:r>
            <w:hyperlink r:id="rId48" w:history="1">
              <w:r w:rsidRPr="00D52DE9">
                <w:rPr>
                  <w:rStyle w:val="Hyperlink"/>
                  <w:rFonts w:cs="Arial"/>
                  <w:color w:val="auto"/>
                  <w:sz w:val="20"/>
                  <w:szCs w:val="20"/>
                  <w:u w:val="none"/>
                  <w:lang w:val="en"/>
                </w:rPr>
                <w:t>guidance for households with possible coronavirus infection</w:t>
              </w:r>
            </w:hyperlink>
            <w:r w:rsidRPr="00D52DE9">
              <w:rPr>
                <w:rFonts w:cs="Arial"/>
                <w:sz w:val="20"/>
                <w:szCs w:val="20"/>
                <w:lang w:val="en"/>
              </w:rPr>
              <w:t>.</w:t>
            </w:r>
          </w:p>
          <w:p w:rsidR="00D52DE9" w:rsidRPr="00D52DE9" w:rsidRDefault="00D52DE9" w:rsidP="008F3759">
            <w:pPr>
              <w:pStyle w:val="ListParagraph"/>
              <w:numPr>
                <w:ilvl w:val="0"/>
                <w:numId w:val="22"/>
              </w:numPr>
              <w:ind w:left="317" w:hanging="317"/>
              <w:rPr>
                <w:rFonts w:eastAsia="Times New Roman" w:cs="Arial"/>
                <w:sz w:val="20"/>
                <w:szCs w:val="20"/>
              </w:rPr>
            </w:pPr>
            <w:r w:rsidRPr="00D52DE9">
              <w:rPr>
                <w:rFonts w:cs="Arial"/>
                <w:sz w:val="20"/>
                <w:szCs w:val="20"/>
                <w:lang w:val="en"/>
              </w:rPr>
              <w:t xml:space="preserve">When a child, young person or staff member develops symptoms compatible with coronavirus, they should be sent home and advised to </w:t>
            </w:r>
            <w:proofErr w:type="spellStart"/>
            <w:r w:rsidRPr="00D52DE9">
              <w:rPr>
                <w:rFonts w:cs="Arial"/>
                <w:sz w:val="20"/>
                <w:szCs w:val="20"/>
                <w:lang w:val="en"/>
              </w:rPr>
              <w:t>self isolate</w:t>
            </w:r>
            <w:proofErr w:type="spellEnd"/>
            <w:r w:rsidRPr="00D52DE9">
              <w:rPr>
                <w:rFonts w:cs="Arial"/>
                <w:sz w:val="20"/>
                <w:szCs w:val="20"/>
                <w:lang w:val="en"/>
              </w:rPr>
              <w:t xml:space="preserve"> for 7 days.</w:t>
            </w:r>
          </w:p>
          <w:p w:rsidR="00D52DE9" w:rsidRPr="00D52DE9" w:rsidRDefault="00D52DE9" w:rsidP="008F3759">
            <w:pPr>
              <w:pStyle w:val="ListParagraph"/>
              <w:numPr>
                <w:ilvl w:val="0"/>
                <w:numId w:val="22"/>
              </w:numPr>
              <w:ind w:left="317" w:hanging="317"/>
              <w:rPr>
                <w:rFonts w:eastAsia="Times New Roman" w:cs="Arial"/>
                <w:sz w:val="20"/>
                <w:szCs w:val="20"/>
              </w:rPr>
            </w:pPr>
            <w:r w:rsidRPr="00D52DE9">
              <w:rPr>
                <w:rFonts w:cs="Arial"/>
                <w:sz w:val="20"/>
                <w:szCs w:val="20"/>
                <w:lang w:val="en"/>
              </w:rPr>
              <w:t xml:space="preserve">Their fellow household members should </w:t>
            </w:r>
            <w:proofErr w:type="spellStart"/>
            <w:r w:rsidRPr="00D52DE9">
              <w:rPr>
                <w:rFonts w:cs="Arial"/>
                <w:sz w:val="20"/>
                <w:szCs w:val="20"/>
                <w:lang w:val="en"/>
              </w:rPr>
              <w:t>self isolate</w:t>
            </w:r>
            <w:proofErr w:type="spellEnd"/>
            <w:r w:rsidRPr="00D52DE9">
              <w:rPr>
                <w:rFonts w:cs="Arial"/>
                <w:sz w:val="20"/>
                <w:szCs w:val="20"/>
                <w:lang w:val="en"/>
              </w:rPr>
              <w:t xml:space="preserve"> for 14 days.</w:t>
            </w:r>
          </w:p>
          <w:p w:rsidR="00CE13FC" w:rsidRPr="00CE13FC" w:rsidRDefault="00D52DE9" w:rsidP="008F3759">
            <w:pPr>
              <w:pStyle w:val="ListParagraph"/>
              <w:numPr>
                <w:ilvl w:val="0"/>
                <w:numId w:val="22"/>
              </w:numPr>
              <w:ind w:left="317" w:hanging="317"/>
              <w:rPr>
                <w:rFonts w:eastAsia="Times New Roman" w:cs="Arial"/>
                <w:sz w:val="20"/>
                <w:szCs w:val="20"/>
              </w:rPr>
            </w:pPr>
            <w:r w:rsidRPr="00D52DE9">
              <w:rPr>
                <w:rFonts w:cs="Arial"/>
                <w:sz w:val="20"/>
                <w:szCs w:val="20"/>
                <w:lang w:val="en"/>
              </w:rPr>
              <w:t>All staff and students who are attending the school should go and be tested for coronavirus if they display symptoms</w:t>
            </w:r>
          </w:p>
          <w:p w:rsidR="00057394" w:rsidRPr="00CE13FC" w:rsidRDefault="00D52DE9" w:rsidP="008F3759">
            <w:pPr>
              <w:pStyle w:val="ListParagraph"/>
              <w:numPr>
                <w:ilvl w:val="0"/>
                <w:numId w:val="22"/>
              </w:numPr>
              <w:ind w:left="317" w:hanging="317"/>
              <w:rPr>
                <w:rFonts w:eastAsia="Times New Roman" w:cs="Arial"/>
                <w:sz w:val="20"/>
                <w:szCs w:val="20"/>
              </w:rPr>
            </w:pPr>
            <w:r w:rsidRPr="00CE13FC">
              <w:rPr>
                <w:rFonts w:cs="Arial"/>
                <w:sz w:val="20"/>
                <w:szCs w:val="20"/>
                <w:lang w:val="en"/>
              </w:rPr>
              <w:t xml:space="preserve">Where the child or staff member tests positive, the rest of their class/group should be sent home and advised to </w:t>
            </w:r>
            <w:proofErr w:type="spellStart"/>
            <w:r w:rsidRPr="00CE13FC">
              <w:rPr>
                <w:rFonts w:cs="Arial"/>
                <w:sz w:val="20"/>
                <w:szCs w:val="20"/>
                <w:lang w:val="en"/>
              </w:rPr>
              <w:t>self isolate</w:t>
            </w:r>
            <w:proofErr w:type="spellEnd"/>
            <w:r w:rsidRPr="00CE13FC">
              <w:rPr>
                <w:rFonts w:cs="Arial"/>
                <w:sz w:val="20"/>
                <w:szCs w:val="20"/>
                <w:lang w:val="en"/>
              </w:rPr>
              <w:t xml:space="preserve"> for 14 days. (The other household members of the wider class/group do not need to self-isolate unless the child or staff member they live with in that group subsequently develops symptoms</w:t>
            </w:r>
          </w:p>
          <w:p w:rsidR="00057394" w:rsidRPr="00057394" w:rsidRDefault="00057394" w:rsidP="008F3759">
            <w:pPr>
              <w:pStyle w:val="ListParagraph"/>
              <w:numPr>
                <w:ilvl w:val="0"/>
                <w:numId w:val="22"/>
              </w:numPr>
              <w:ind w:left="317" w:hanging="317"/>
              <w:rPr>
                <w:rFonts w:eastAsia="Times New Roman" w:cs="Arial"/>
                <w:sz w:val="20"/>
                <w:szCs w:val="20"/>
              </w:rPr>
            </w:pPr>
            <w:r w:rsidRPr="00057394">
              <w:rPr>
                <w:rFonts w:eastAsia="Times New Roman" w:cs="Arial"/>
                <w:sz w:val="20"/>
                <w:szCs w:val="20"/>
              </w:rPr>
              <w:t>Parents are informed not to bring their children to school or on the school premises if they show signs of being unwell and believe they have been exposed to coronavirus.</w:t>
            </w:r>
          </w:p>
          <w:p w:rsidR="00057394" w:rsidRPr="00057394" w:rsidRDefault="00057394" w:rsidP="008F3759">
            <w:pPr>
              <w:pStyle w:val="ListParagraph"/>
              <w:numPr>
                <w:ilvl w:val="0"/>
                <w:numId w:val="22"/>
              </w:numPr>
              <w:ind w:left="317" w:hanging="317"/>
              <w:rPr>
                <w:rFonts w:eastAsia="Times New Roman" w:cs="Arial"/>
                <w:sz w:val="20"/>
                <w:szCs w:val="20"/>
              </w:rPr>
            </w:pPr>
            <w:r w:rsidRPr="00057394">
              <w:rPr>
                <w:rFonts w:eastAsia="Times New Roman" w:cs="Arial"/>
                <w:sz w:val="20"/>
                <w:szCs w:val="20"/>
              </w:rPr>
              <w:t>Staff and pupils do not return to school before the minimum recommended exclusion period (or the ‘self-isolation’ period) has passed, in line with national guidance.</w:t>
            </w:r>
          </w:p>
          <w:p w:rsidR="00057394" w:rsidRPr="00057394" w:rsidRDefault="00057394" w:rsidP="008F3759">
            <w:pPr>
              <w:pStyle w:val="ListParagraph"/>
              <w:numPr>
                <w:ilvl w:val="0"/>
                <w:numId w:val="22"/>
              </w:numPr>
              <w:ind w:left="317" w:hanging="317"/>
              <w:rPr>
                <w:rFonts w:eastAsia="Times New Roman" w:cs="Arial"/>
                <w:sz w:val="20"/>
                <w:szCs w:val="20"/>
              </w:rPr>
            </w:pPr>
            <w:r w:rsidRPr="00057394">
              <w:rPr>
                <w:rFonts w:eastAsia="Times New Roman" w:cs="Arial"/>
                <w:sz w:val="20"/>
                <w:szCs w:val="20"/>
              </w:rPr>
              <w:t>Parents notify the school if their child has an impaired immune system or a medical condition that means they are vulnerable to infections.</w:t>
            </w:r>
          </w:p>
          <w:p w:rsidR="00CE13FC" w:rsidRDefault="00057394" w:rsidP="008F3759">
            <w:pPr>
              <w:pStyle w:val="ListParagraph"/>
              <w:numPr>
                <w:ilvl w:val="0"/>
                <w:numId w:val="22"/>
              </w:numPr>
              <w:ind w:left="317" w:hanging="317"/>
              <w:rPr>
                <w:rFonts w:eastAsia="Times New Roman" w:cs="Arial"/>
                <w:sz w:val="20"/>
                <w:szCs w:val="20"/>
              </w:rPr>
            </w:pPr>
            <w:r w:rsidRPr="00057394">
              <w:rPr>
                <w:rFonts w:eastAsia="Times New Roman" w:cs="Arial"/>
                <w:sz w:val="20"/>
                <w:szCs w:val="20"/>
              </w:rPr>
              <w:t>The school in liaison with individuals’ medical professionals where necessary, reviews the needs of pupils who are vulnerable to infections.</w:t>
            </w:r>
          </w:p>
          <w:p w:rsidR="00057394" w:rsidRPr="00CE13FC" w:rsidRDefault="00057394" w:rsidP="008F3759">
            <w:pPr>
              <w:pStyle w:val="ListParagraph"/>
              <w:numPr>
                <w:ilvl w:val="0"/>
                <w:numId w:val="22"/>
              </w:numPr>
              <w:ind w:left="317" w:hanging="317"/>
              <w:rPr>
                <w:rFonts w:eastAsia="Times New Roman" w:cs="Arial"/>
                <w:sz w:val="20"/>
                <w:szCs w:val="20"/>
              </w:rPr>
            </w:pPr>
            <w:r w:rsidRPr="00CE13FC">
              <w:rPr>
                <w:rFonts w:eastAsia="Times New Roman" w:cs="Arial"/>
                <w:sz w:val="20"/>
                <w:szCs w:val="20"/>
              </w:rPr>
              <w:t xml:space="preserve">Any additional provisions for pupils who are vulnerable to infections are put in place by the </w:t>
            </w:r>
            <w:proofErr w:type="spellStart"/>
            <w:r w:rsidRPr="00CE13FC">
              <w:rPr>
                <w:rFonts w:eastAsia="Times New Roman" w:cs="Arial"/>
                <w:sz w:val="20"/>
                <w:szCs w:val="20"/>
              </w:rPr>
              <w:t>headteacher</w:t>
            </w:r>
            <w:proofErr w:type="spellEnd"/>
            <w:r w:rsidRPr="00CE13FC">
              <w:rPr>
                <w:rFonts w:eastAsia="Times New Roman" w:cs="Arial"/>
                <w:sz w:val="20"/>
                <w:szCs w:val="20"/>
              </w:rPr>
              <w:t>, in liaison with the pupil’s parents where necessary.</w:t>
            </w:r>
          </w:p>
        </w:tc>
        <w:tc>
          <w:tcPr>
            <w:tcW w:w="413" w:type="pct"/>
            <w:shd w:val="clear" w:color="auto" w:fill="FFC000"/>
          </w:tcPr>
          <w:p w:rsidR="00FB2ABD" w:rsidRPr="00C80B1B" w:rsidRDefault="0025587F" w:rsidP="004E78EA">
            <w:pPr>
              <w:pStyle w:val="Maintext"/>
              <w:rPr>
                <w:rFonts w:cs="Arial"/>
                <w:color w:val="auto"/>
                <w:sz w:val="20"/>
                <w:szCs w:val="20"/>
              </w:rPr>
            </w:pPr>
            <w:r>
              <w:rPr>
                <w:rFonts w:cs="Arial"/>
                <w:color w:val="auto"/>
                <w:sz w:val="20"/>
                <w:szCs w:val="20"/>
              </w:rPr>
              <w:t>2x3=6</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60"/>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Arrangements to isolate individuals displaying symptoms of COVID-19 are not in place</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3x4=12</w:t>
            </w:r>
          </w:p>
        </w:tc>
        <w:tc>
          <w:tcPr>
            <w:tcW w:w="1789" w:type="pct"/>
            <w:shd w:val="clear" w:color="auto" w:fill="auto"/>
          </w:tcPr>
          <w:p w:rsidR="005B50CE" w:rsidRPr="00FC4616" w:rsidRDefault="005B50CE" w:rsidP="008F3759">
            <w:pPr>
              <w:pStyle w:val="NormalWeb"/>
              <w:numPr>
                <w:ilvl w:val="0"/>
                <w:numId w:val="1"/>
              </w:numPr>
              <w:spacing w:before="0" w:beforeAutospacing="0" w:after="0" w:afterAutospacing="0"/>
              <w:rPr>
                <w:rFonts w:ascii="Arial" w:hAnsi="Arial" w:cs="Arial"/>
                <w:sz w:val="20"/>
                <w:szCs w:val="20"/>
              </w:rPr>
            </w:pPr>
            <w:r w:rsidRPr="00FC4616">
              <w:rPr>
                <w:rFonts w:ascii="Arial" w:hAnsi="Arial" w:cs="Arial"/>
                <w:sz w:val="20"/>
                <w:szCs w:val="20"/>
              </w:rPr>
              <w:t>School’s medical room/space has been assessed to ensure social distancing and isolation measures are not compromised</w:t>
            </w:r>
          </w:p>
          <w:p w:rsidR="005B50CE" w:rsidRPr="00FC4616" w:rsidRDefault="005B50CE" w:rsidP="008F3759">
            <w:pPr>
              <w:pStyle w:val="NormalWeb"/>
              <w:numPr>
                <w:ilvl w:val="0"/>
                <w:numId w:val="1"/>
              </w:numPr>
              <w:spacing w:before="0" w:beforeAutospacing="0" w:after="0" w:afterAutospacing="0"/>
              <w:rPr>
                <w:rFonts w:ascii="Arial" w:hAnsi="Arial" w:cs="Arial"/>
                <w:sz w:val="20"/>
                <w:szCs w:val="20"/>
              </w:rPr>
            </w:pPr>
            <w:r w:rsidRPr="00FC4616">
              <w:rPr>
                <w:rFonts w:ascii="Arial" w:hAnsi="Arial" w:cs="Arial"/>
                <w:sz w:val="20"/>
                <w:szCs w:val="20"/>
              </w:rPr>
              <w:t>For very young children there is a designated area available where a key person can continue to support the child away from the rest of the group until collection by parent/carer.</w:t>
            </w:r>
          </w:p>
          <w:p w:rsidR="005B50CE" w:rsidRPr="00FC4616" w:rsidRDefault="005B50CE" w:rsidP="008F3759">
            <w:pPr>
              <w:pStyle w:val="NormalWeb"/>
              <w:numPr>
                <w:ilvl w:val="0"/>
                <w:numId w:val="1"/>
              </w:numPr>
              <w:spacing w:before="0" w:beforeAutospacing="0" w:after="0" w:afterAutospacing="0"/>
              <w:rPr>
                <w:rFonts w:ascii="Arial" w:hAnsi="Arial" w:cs="Arial"/>
                <w:sz w:val="20"/>
                <w:szCs w:val="20"/>
              </w:rPr>
            </w:pPr>
            <w:r w:rsidRPr="00FC4616">
              <w:rPr>
                <w:rFonts w:ascii="Arial" w:hAnsi="Arial" w:cs="Arial"/>
                <w:sz w:val="20"/>
                <w:szCs w:val="20"/>
              </w:rPr>
              <w:t xml:space="preserve">Additional rooms are designated for pupils with suspected COVID-19 whilst collection is arranged. </w:t>
            </w:r>
          </w:p>
          <w:p w:rsidR="005B50CE" w:rsidRPr="00FC4616" w:rsidRDefault="005B50CE" w:rsidP="008F3759">
            <w:pPr>
              <w:pStyle w:val="ListParagraph"/>
              <w:numPr>
                <w:ilvl w:val="0"/>
                <w:numId w:val="1"/>
              </w:numPr>
              <w:rPr>
                <w:rFonts w:cs="Arial"/>
                <w:color w:val="auto"/>
                <w:sz w:val="20"/>
                <w:szCs w:val="20"/>
              </w:rPr>
            </w:pPr>
            <w:r w:rsidRPr="00FC4616">
              <w:rPr>
                <w:rFonts w:cs="Arial"/>
                <w:color w:val="auto"/>
                <w:sz w:val="20"/>
                <w:szCs w:val="20"/>
              </w:rPr>
              <w:t>Procedures are in place for medical rooms or other spaces to be cleaned after suspected COVID-19 cases, along with other affected areas, including toilets.</w:t>
            </w:r>
          </w:p>
          <w:p w:rsidR="005B50CE" w:rsidRPr="005B50CE" w:rsidRDefault="005B50CE" w:rsidP="005B50CE">
            <w:pPr>
              <w:rPr>
                <w:rFonts w:cs="Arial"/>
                <w:color w:val="auto"/>
                <w:sz w:val="20"/>
                <w:szCs w:val="20"/>
              </w:rPr>
            </w:pPr>
          </w:p>
        </w:tc>
        <w:tc>
          <w:tcPr>
            <w:tcW w:w="367" w:type="pct"/>
            <w:shd w:val="clear" w:color="auto" w:fill="auto"/>
          </w:tcPr>
          <w:p w:rsidR="00FB2ABD" w:rsidRPr="000C3450" w:rsidRDefault="00FB2ABD" w:rsidP="004E78EA">
            <w:pPr>
              <w:pStyle w:val="Maintext"/>
              <w:rPr>
                <w:rFonts w:cs="Arial"/>
                <w:color w:val="auto"/>
                <w:sz w:val="20"/>
                <w:szCs w:val="20"/>
              </w:rPr>
            </w:pPr>
            <w:r w:rsidRPr="000C3450">
              <w:rPr>
                <w:rFonts w:cs="Arial"/>
                <w:color w:val="auto"/>
                <w:sz w:val="20"/>
                <w:szCs w:val="20"/>
              </w:rPr>
              <w:t>Yes</w:t>
            </w:r>
          </w:p>
        </w:tc>
        <w:tc>
          <w:tcPr>
            <w:tcW w:w="1376" w:type="pct"/>
            <w:shd w:val="clear" w:color="auto" w:fill="auto"/>
          </w:tcPr>
          <w:p w:rsidR="00192BCE" w:rsidRPr="00192BCE" w:rsidRDefault="00192BCE"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sidRPr="00192BCE">
              <w:rPr>
                <w:rFonts w:ascii="Arial" w:hAnsi="Arial" w:cs="Arial"/>
                <w:color w:val="0B0C0C"/>
                <w:sz w:val="20"/>
                <w:szCs w:val="20"/>
              </w:rPr>
              <w:t>C</w:t>
            </w:r>
            <w:r w:rsidR="0025587F">
              <w:rPr>
                <w:rFonts w:ascii="Arial" w:hAnsi="Arial" w:cs="Arial"/>
                <w:color w:val="0B0C0C"/>
                <w:sz w:val="20"/>
                <w:szCs w:val="20"/>
              </w:rPr>
              <w:t xml:space="preserve">ommunicate </w:t>
            </w:r>
            <w:r w:rsidRPr="00192BCE">
              <w:rPr>
                <w:rFonts w:ascii="Arial" w:hAnsi="Arial" w:cs="Arial"/>
                <w:color w:val="0B0C0C"/>
                <w:sz w:val="20"/>
                <w:szCs w:val="20"/>
              </w:rPr>
              <w:t xml:space="preserve">protocol to parents and carers and ensure they understand their role and will be available to collect their child if necessary </w:t>
            </w:r>
          </w:p>
          <w:p w:rsidR="00CE13FC" w:rsidRPr="00057394"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CE13FC"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The relevant member of staff calls for emergency assistance immediately if pupils’ symptoms worsen.</w:t>
            </w:r>
          </w:p>
          <w:p w:rsidR="00135613" w:rsidRPr="00135613" w:rsidRDefault="00135613" w:rsidP="00135613">
            <w:pPr>
              <w:pStyle w:val="ListParagraph"/>
              <w:numPr>
                <w:ilvl w:val="0"/>
                <w:numId w:val="27"/>
              </w:numPr>
              <w:rPr>
                <w:rFonts w:eastAsia="Times New Roman" w:cs="Arial"/>
                <w:sz w:val="20"/>
                <w:szCs w:val="20"/>
              </w:rPr>
            </w:pPr>
            <w:r>
              <w:rPr>
                <w:rFonts w:cs="Arial"/>
                <w:sz w:val="20"/>
                <w:szCs w:val="20"/>
                <w:lang w:val="en"/>
              </w:rPr>
              <w:t>While</w:t>
            </w:r>
            <w:r>
              <w:rPr>
                <w:rFonts w:cs="Arial"/>
                <w:sz w:val="20"/>
                <w:szCs w:val="20"/>
                <w:lang w:val="en"/>
              </w:rPr>
              <w:t xml:space="preserve"> waiting to be collected, the child</w:t>
            </w:r>
            <w:r>
              <w:rPr>
                <w:rFonts w:cs="Arial"/>
                <w:sz w:val="20"/>
                <w:szCs w:val="20"/>
                <w:lang w:val="en"/>
              </w:rPr>
              <w:t xml:space="preserve"> will be taken into the entrance or foyer area. If suitable weather, the child should be kept outside with the member of staff wearing PPE, the office staff ensuring that the front gates are locked. If the weather is not suitable, the child should be kept in the foyer area with the front doors open.</w:t>
            </w:r>
          </w:p>
          <w:p w:rsidR="00CE13FC" w:rsidRPr="00057394"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The parents of unwell pupils are informed as soon as possible of the situation by a relevant member of staff.</w:t>
            </w:r>
          </w:p>
          <w:p w:rsidR="00CE13FC" w:rsidRPr="00057394"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Where contact with a pupil’s parents cannot be made, appropriate procedures are followed in accordance with those outlined in governmental guidance.</w:t>
            </w:r>
          </w:p>
          <w:p w:rsidR="00CE13FC" w:rsidRPr="00057394"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Unwell pupils who are waiting to go home are kept in an area where they can be at least two metres away from others.</w:t>
            </w:r>
          </w:p>
          <w:p w:rsidR="00CE13FC" w:rsidRPr="00057394"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 xml:space="preserve">Areas used by unwell staff and pupils who need to go home are appropriately cleaned once vacated, using a disinfectant and care to be taken when cleaning all hard surfaces. </w:t>
            </w:r>
          </w:p>
          <w:p w:rsidR="00CE13FC"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If unwell pupils and staff are waiting to go home, they are instructed to use different toilets to the rest of the school to minimise the spread of infection.</w:t>
            </w:r>
          </w:p>
          <w:p w:rsidR="0025587F" w:rsidRPr="00192BCE" w:rsidRDefault="0025587F"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sidRPr="00192BCE">
              <w:rPr>
                <w:rFonts w:ascii="Arial" w:hAnsi="Arial" w:cs="Arial"/>
                <w:color w:val="0B0C0C"/>
                <w:sz w:val="20"/>
                <w:szCs w:val="20"/>
              </w:rPr>
              <w:t>Anyone who begins to display coronavirus symptoms while in the setting should be sent home immediately and follow government guidelines on </w:t>
            </w:r>
            <w:hyperlink r:id="rId49" w:history="1">
              <w:r w:rsidRPr="00192BCE">
                <w:rPr>
                  <w:rStyle w:val="Hyperlink"/>
                  <w:rFonts w:cs="Arial"/>
                  <w:color w:val="4C2C92"/>
                  <w:sz w:val="20"/>
                  <w:szCs w:val="20"/>
                  <w:bdr w:val="none" w:sz="0" w:space="0" w:color="auto" w:frame="1"/>
                </w:rPr>
                <w:t>what to do if you or someone in your household develops symptoms</w:t>
              </w:r>
            </w:hyperlink>
            <w:r w:rsidRPr="00192BCE">
              <w:rPr>
                <w:rFonts w:ascii="Arial" w:hAnsi="Arial" w:cs="Arial"/>
                <w:color w:val="0B0C0C"/>
                <w:sz w:val="20"/>
                <w:szCs w:val="20"/>
              </w:rPr>
              <w:t xml:space="preserve">. </w:t>
            </w:r>
          </w:p>
          <w:p w:rsidR="00CE13FC" w:rsidRPr="00057394"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Any medication given to ease the unwell individual’s symptoms, e.g. Paracetamol, is administered in accordance with the Administering Medications Policy.</w:t>
            </w:r>
          </w:p>
          <w:p w:rsidR="00CE13FC" w:rsidRPr="0025587F" w:rsidRDefault="00CE13FC" w:rsidP="008F3759">
            <w:pPr>
              <w:pStyle w:val="ListParagraph"/>
              <w:numPr>
                <w:ilvl w:val="0"/>
                <w:numId w:val="27"/>
              </w:numPr>
              <w:rPr>
                <w:rFonts w:eastAsia="Times New Roman" w:cs="Arial"/>
                <w:sz w:val="20"/>
                <w:szCs w:val="20"/>
              </w:rPr>
            </w:pPr>
            <w:r w:rsidRPr="00057394">
              <w:rPr>
                <w:rFonts w:eastAsia="Times New Roman" w:cs="Arial"/>
                <w:sz w:val="20"/>
                <w:szCs w:val="20"/>
              </w:rPr>
              <w:t>Spillages of bodily fluids, e.g. respiratory and nasal discharges, are cleaned up immediately in line with guidance, using PPE at all times.</w:t>
            </w:r>
          </w:p>
          <w:p w:rsidR="00192BCE" w:rsidRPr="00192BCE" w:rsidRDefault="00192BCE"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sidRPr="00192BCE">
              <w:rPr>
                <w:rFonts w:ascii="Arial" w:hAnsi="Arial" w:cs="Arial"/>
                <w:color w:val="0B0C0C"/>
                <w:sz w:val="20"/>
                <w:szCs w:val="20"/>
              </w:rPr>
              <w:t>A facemask should be worn if a distance of 2 metres cannot be maintained from a child who is symptomatic and awaiting collection and if contact is necessary, then gloves, an apron and a facemask should be worn. If a risk assessment determines there is a risk of splashing to the eyes, for example from coughing or spitting, then eye protection should also be worn. Settings should ensure they are prepared to respond in line with the </w:t>
            </w:r>
            <w:hyperlink r:id="rId50" w:history="1">
              <w:r w:rsidRPr="00192BCE">
                <w:rPr>
                  <w:rStyle w:val="Hyperlink"/>
                  <w:rFonts w:cs="Arial"/>
                  <w:color w:val="4C2C92"/>
                  <w:sz w:val="20"/>
                  <w:szCs w:val="20"/>
                  <w:bdr w:val="none" w:sz="0" w:space="0" w:color="auto" w:frame="1"/>
                </w:rPr>
                <w:t>guidance on protective measures in education and childcare settings</w:t>
              </w:r>
            </w:hyperlink>
            <w:r w:rsidRPr="00192BCE">
              <w:rPr>
                <w:rFonts w:ascii="Arial" w:hAnsi="Arial" w:cs="Arial"/>
                <w:color w:val="0B0C0C"/>
                <w:sz w:val="20"/>
                <w:szCs w:val="20"/>
              </w:rPr>
              <w:t> and </w:t>
            </w:r>
            <w:hyperlink r:id="rId51" w:history="1">
              <w:r w:rsidRPr="00192BCE">
                <w:rPr>
                  <w:rStyle w:val="Hyperlink"/>
                  <w:rFonts w:cs="Arial"/>
                  <w:color w:val="4C2C92"/>
                  <w:sz w:val="20"/>
                  <w:szCs w:val="20"/>
                  <w:bdr w:val="none" w:sz="0" w:space="0" w:color="auto" w:frame="1"/>
                </w:rPr>
                <w:t>guidance on using PPE in education, childcare and children’s social care settings</w:t>
              </w:r>
            </w:hyperlink>
            <w:r w:rsidRPr="00192BCE">
              <w:rPr>
                <w:rFonts w:ascii="Arial" w:hAnsi="Arial" w:cs="Arial"/>
                <w:color w:val="0B0C0C"/>
                <w:sz w:val="20"/>
                <w:szCs w:val="20"/>
              </w:rPr>
              <w:t>.</w:t>
            </w:r>
          </w:p>
          <w:p w:rsidR="00192BCE" w:rsidRDefault="00192BCE"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sidRPr="00192BCE">
              <w:rPr>
                <w:rFonts w:ascii="Arial" w:hAnsi="Arial" w:cs="Arial"/>
                <w:color w:val="0B0C0C"/>
                <w:sz w:val="20"/>
                <w:szCs w:val="20"/>
              </w:rPr>
              <w:t>Once the child or member of staff has left the setting, settings should follow </w:t>
            </w:r>
            <w:hyperlink r:id="rId52" w:history="1">
              <w:r w:rsidRPr="00192BCE">
                <w:rPr>
                  <w:rStyle w:val="Hyperlink"/>
                  <w:rFonts w:cs="Arial"/>
                  <w:color w:val="4C2C92"/>
                  <w:sz w:val="20"/>
                  <w:szCs w:val="20"/>
                  <w:bdr w:val="none" w:sz="0" w:space="0" w:color="auto" w:frame="1"/>
                </w:rPr>
                <w:t>Cleaning of non-healthcare settings</w:t>
              </w:r>
            </w:hyperlink>
            <w:r w:rsidRPr="00192BCE">
              <w:rPr>
                <w:rFonts w:ascii="Arial" w:hAnsi="Arial" w:cs="Arial"/>
                <w:color w:val="0B0C0C"/>
                <w:sz w:val="20"/>
                <w:szCs w:val="20"/>
              </w:rPr>
              <w:t> to ensure areas they have been in are disinfected and any PPE and other waste is disposed of safely.</w:t>
            </w:r>
          </w:p>
          <w:p w:rsidR="00192BCE" w:rsidRDefault="00192BCE"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Pr>
                <w:rFonts w:ascii="Arial" w:hAnsi="Arial" w:cs="Arial"/>
                <w:color w:val="0B0C0C"/>
                <w:sz w:val="20"/>
                <w:szCs w:val="20"/>
              </w:rPr>
              <w:t>A</w:t>
            </w:r>
            <w:r w:rsidRPr="00192BCE">
              <w:rPr>
                <w:rFonts w:ascii="Arial" w:hAnsi="Arial" w:cs="Arial"/>
                <w:color w:val="0B0C0C"/>
                <w:sz w:val="20"/>
                <w:szCs w:val="20"/>
              </w:rPr>
              <w:t>ll staff and children who are attending a childcare setting will have access to a test if they display symptoms of coronavirus, and are encourage</w:t>
            </w:r>
            <w:r>
              <w:rPr>
                <w:rFonts w:ascii="Arial" w:hAnsi="Arial" w:cs="Arial"/>
                <w:color w:val="0B0C0C"/>
                <w:sz w:val="20"/>
                <w:szCs w:val="20"/>
              </w:rPr>
              <w:t>d to get tested</w:t>
            </w:r>
            <w:r w:rsidRPr="00192BCE">
              <w:rPr>
                <w:rFonts w:ascii="Arial" w:hAnsi="Arial" w:cs="Arial"/>
                <w:color w:val="0B0C0C"/>
                <w:sz w:val="20"/>
                <w:szCs w:val="20"/>
              </w:rPr>
              <w:t xml:space="preserve">. </w:t>
            </w:r>
          </w:p>
          <w:p w:rsidR="00192BCE" w:rsidRDefault="00192BCE"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sidRPr="00192BCE">
              <w:rPr>
                <w:rFonts w:ascii="Arial" w:hAnsi="Arial" w:cs="Arial"/>
                <w:color w:val="0B0C0C"/>
                <w:sz w:val="20"/>
                <w:szCs w:val="20"/>
              </w:rPr>
              <w:t xml:space="preserve">Where the child or staff member tests negative, they can return to their setting and the fellow household members can end their self-isolation. </w:t>
            </w:r>
          </w:p>
          <w:p w:rsidR="00192BCE" w:rsidRDefault="00192BCE"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sidRPr="00192BCE">
              <w:rPr>
                <w:rFonts w:ascii="Arial" w:hAnsi="Arial" w:cs="Arial"/>
                <w:color w:val="0B0C0C"/>
                <w:sz w:val="20"/>
                <w:szCs w:val="20"/>
              </w:rPr>
              <w:t>If the child or staff member tests positive, the rest of their immediate group within their setting should be sent home and advise</w:t>
            </w:r>
            <w:r>
              <w:rPr>
                <w:rFonts w:ascii="Arial" w:hAnsi="Arial" w:cs="Arial"/>
                <w:color w:val="0B0C0C"/>
                <w:sz w:val="20"/>
                <w:szCs w:val="20"/>
              </w:rPr>
              <w:t>d to self-isolate for 14 days.</w:t>
            </w:r>
          </w:p>
          <w:p w:rsidR="00192BCE" w:rsidRPr="00192BCE" w:rsidRDefault="00192BCE" w:rsidP="008F3759">
            <w:pPr>
              <w:pStyle w:val="NormalWeb"/>
              <w:numPr>
                <w:ilvl w:val="0"/>
                <w:numId w:val="27"/>
              </w:numPr>
              <w:shd w:val="clear" w:color="auto" w:fill="FFFFFF"/>
              <w:spacing w:before="0" w:beforeAutospacing="0" w:after="0" w:afterAutospacing="0"/>
              <w:rPr>
                <w:rFonts w:ascii="Arial" w:hAnsi="Arial" w:cs="Arial"/>
                <w:color w:val="0B0C0C"/>
                <w:sz w:val="20"/>
                <w:szCs w:val="20"/>
              </w:rPr>
            </w:pPr>
            <w:r w:rsidRPr="00192BCE">
              <w:rPr>
                <w:rFonts w:ascii="Arial" w:hAnsi="Arial" w:cs="Arial"/>
                <w:color w:val="0B0C0C"/>
                <w:sz w:val="20"/>
                <w:szCs w:val="20"/>
              </w:rPr>
              <w:t>As part of the national test and trace programme, if other cases are detected within the setting, Public Health England’s local health protection teams will conduct a rapid investigation and will advise settings on the most appropriate action to take. In some cases a larger group may be asked to self-isolate at home as a precautionary measure. Where settings are observing guidance on infection prevention and control, which will reduce risk of transmission, closure of the whole setting will not generally be necessary.</w:t>
            </w: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526"/>
        </w:trPr>
        <w:tc>
          <w:tcPr>
            <w:tcW w:w="5000" w:type="pct"/>
            <w:gridSpan w:val="6"/>
            <w:shd w:val="clear" w:color="auto" w:fill="D9D9D9" w:themeFill="background1" w:themeFillShade="D9"/>
          </w:tcPr>
          <w:p w:rsidR="00FB2ABD" w:rsidRPr="000C3450" w:rsidRDefault="00FB2ABD" w:rsidP="008F3759">
            <w:pPr>
              <w:pStyle w:val="Maintext"/>
              <w:numPr>
                <w:ilvl w:val="0"/>
                <w:numId w:val="15"/>
              </w:numPr>
              <w:rPr>
                <w:rFonts w:cs="Arial"/>
                <w:b/>
                <w:bCs/>
                <w:color w:val="auto"/>
                <w:sz w:val="22"/>
                <w:szCs w:val="20"/>
              </w:rPr>
            </w:pPr>
            <w:r w:rsidRPr="000C3450">
              <w:rPr>
                <w:rFonts w:cs="Arial"/>
                <w:b/>
                <w:bCs/>
                <w:color w:val="auto"/>
                <w:sz w:val="22"/>
                <w:szCs w:val="20"/>
              </w:rPr>
              <w:t>Plan for personal protective equipment for staff providing intimate care for any children and young people and for cases where a child becomes unwell with symptoms of coronavirus and needs direct personal care until they can return home</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453"/>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Provision of PPE for staff where required is not in line with government guidelines</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3x4=12</w:t>
            </w:r>
          </w:p>
        </w:tc>
        <w:tc>
          <w:tcPr>
            <w:tcW w:w="1789" w:type="pct"/>
            <w:shd w:val="clear" w:color="auto" w:fill="auto"/>
          </w:tcPr>
          <w:p w:rsidR="005B50CE" w:rsidRPr="00FC4616" w:rsidRDefault="005B50CE" w:rsidP="008F3759">
            <w:pPr>
              <w:pStyle w:val="ListParagraph"/>
              <w:numPr>
                <w:ilvl w:val="0"/>
                <w:numId w:val="1"/>
              </w:numPr>
              <w:rPr>
                <w:rFonts w:cs="Arial"/>
                <w:color w:val="auto"/>
                <w:sz w:val="20"/>
                <w:szCs w:val="20"/>
              </w:rPr>
            </w:pPr>
            <w:r w:rsidRPr="00FC4616">
              <w:rPr>
                <w:rFonts w:cs="Arial"/>
                <w:color w:val="auto"/>
                <w:sz w:val="20"/>
                <w:szCs w:val="20"/>
              </w:rPr>
              <w:t>Government guidance on wearing PPE is understood, communicated</w:t>
            </w:r>
          </w:p>
          <w:p w:rsidR="005B50CE" w:rsidRPr="00FC4616" w:rsidRDefault="005B50CE" w:rsidP="008F3759">
            <w:pPr>
              <w:pStyle w:val="ListParagraph"/>
              <w:numPr>
                <w:ilvl w:val="0"/>
                <w:numId w:val="1"/>
              </w:numPr>
              <w:rPr>
                <w:rFonts w:cs="Arial"/>
                <w:color w:val="auto"/>
                <w:sz w:val="20"/>
                <w:szCs w:val="20"/>
              </w:rPr>
            </w:pPr>
            <w:r w:rsidRPr="00FC4616">
              <w:rPr>
                <w:rFonts w:cs="Arial"/>
                <w:color w:val="auto"/>
                <w:sz w:val="20"/>
                <w:szCs w:val="20"/>
              </w:rPr>
              <w:t>Sufficient PPE has been procured through normal stockist</w:t>
            </w:r>
          </w:p>
          <w:p w:rsidR="005B50CE" w:rsidRPr="00FC4616" w:rsidRDefault="005B50CE" w:rsidP="008F3759">
            <w:pPr>
              <w:pStyle w:val="ListParagraph"/>
              <w:numPr>
                <w:ilvl w:val="0"/>
                <w:numId w:val="1"/>
              </w:numPr>
              <w:rPr>
                <w:rFonts w:cs="Arial"/>
                <w:color w:val="auto"/>
                <w:sz w:val="20"/>
                <w:szCs w:val="20"/>
              </w:rPr>
            </w:pPr>
            <w:r w:rsidRPr="00FC4616">
              <w:rPr>
                <w:rFonts w:cs="Arial"/>
                <w:color w:val="auto"/>
                <w:sz w:val="20"/>
                <w:szCs w:val="20"/>
              </w:rPr>
              <w:t>PPE requirements have been risk assessed against scenarios produced by Public Health Birmingham</w:t>
            </w:r>
          </w:p>
          <w:p w:rsidR="005B50CE" w:rsidRPr="00FC4616" w:rsidRDefault="005B50CE" w:rsidP="008F3759">
            <w:pPr>
              <w:pStyle w:val="ListParagraph"/>
              <w:numPr>
                <w:ilvl w:val="0"/>
                <w:numId w:val="1"/>
              </w:numPr>
              <w:rPr>
                <w:rFonts w:cs="Arial"/>
                <w:color w:val="auto"/>
                <w:sz w:val="20"/>
                <w:szCs w:val="20"/>
              </w:rPr>
            </w:pPr>
            <w:r w:rsidRPr="00FC4616">
              <w:rPr>
                <w:rFonts w:cs="Arial"/>
                <w:color w:val="auto"/>
                <w:sz w:val="20"/>
                <w:szCs w:val="20"/>
              </w:rPr>
              <w:t xml:space="preserve">Those staff required to wear PPE (e.g. SEND intimate care; receiving/handling deliveries; cleaning staff) have been instructed on how to put on and how to remove PPE carefully to reduce contamination and how to dispose of them safely. </w:t>
            </w:r>
          </w:p>
          <w:p w:rsidR="005B50CE" w:rsidRPr="00FC4616" w:rsidRDefault="005B50CE" w:rsidP="008F3759">
            <w:pPr>
              <w:pStyle w:val="ListParagraph"/>
              <w:numPr>
                <w:ilvl w:val="0"/>
                <w:numId w:val="1"/>
              </w:numPr>
              <w:rPr>
                <w:rFonts w:cs="Arial"/>
                <w:color w:val="auto"/>
                <w:sz w:val="20"/>
                <w:szCs w:val="20"/>
              </w:rPr>
            </w:pPr>
            <w:r w:rsidRPr="00FC4616">
              <w:rPr>
                <w:rFonts w:cs="Arial"/>
                <w:color w:val="auto"/>
                <w:sz w:val="20"/>
                <w:szCs w:val="20"/>
              </w:rPr>
              <w:t>Staff are reminded that wearing of gloves is not a substitute for good handwashing.</w:t>
            </w:r>
          </w:p>
          <w:p w:rsidR="005B50CE" w:rsidRPr="00FC4616" w:rsidRDefault="005B50CE" w:rsidP="008F3759">
            <w:pPr>
              <w:pStyle w:val="ListParagraph"/>
              <w:numPr>
                <w:ilvl w:val="0"/>
                <w:numId w:val="1"/>
              </w:numPr>
              <w:rPr>
                <w:rFonts w:cs="Arial"/>
                <w:color w:val="auto"/>
                <w:sz w:val="20"/>
                <w:szCs w:val="20"/>
              </w:rPr>
            </w:pPr>
            <w:r w:rsidRPr="00FC4616">
              <w:rPr>
                <w:rFonts w:cs="Arial"/>
                <w:color w:val="auto"/>
                <w:sz w:val="20"/>
                <w:szCs w:val="20"/>
              </w:rPr>
              <w:t>Seek LA support for emergency PPE stock</w:t>
            </w:r>
          </w:p>
          <w:p w:rsidR="00FB2ABD" w:rsidRPr="00671AD8" w:rsidRDefault="005B50CE" w:rsidP="008F3759">
            <w:pPr>
              <w:pStyle w:val="TableParagraph"/>
              <w:numPr>
                <w:ilvl w:val="0"/>
                <w:numId w:val="1"/>
              </w:numPr>
              <w:tabs>
                <w:tab w:val="left" w:pos="232"/>
              </w:tabs>
              <w:kinsoku w:val="0"/>
              <w:overflowPunct w:val="0"/>
              <w:spacing w:before="21"/>
              <w:rPr>
                <w:rFonts w:eastAsia="Calibri"/>
                <w:sz w:val="20"/>
                <w:szCs w:val="20"/>
                <w:lang w:val="en-GB"/>
              </w:rPr>
            </w:pPr>
            <w:r w:rsidRPr="00FC4616">
              <w:rPr>
                <w:rFonts w:eastAsia="Calibri"/>
                <w:sz w:val="20"/>
                <w:szCs w:val="20"/>
                <w:lang w:val="en-GB"/>
              </w:rPr>
              <w:t>Appropriate measures are taken on the cleaning of reusable PPE items in line with guidance</w:t>
            </w:r>
          </w:p>
        </w:tc>
        <w:tc>
          <w:tcPr>
            <w:tcW w:w="367" w:type="pct"/>
            <w:shd w:val="clear" w:color="auto" w:fill="auto"/>
          </w:tcPr>
          <w:p w:rsidR="00FB2ABD" w:rsidRPr="000C3450" w:rsidRDefault="00FB2ABD" w:rsidP="004E78EA">
            <w:pPr>
              <w:pStyle w:val="Maintext"/>
              <w:rPr>
                <w:rFonts w:cs="Arial"/>
                <w:color w:val="auto"/>
                <w:sz w:val="20"/>
                <w:szCs w:val="20"/>
              </w:rPr>
            </w:pPr>
            <w:r w:rsidRPr="000C3450">
              <w:rPr>
                <w:rFonts w:cs="Arial"/>
                <w:color w:val="auto"/>
                <w:sz w:val="20"/>
                <w:szCs w:val="20"/>
              </w:rPr>
              <w:t>Yes</w:t>
            </w:r>
          </w:p>
        </w:tc>
        <w:tc>
          <w:tcPr>
            <w:tcW w:w="1376" w:type="pct"/>
            <w:shd w:val="clear" w:color="auto" w:fill="auto"/>
          </w:tcPr>
          <w:p w:rsidR="00970E8D" w:rsidRDefault="000C3450" w:rsidP="00B85A9D">
            <w:pPr>
              <w:pStyle w:val="NoSpacing"/>
              <w:numPr>
                <w:ilvl w:val="0"/>
                <w:numId w:val="39"/>
              </w:numPr>
              <w:rPr>
                <w:rFonts w:ascii="Arial" w:eastAsia="Times New Roman" w:hAnsi="Arial" w:cs="Arial"/>
                <w:sz w:val="20"/>
                <w:szCs w:val="20"/>
              </w:rPr>
            </w:pPr>
            <w:r w:rsidRPr="000C3450">
              <w:rPr>
                <w:rFonts w:ascii="Arial" w:eastAsia="Times New Roman" w:hAnsi="Arial" w:cs="Arial"/>
                <w:sz w:val="20"/>
                <w:szCs w:val="20"/>
              </w:rPr>
              <w:t xml:space="preserve">Current Government guidance states that </w:t>
            </w:r>
          </w:p>
          <w:p w:rsidR="000C3450" w:rsidRPr="00970E8D" w:rsidRDefault="000C3450" w:rsidP="00970E8D">
            <w:pPr>
              <w:pStyle w:val="NoSpacing"/>
              <w:ind w:left="360"/>
              <w:rPr>
                <w:rFonts w:ascii="Arial" w:eastAsia="Times New Roman" w:hAnsi="Arial" w:cs="Arial"/>
                <w:sz w:val="20"/>
                <w:szCs w:val="20"/>
              </w:rPr>
            </w:pPr>
            <w:r w:rsidRPr="00970E8D">
              <w:rPr>
                <w:rFonts w:ascii="Arial" w:hAnsi="Arial" w:cs="Arial"/>
                <w:i/>
                <w:sz w:val="20"/>
                <w:szCs w:val="20"/>
                <w:lang w:val="en"/>
              </w:rPr>
              <w:t xml:space="preserve">The majority of staff in education, childcare and children’s social care settings will not require PPE beyond what they would normally need for their work, even if they are not always able to maintain distance of 2 </w:t>
            </w:r>
            <w:proofErr w:type="spellStart"/>
            <w:r w:rsidRPr="00970E8D">
              <w:rPr>
                <w:rFonts w:ascii="Arial" w:hAnsi="Arial" w:cs="Arial"/>
                <w:i/>
                <w:sz w:val="20"/>
                <w:szCs w:val="20"/>
                <w:lang w:val="en"/>
              </w:rPr>
              <w:t>metres</w:t>
            </w:r>
            <w:proofErr w:type="spellEnd"/>
            <w:r w:rsidRPr="00970E8D">
              <w:rPr>
                <w:rFonts w:ascii="Arial" w:hAnsi="Arial" w:cs="Arial"/>
                <w:i/>
                <w:sz w:val="20"/>
                <w:szCs w:val="20"/>
                <w:lang w:val="en"/>
              </w:rPr>
              <w:t xml:space="preserve"> from others.</w:t>
            </w:r>
          </w:p>
          <w:p w:rsidR="00FB2ABD" w:rsidRPr="00970E8D" w:rsidRDefault="000C3450" w:rsidP="00B85A9D">
            <w:pPr>
              <w:pStyle w:val="ListParagraph"/>
              <w:numPr>
                <w:ilvl w:val="0"/>
                <w:numId w:val="39"/>
              </w:numPr>
              <w:rPr>
                <w:rFonts w:eastAsia="Times New Roman" w:cs="Arial"/>
                <w:sz w:val="20"/>
                <w:szCs w:val="20"/>
              </w:rPr>
            </w:pPr>
            <w:r w:rsidRPr="00970E8D">
              <w:rPr>
                <w:rFonts w:eastAsia="Times New Roman" w:cs="Arial"/>
                <w:sz w:val="20"/>
                <w:szCs w:val="20"/>
              </w:rPr>
              <w:t xml:space="preserve">However, staff who would feel more comfortable wearing </w:t>
            </w:r>
            <w:proofErr w:type="spellStart"/>
            <w:r w:rsidR="00671AD8" w:rsidRPr="00970E8D">
              <w:rPr>
                <w:rFonts w:cs="Arial"/>
                <w:color w:val="auto"/>
                <w:sz w:val="20"/>
                <w:szCs w:val="20"/>
              </w:rPr>
              <w:t>non medical</w:t>
            </w:r>
            <w:proofErr w:type="spellEnd"/>
            <w:r w:rsidR="00671AD8" w:rsidRPr="00970E8D">
              <w:rPr>
                <w:rFonts w:cs="Arial"/>
                <w:color w:val="auto"/>
                <w:sz w:val="20"/>
                <w:szCs w:val="20"/>
              </w:rPr>
              <w:t xml:space="preserve"> grade </w:t>
            </w:r>
            <w:r w:rsidRPr="00970E8D">
              <w:rPr>
                <w:rFonts w:eastAsia="Times New Roman" w:cs="Arial"/>
                <w:sz w:val="20"/>
                <w:szCs w:val="20"/>
              </w:rPr>
              <w:t>PPE, including gloves, aprons, face coverings and</w:t>
            </w:r>
            <w:r w:rsidR="00DE6276" w:rsidRPr="00970E8D">
              <w:rPr>
                <w:rFonts w:eastAsia="Times New Roman" w:cs="Arial"/>
                <w:sz w:val="20"/>
                <w:szCs w:val="20"/>
              </w:rPr>
              <w:t xml:space="preserve"> visors should feel free do so.</w:t>
            </w:r>
          </w:p>
          <w:p w:rsidR="00454B7E" w:rsidRPr="0016625C" w:rsidRDefault="00454B7E" w:rsidP="0016625C">
            <w:pPr>
              <w:rPr>
                <w:rFonts w:ascii="Century Gothic" w:eastAsia="Times New Roman" w:hAnsi="Century Gothic" w:cs="Arial"/>
                <w:sz w:val="18"/>
                <w:szCs w:val="18"/>
              </w:rPr>
            </w:pP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C107DB">
        <w:trPr>
          <w:cnfStyle w:val="000000010000" w:firstRow="0" w:lastRow="0" w:firstColumn="0" w:lastColumn="0" w:oddVBand="0" w:evenVBand="0" w:oddHBand="0" w:evenHBand="1" w:firstRowFirstColumn="0" w:firstRowLastColumn="0" w:lastRowFirstColumn="0" w:lastRowLastColumn="0"/>
          <w:trHeight w:val="1395"/>
        </w:trPr>
        <w:tc>
          <w:tcPr>
            <w:tcW w:w="688" w:type="pct"/>
            <w:shd w:val="clear" w:color="auto" w:fill="auto"/>
          </w:tcPr>
          <w:p w:rsidR="00FB2ABD" w:rsidRPr="00F946EF" w:rsidRDefault="00FB2ABD" w:rsidP="004E78EA">
            <w:pPr>
              <w:rPr>
                <w:rFonts w:cs="Arial"/>
                <w:b/>
                <w:color w:val="auto"/>
                <w:sz w:val="20"/>
                <w:szCs w:val="20"/>
              </w:rPr>
            </w:pPr>
            <w:r w:rsidRPr="00F946EF">
              <w:rPr>
                <w:rFonts w:cs="Arial"/>
                <w:b/>
                <w:color w:val="auto"/>
                <w:sz w:val="20"/>
                <w:szCs w:val="20"/>
              </w:rPr>
              <w:t>PPE provision is not in place for staff providing intimate care and for cases where a child becomes unwell with symptoms of coronavirus and needs direct personal care until they can return home</w:t>
            </w:r>
          </w:p>
        </w:tc>
        <w:tc>
          <w:tcPr>
            <w:tcW w:w="367" w:type="pct"/>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3x4=12</w:t>
            </w:r>
          </w:p>
        </w:tc>
        <w:tc>
          <w:tcPr>
            <w:tcW w:w="1789" w:type="pct"/>
            <w:shd w:val="clear" w:color="auto" w:fill="auto"/>
          </w:tcPr>
          <w:p w:rsidR="00671AD8" w:rsidRPr="00FC4616" w:rsidRDefault="00671AD8" w:rsidP="008F3759">
            <w:pPr>
              <w:pStyle w:val="ListParagraph"/>
              <w:numPr>
                <w:ilvl w:val="0"/>
                <w:numId w:val="1"/>
              </w:numPr>
              <w:rPr>
                <w:rFonts w:cs="Arial"/>
                <w:color w:val="auto"/>
                <w:sz w:val="20"/>
                <w:szCs w:val="20"/>
              </w:rPr>
            </w:pPr>
            <w:r w:rsidRPr="00FC4616">
              <w:rPr>
                <w:rFonts w:cs="Arial"/>
                <w:color w:val="auto"/>
                <w:sz w:val="20"/>
                <w:szCs w:val="20"/>
              </w:rPr>
              <w:t xml:space="preserve">Requirements for PPE have been assessed in line with </w:t>
            </w:r>
            <w:proofErr w:type="spellStart"/>
            <w:r w:rsidRPr="00FC4616">
              <w:rPr>
                <w:rFonts w:cs="Arial"/>
                <w:color w:val="auto"/>
                <w:sz w:val="20"/>
                <w:szCs w:val="20"/>
              </w:rPr>
              <w:t>DfE</w:t>
            </w:r>
            <w:proofErr w:type="spellEnd"/>
            <w:r w:rsidRPr="00FC4616">
              <w:rPr>
                <w:rFonts w:cs="Arial"/>
                <w:color w:val="auto"/>
                <w:sz w:val="20"/>
                <w:szCs w:val="20"/>
              </w:rPr>
              <w:t xml:space="preserve"> guidelines and Public Health Birmingham scenarios </w:t>
            </w:r>
          </w:p>
          <w:p w:rsidR="00671AD8" w:rsidRPr="00FC4616" w:rsidRDefault="00671AD8" w:rsidP="008F3759">
            <w:pPr>
              <w:pStyle w:val="ListParagraph"/>
              <w:numPr>
                <w:ilvl w:val="0"/>
                <w:numId w:val="1"/>
              </w:numPr>
              <w:rPr>
                <w:rFonts w:cs="Arial"/>
                <w:color w:val="auto"/>
                <w:sz w:val="20"/>
                <w:szCs w:val="20"/>
              </w:rPr>
            </w:pPr>
            <w:r w:rsidRPr="00FC4616">
              <w:rPr>
                <w:rFonts w:cs="Arial"/>
                <w:color w:val="auto"/>
                <w:sz w:val="20"/>
                <w:szCs w:val="20"/>
              </w:rPr>
              <w:t>Sufficient stock has been ordered using school’s usual suppliers</w:t>
            </w:r>
          </w:p>
          <w:p w:rsidR="00671AD8" w:rsidRPr="00FC4616" w:rsidRDefault="00671AD8" w:rsidP="008F3759">
            <w:pPr>
              <w:pStyle w:val="ListParagraph"/>
              <w:numPr>
                <w:ilvl w:val="0"/>
                <w:numId w:val="1"/>
              </w:numPr>
              <w:rPr>
                <w:rFonts w:cs="Arial"/>
                <w:color w:val="auto"/>
                <w:sz w:val="20"/>
                <w:szCs w:val="20"/>
              </w:rPr>
            </w:pPr>
            <w:r w:rsidRPr="00FC4616">
              <w:rPr>
                <w:rFonts w:cs="Arial"/>
                <w:color w:val="auto"/>
                <w:sz w:val="20"/>
                <w:szCs w:val="20"/>
              </w:rPr>
              <w:t>Arrangements to seek LA support to obtain PPE in case of an emergency are known and in place</w:t>
            </w:r>
          </w:p>
          <w:p w:rsidR="00671AD8" w:rsidRPr="00FC4616" w:rsidRDefault="00671AD8" w:rsidP="008F3759">
            <w:pPr>
              <w:pStyle w:val="ListParagraph"/>
              <w:numPr>
                <w:ilvl w:val="0"/>
                <w:numId w:val="1"/>
              </w:numPr>
              <w:rPr>
                <w:rFonts w:cs="Arial"/>
                <w:color w:val="auto"/>
                <w:sz w:val="20"/>
                <w:szCs w:val="20"/>
              </w:rPr>
            </w:pPr>
            <w:r w:rsidRPr="00FC4616">
              <w:rPr>
                <w:rFonts w:cs="Arial"/>
                <w:color w:val="auto"/>
                <w:sz w:val="20"/>
                <w:szCs w:val="20"/>
              </w:rPr>
              <w:t xml:space="preserve">Health and safety governors are satisfied that arrangements are in place and in line with </w:t>
            </w:r>
            <w:proofErr w:type="spellStart"/>
            <w:r w:rsidRPr="00FC4616">
              <w:rPr>
                <w:rFonts w:cs="Arial"/>
                <w:color w:val="auto"/>
                <w:sz w:val="20"/>
                <w:szCs w:val="20"/>
              </w:rPr>
              <w:t>DfE</w:t>
            </w:r>
            <w:proofErr w:type="spellEnd"/>
            <w:r w:rsidRPr="00FC4616">
              <w:rPr>
                <w:rFonts w:cs="Arial"/>
                <w:color w:val="auto"/>
                <w:sz w:val="20"/>
                <w:szCs w:val="20"/>
              </w:rPr>
              <w:t xml:space="preserve"> guidelines</w:t>
            </w:r>
          </w:p>
          <w:p w:rsidR="00671AD8" w:rsidRPr="00671AD8" w:rsidRDefault="00671AD8" w:rsidP="00671AD8">
            <w:pPr>
              <w:rPr>
                <w:rFonts w:cs="Arial"/>
                <w:color w:val="auto"/>
                <w:sz w:val="20"/>
                <w:szCs w:val="20"/>
              </w:rPr>
            </w:pPr>
          </w:p>
          <w:p w:rsidR="00FB2ABD" w:rsidRDefault="00FB2ABD" w:rsidP="004E78EA">
            <w:pPr>
              <w:rPr>
                <w:rFonts w:cs="Arial"/>
                <w:color w:val="auto"/>
                <w:sz w:val="20"/>
                <w:szCs w:val="20"/>
              </w:rPr>
            </w:pPr>
          </w:p>
          <w:p w:rsidR="00FB2ABD" w:rsidRDefault="00FB2ABD" w:rsidP="004E78EA">
            <w:pPr>
              <w:rPr>
                <w:rFonts w:cs="Arial"/>
                <w:color w:val="auto"/>
                <w:sz w:val="20"/>
                <w:szCs w:val="20"/>
              </w:rPr>
            </w:pPr>
          </w:p>
          <w:p w:rsidR="00FB2ABD" w:rsidRDefault="00FB2ABD" w:rsidP="004E78EA">
            <w:pPr>
              <w:rPr>
                <w:rFonts w:cs="Arial"/>
                <w:color w:val="auto"/>
                <w:sz w:val="20"/>
                <w:szCs w:val="20"/>
              </w:rPr>
            </w:pPr>
          </w:p>
          <w:p w:rsidR="00FB2ABD" w:rsidRPr="00A925CF" w:rsidRDefault="00FB2ABD" w:rsidP="004E78EA">
            <w:pPr>
              <w:rPr>
                <w:rFonts w:cs="Arial"/>
                <w:color w:val="auto"/>
                <w:sz w:val="20"/>
                <w:szCs w:val="20"/>
              </w:rPr>
            </w:pPr>
          </w:p>
        </w:tc>
        <w:tc>
          <w:tcPr>
            <w:tcW w:w="367" w:type="pct"/>
            <w:shd w:val="clear" w:color="auto" w:fill="auto"/>
          </w:tcPr>
          <w:p w:rsidR="00FB2ABD" w:rsidRDefault="00FB2ABD" w:rsidP="004E78EA">
            <w:pPr>
              <w:pStyle w:val="Maintext"/>
              <w:rPr>
                <w:rFonts w:cs="Arial"/>
                <w:color w:val="auto"/>
                <w:sz w:val="20"/>
                <w:szCs w:val="20"/>
              </w:rPr>
            </w:pPr>
            <w:r>
              <w:rPr>
                <w:rFonts w:cs="Arial"/>
                <w:color w:val="auto"/>
                <w:sz w:val="20"/>
                <w:szCs w:val="20"/>
              </w:rPr>
              <w:t>Yes</w:t>
            </w:r>
          </w:p>
          <w:p w:rsidR="00FB2ABD" w:rsidRPr="00D2289F" w:rsidRDefault="00FB2ABD" w:rsidP="004E78EA"/>
          <w:p w:rsidR="00FB2ABD" w:rsidRDefault="00FB2ABD" w:rsidP="004E78EA"/>
          <w:p w:rsidR="00FB2ABD" w:rsidRPr="00D2289F" w:rsidRDefault="00FB2ABD" w:rsidP="004E78EA">
            <w:pPr>
              <w:tabs>
                <w:tab w:val="left" w:pos="820"/>
              </w:tabs>
            </w:pPr>
            <w:r>
              <w:tab/>
            </w:r>
          </w:p>
        </w:tc>
        <w:tc>
          <w:tcPr>
            <w:tcW w:w="1376" w:type="pct"/>
            <w:shd w:val="clear" w:color="auto" w:fill="auto"/>
          </w:tcPr>
          <w:p w:rsidR="00970E8D" w:rsidRDefault="000C45F9" w:rsidP="00B85A9D">
            <w:pPr>
              <w:pStyle w:val="NoSpacing"/>
              <w:numPr>
                <w:ilvl w:val="0"/>
                <w:numId w:val="39"/>
              </w:numPr>
              <w:rPr>
                <w:rFonts w:ascii="Arial" w:hAnsi="Arial" w:cs="Arial"/>
                <w:sz w:val="20"/>
                <w:szCs w:val="20"/>
                <w:lang w:val="en"/>
              </w:rPr>
            </w:pPr>
            <w:r>
              <w:rPr>
                <w:rFonts w:ascii="Arial" w:hAnsi="Arial" w:cs="Arial"/>
                <w:sz w:val="20"/>
                <w:szCs w:val="20"/>
                <w:lang w:val="en"/>
              </w:rPr>
              <w:t>Current g</w:t>
            </w:r>
            <w:r w:rsidRPr="000C3450">
              <w:rPr>
                <w:rFonts w:ascii="Arial" w:hAnsi="Arial" w:cs="Arial"/>
                <w:sz w:val="20"/>
                <w:szCs w:val="20"/>
                <w:lang w:val="en"/>
              </w:rPr>
              <w:t>overnment advice states:</w:t>
            </w:r>
          </w:p>
          <w:p w:rsidR="000C45F9" w:rsidRPr="00970E8D" w:rsidRDefault="000C45F9" w:rsidP="00970E8D">
            <w:pPr>
              <w:pStyle w:val="NoSpacing"/>
              <w:ind w:left="360"/>
              <w:rPr>
                <w:rFonts w:ascii="Arial" w:hAnsi="Arial" w:cs="Arial"/>
                <w:sz w:val="20"/>
                <w:szCs w:val="20"/>
                <w:lang w:val="en"/>
              </w:rPr>
            </w:pPr>
            <w:r w:rsidRPr="00970E8D">
              <w:rPr>
                <w:rFonts w:ascii="Arial" w:hAnsi="Arial" w:cs="Arial"/>
                <w:i/>
                <w:sz w:val="20"/>
                <w:szCs w:val="20"/>
                <w:lang w:val="en"/>
              </w:rPr>
              <w:t>PPE is only needed in a very small number of cases:</w:t>
            </w:r>
          </w:p>
          <w:p w:rsidR="000C45F9" w:rsidRPr="000C3450" w:rsidRDefault="000C45F9" w:rsidP="00B85A9D">
            <w:pPr>
              <w:pStyle w:val="NoSpacing"/>
              <w:numPr>
                <w:ilvl w:val="0"/>
                <w:numId w:val="41"/>
              </w:numPr>
              <w:rPr>
                <w:rFonts w:ascii="Arial" w:hAnsi="Arial" w:cs="Arial"/>
                <w:i/>
                <w:sz w:val="20"/>
                <w:szCs w:val="20"/>
                <w:lang w:val="en"/>
              </w:rPr>
            </w:pPr>
            <w:r w:rsidRPr="000C3450">
              <w:rPr>
                <w:rFonts w:ascii="Arial" w:hAnsi="Arial" w:cs="Arial"/>
                <w:i/>
                <w:sz w:val="20"/>
                <w:szCs w:val="20"/>
                <w:lang w:val="en"/>
              </w:rPr>
              <w:t>children, young people and learners whose care routinely already involves the use of PPE due to their intimate care needs should continue to receive their care in the same way</w:t>
            </w:r>
          </w:p>
          <w:p w:rsidR="000C45F9" w:rsidRPr="000C3450" w:rsidRDefault="000C45F9" w:rsidP="00B85A9D">
            <w:pPr>
              <w:pStyle w:val="NoSpacing"/>
              <w:numPr>
                <w:ilvl w:val="0"/>
                <w:numId w:val="41"/>
              </w:numPr>
              <w:rPr>
                <w:rFonts w:ascii="Arial" w:hAnsi="Arial" w:cs="Arial"/>
                <w:i/>
                <w:sz w:val="20"/>
                <w:szCs w:val="20"/>
                <w:lang w:val="en"/>
              </w:rPr>
            </w:pPr>
            <w:r w:rsidRPr="000C3450">
              <w:rPr>
                <w:rFonts w:ascii="Arial" w:hAnsi="Arial" w:cs="Arial"/>
                <w:i/>
                <w:sz w:val="20"/>
                <w:szCs w:val="20"/>
                <w:lang w:val="en"/>
              </w:rPr>
              <w:t xml:space="preserve">PPE should be worn if a distance of 2 </w:t>
            </w:r>
            <w:proofErr w:type="spellStart"/>
            <w:r w:rsidRPr="000C3450">
              <w:rPr>
                <w:rFonts w:ascii="Arial" w:hAnsi="Arial" w:cs="Arial"/>
                <w:i/>
                <w:sz w:val="20"/>
                <w:szCs w:val="20"/>
                <w:lang w:val="en"/>
              </w:rPr>
              <w:t>metres</w:t>
            </w:r>
            <w:proofErr w:type="spellEnd"/>
            <w:r w:rsidRPr="000C3450">
              <w:rPr>
                <w:rFonts w:ascii="Arial" w:hAnsi="Arial" w:cs="Arial"/>
                <w:i/>
                <w:sz w:val="20"/>
                <w:szCs w:val="20"/>
                <w:lang w:val="en"/>
              </w:rPr>
              <w:t xml:space="preserve"> cannot be maintained from any child, young person or other learner displaying coronavirus symptoms</w:t>
            </w:r>
          </w:p>
          <w:p w:rsidR="000C45F9" w:rsidRDefault="000C45F9" w:rsidP="00B85A9D">
            <w:pPr>
              <w:pStyle w:val="NoSpacing"/>
              <w:numPr>
                <w:ilvl w:val="0"/>
                <w:numId w:val="40"/>
              </w:numPr>
              <w:rPr>
                <w:rFonts w:ascii="Arial" w:hAnsi="Arial" w:cs="Arial"/>
                <w:i/>
                <w:sz w:val="20"/>
                <w:szCs w:val="20"/>
                <w:lang w:val="en"/>
              </w:rPr>
            </w:pPr>
            <w:r w:rsidRPr="000C3450">
              <w:rPr>
                <w:rFonts w:ascii="Arial" w:hAnsi="Arial" w:cs="Arial"/>
                <w:i/>
                <w:sz w:val="20"/>
                <w:szCs w:val="20"/>
                <w:lang w:val="en"/>
              </w:rPr>
              <w:t>Education, childcare and children’s social care settings and providers should use their local supply chains to obtain PPE. Where this is not possible, and there is unmet urgent need for PPE in order to operate safely, they may approach their nearest local resilience forum.</w:t>
            </w:r>
          </w:p>
          <w:p w:rsidR="000C45F9" w:rsidRPr="000C3450" w:rsidRDefault="000C45F9" w:rsidP="000C45F9">
            <w:pPr>
              <w:pStyle w:val="NoSpacing"/>
              <w:rPr>
                <w:rFonts w:ascii="Arial" w:hAnsi="Arial" w:cs="Arial"/>
                <w:i/>
                <w:sz w:val="20"/>
                <w:szCs w:val="20"/>
                <w:lang w:val="en"/>
              </w:rPr>
            </w:pPr>
          </w:p>
          <w:p w:rsidR="00DE6276" w:rsidRPr="00DE6276" w:rsidRDefault="00DE6276" w:rsidP="008F3759">
            <w:pPr>
              <w:pStyle w:val="ListParagraph"/>
              <w:numPr>
                <w:ilvl w:val="0"/>
                <w:numId w:val="22"/>
              </w:numPr>
              <w:rPr>
                <w:rFonts w:eastAsia="Times New Roman" w:cs="Arial"/>
                <w:sz w:val="20"/>
                <w:szCs w:val="20"/>
              </w:rPr>
            </w:pPr>
            <w:r w:rsidRPr="00DE6276">
              <w:rPr>
                <w:rFonts w:eastAsia="Times New Roman" w:cs="Arial"/>
                <w:sz w:val="20"/>
                <w:szCs w:val="20"/>
              </w:rPr>
              <w:t xml:space="preserve">When staff are carrying out any intimate care they </w:t>
            </w:r>
            <w:r w:rsidRPr="00DE6276">
              <w:rPr>
                <w:rFonts w:eastAsia="Times New Roman" w:cs="Arial"/>
                <w:b/>
                <w:sz w:val="20"/>
                <w:szCs w:val="20"/>
              </w:rPr>
              <w:t>must:</w:t>
            </w:r>
            <w:r w:rsidRPr="00DE6276">
              <w:rPr>
                <w:rFonts w:eastAsia="Times New Roman" w:cs="Arial"/>
                <w:sz w:val="20"/>
                <w:szCs w:val="20"/>
              </w:rPr>
              <w:t xml:space="preserve"> </w:t>
            </w:r>
          </w:p>
          <w:p w:rsidR="00DE6276" w:rsidRPr="00671AD8" w:rsidRDefault="00DE6276" w:rsidP="008F3759">
            <w:pPr>
              <w:pStyle w:val="ListParagraph"/>
              <w:numPr>
                <w:ilvl w:val="0"/>
                <w:numId w:val="29"/>
              </w:numPr>
              <w:rPr>
                <w:sz w:val="20"/>
                <w:szCs w:val="20"/>
              </w:rPr>
            </w:pPr>
            <w:r w:rsidRPr="00671AD8">
              <w:rPr>
                <w:sz w:val="20"/>
                <w:szCs w:val="20"/>
              </w:rPr>
              <w:t xml:space="preserve">Wear gloves </w:t>
            </w:r>
          </w:p>
          <w:p w:rsidR="00DE6276" w:rsidRPr="00671AD8" w:rsidRDefault="00DE6276" w:rsidP="008F3759">
            <w:pPr>
              <w:pStyle w:val="ListParagraph"/>
              <w:numPr>
                <w:ilvl w:val="0"/>
                <w:numId w:val="29"/>
              </w:numPr>
              <w:rPr>
                <w:sz w:val="20"/>
                <w:szCs w:val="20"/>
              </w:rPr>
            </w:pPr>
            <w:r w:rsidRPr="00671AD8">
              <w:rPr>
                <w:sz w:val="20"/>
                <w:szCs w:val="20"/>
              </w:rPr>
              <w:t>Wear an apron</w:t>
            </w:r>
          </w:p>
          <w:p w:rsidR="00DE6276" w:rsidRPr="00671AD8" w:rsidRDefault="00671AD8" w:rsidP="008F3759">
            <w:pPr>
              <w:pStyle w:val="ListParagraph"/>
              <w:numPr>
                <w:ilvl w:val="0"/>
                <w:numId w:val="29"/>
              </w:numPr>
              <w:rPr>
                <w:sz w:val="20"/>
                <w:szCs w:val="20"/>
              </w:rPr>
            </w:pPr>
            <w:r w:rsidRPr="00671AD8">
              <w:rPr>
                <w:sz w:val="20"/>
                <w:szCs w:val="20"/>
              </w:rPr>
              <w:t>They may choose to w</w:t>
            </w:r>
            <w:r>
              <w:rPr>
                <w:sz w:val="20"/>
                <w:szCs w:val="20"/>
              </w:rPr>
              <w:t>ear a face covering</w:t>
            </w:r>
            <w:r w:rsidRPr="00671AD8">
              <w:rPr>
                <w:sz w:val="20"/>
                <w:szCs w:val="20"/>
              </w:rPr>
              <w:t xml:space="preserve"> or visor</w:t>
            </w:r>
          </w:p>
          <w:p w:rsidR="00DE6276" w:rsidRPr="00DE6276" w:rsidRDefault="00DE6276" w:rsidP="008F3759">
            <w:pPr>
              <w:pStyle w:val="ListParagraph"/>
              <w:numPr>
                <w:ilvl w:val="0"/>
                <w:numId w:val="22"/>
              </w:numPr>
              <w:rPr>
                <w:rFonts w:eastAsia="Times New Roman" w:cs="Arial"/>
                <w:sz w:val="20"/>
                <w:szCs w:val="20"/>
              </w:rPr>
            </w:pPr>
            <w:r w:rsidRPr="00DE6276">
              <w:rPr>
                <w:rFonts w:eastAsia="Times New Roman" w:cs="Arial"/>
                <w:sz w:val="20"/>
                <w:szCs w:val="20"/>
              </w:rPr>
              <w:t xml:space="preserve">Nappies, wipes etc. must be double bagged and placed into a hazardous waste bin  </w:t>
            </w:r>
          </w:p>
          <w:p w:rsidR="00671AD8" w:rsidRDefault="00DE6276" w:rsidP="008F3759">
            <w:pPr>
              <w:pStyle w:val="ListParagraph"/>
              <w:numPr>
                <w:ilvl w:val="0"/>
                <w:numId w:val="22"/>
              </w:numPr>
              <w:rPr>
                <w:rFonts w:eastAsia="Times New Roman" w:cs="Arial"/>
                <w:sz w:val="20"/>
                <w:szCs w:val="20"/>
              </w:rPr>
            </w:pPr>
            <w:r w:rsidRPr="00DE6276">
              <w:rPr>
                <w:rFonts w:eastAsia="Times New Roman" w:cs="Arial"/>
                <w:sz w:val="20"/>
                <w:szCs w:val="20"/>
              </w:rPr>
              <w:t xml:space="preserve">Soiled clothes to be double bagged and given to parents on collection of child. </w:t>
            </w:r>
          </w:p>
          <w:p w:rsidR="0095152A" w:rsidRPr="000C45F9" w:rsidRDefault="00DE6276" w:rsidP="008F3759">
            <w:pPr>
              <w:pStyle w:val="ListParagraph"/>
              <w:numPr>
                <w:ilvl w:val="0"/>
                <w:numId w:val="22"/>
              </w:numPr>
              <w:rPr>
                <w:rFonts w:eastAsia="Times New Roman" w:cs="Arial"/>
                <w:sz w:val="20"/>
                <w:szCs w:val="20"/>
              </w:rPr>
            </w:pPr>
            <w:r w:rsidRPr="00671AD8">
              <w:rPr>
                <w:rFonts w:eastAsia="Times New Roman" w:cs="Arial"/>
                <w:sz w:val="20"/>
                <w:szCs w:val="20"/>
              </w:rPr>
              <w:t>Staff must wash their hands once gloves and masks are removed</w:t>
            </w:r>
          </w:p>
          <w:p w:rsidR="0095152A" w:rsidRPr="0095152A" w:rsidRDefault="0095152A" w:rsidP="008F3759">
            <w:pPr>
              <w:pStyle w:val="ListParagraph"/>
              <w:numPr>
                <w:ilvl w:val="0"/>
                <w:numId w:val="22"/>
              </w:numPr>
              <w:rPr>
                <w:rFonts w:eastAsia="Times New Roman" w:cs="Arial"/>
                <w:sz w:val="20"/>
                <w:szCs w:val="20"/>
              </w:rPr>
            </w:pPr>
            <w:r w:rsidRPr="0095152A">
              <w:rPr>
                <w:rFonts w:eastAsia="Times New Roman" w:cs="Arial"/>
                <w:sz w:val="20"/>
                <w:szCs w:val="20"/>
              </w:rPr>
              <w:t xml:space="preserve">When staff are carrying out any First Aid they </w:t>
            </w:r>
            <w:r w:rsidRPr="0095152A">
              <w:rPr>
                <w:rFonts w:eastAsia="Times New Roman" w:cs="Arial"/>
                <w:b/>
                <w:sz w:val="20"/>
                <w:szCs w:val="20"/>
              </w:rPr>
              <w:t>must:</w:t>
            </w:r>
            <w:r w:rsidRPr="0095152A">
              <w:rPr>
                <w:rFonts w:eastAsia="Times New Roman" w:cs="Arial"/>
                <w:sz w:val="20"/>
                <w:szCs w:val="20"/>
              </w:rPr>
              <w:t xml:space="preserve"> </w:t>
            </w:r>
          </w:p>
          <w:p w:rsidR="00671AD8" w:rsidRPr="00671AD8" w:rsidRDefault="00671AD8" w:rsidP="008F3759">
            <w:pPr>
              <w:pStyle w:val="ListParagraph"/>
              <w:numPr>
                <w:ilvl w:val="0"/>
                <w:numId w:val="30"/>
              </w:numPr>
              <w:rPr>
                <w:sz w:val="20"/>
                <w:szCs w:val="20"/>
              </w:rPr>
            </w:pPr>
            <w:r w:rsidRPr="00671AD8">
              <w:rPr>
                <w:sz w:val="20"/>
                <w:szCs w:val="20"/>
              </w:rPr>
              <w:t xml:space="preserve">Wear gloves </w:t>
            </w:r>
          </w:p>
          <w:p w:rsidR="00671AD8" w:rsidRPr="00671AD8" w:rsidRDefault="00671AD8" w:rsidP="008F3759">
            <w:pPr>
              <w:pStyle w:val="ListParagraph"/>
              <w:numPr>
                <w:ilvl w:val="0"/>
                <w:numId w:val="30"/>
              </w:numPr>
              <w:rPr>
                <w:sz w:val="20"/>
                <w:szCs w:val="20"/>
              </w:rPr>
            </w:pPr>
            <w:r w:rsidRPr="00671AD8">
              <w:rPr>
                <w:sz w:val="20"/>
                <w:szCs w:val="20"/>
              </w:rPr>
              <w:t>Wear an apron</w:t>
            </w:r>
          </w:p>
          <w:p w:rsidR="00671AD8" w:rsidRPr="00671AD8" w:rsidRDefault="00671AD8" w:rsidP="008F3759">
            <w:pPr>
              <w:pStyle w:val="ListParagraph"/>
              <w:numPr>
                <w:ilvl w:val="0"/>
                <w:numId w:val="30"/>
              </w:numPr>
              <w:rPr>
                <w:sz w:val="20"/>
                <w:szCs w:val="20"/>
              </w:rPr>
            </w:pPr>
            <w:r w:rsidRPr="00671AD8">
              <w:rPr>
                <w:sz w:val="20"/>
                <w:szCs w:val="20"/>
              </w:rPr>
              <w:t>They may choose to w</w:t>
            </w:r>
            <w:r>
              <w:rPr>
                <w:sz w:val="20"/>
                <w:szCs w:val="20"/>
              </w:rPr>
              <w:t>ear a face covering</w:t>
            </w:r>
            <w:r w:rsidRPr="00671AD8">
              <w:rPr>
                <w:sz w:val="20"/>
                <w:szCs w:val="20"/>
              </w:rPr>
              <w:t xml:space="preserve"> or visor</w:t>
            </w:r>
          </w:p>
          <w:p w:rsidR="0095152A" w:rsidRPr="0095152A" w:rsidRDefault="0095152A" w:rsidP="008F3759">
            <w:pPr>
              <w:pStyle w:val="ListParagraph"/>
              <w:numPr>
                <w:ilvl w:val="0"/>
                <w:numId w:val="22"/>
              </w:numPr>
              <w:rPr>
                <w:rFonts w:eastAsia="Times New Roman" w:cs="Arial"/>
                <w:sz w:val="20"/>
                <w:szCs w:val="20"/>
              </w:rPr>
            </w:pPr>
            <w:r w:rsidRPr="0095152A">
              <w:rPr>
                <w:rFonts w:eastAsia="Times New Roman" w:cs="Arial"/>
                <w:sz w:val="20"/>
                <w:szCs w:val="20"/>
              </w:rPr>
              <w:t xml:space="preserve">Wipes etc. must be double bagged and placed into a hazardous waste bin  </w:t>
            </w:r>
          </w:p>
          <w:p w:rsidR="00BB288D" w:rsidRDefault="0095152A" w:rsidP="008F3759">
            <w:pPr>
              <w:pStyle w:val="ListParagraph"/>
              <w:numPr>
                <w:ilvl w:val="0"/>
                <w:numId w:val="22"/>
              </w:numPr>
              <w:rPr>
                <w:rFonts w:eastAsia="Times New Roman" w:cs="Arial"/>
                <w:sz w:val="20"/>
                <w:szCs w:val="20"/>
              </w:rPr>
            </w:pPr>
            <w:r w:rsidRPr="0095152A">
              <w:rPr>
                <w:rFonts w:eastAsia="Times New Roman" w:cs="Arial"/>
                <w:sz w:val="20"/>
                <w:szCs w:val="20"/>
              </w:rPr>
              <w:t>Always wash hands after contact</w:t>
            </w:r>
          </w:p>
          <w:p w:rsidR="00C8651D" w:rsidRDefault="0095152A" w:rsidP="008F3759">
            <w:pPr>
              <w:pStyle w:val="ListParagraph"/>
              <w:numPr>
                <w:ilvl w:val="0"/>
                <w:numId w:val="22"/>
              </w:numPr>
              <w:rPr>
                <w:rFonts w:eastAsia="Times New Roman" w:cs="Arial"/>
                <w:sz w:val="20"/>
                <w:szCs w:val="20"/>
              </w:rPr>
            </w:pPr>
            <w:r w:rsidRPr="00BB288D">
              <w:rPr>
                <w:rFonts w:eastAsia="Times New Roman" w:cs="Arial"/>
                <w:sz w:val="20"/>
                <w:szCs w:val="20"/>
              </w:rPr>
              <w:t>Whenever possible a membe</w:t>
            </w:r>
            <w:r w:rsidR="00BB288D" w:rsidRPr="00BB288D">
              <w:rPr>
                <w:rFonts w:eastAsia="Times New Roman" w:cs="Arial"/>
                <w:sz w:val="20"/>
                <w:szCs w:val="20"/>
              </w:rPr>
              <w:t>r of staff from the child’s ‘bubble</w:t>
            </w:r>
            <w:r w:rsidRPr="00BB288D">
              <w:rPr>
                <w:rFonts w:eastAsia="Times New Roman" w:cs="Arial"/>
                <w:sz w:val="20"/>
                <w:szCs w:val="20"/>
              </w:rPr>
              <w:t>’ should carry out their first aid.</w:t>
            </w:r>
          </w:p>
          <w:p w:rsidR="000C45F9" w:rsidRPr="000C45F9" w:rsidRDefault="00C8651D" w:rsidP="008F3759">
            <w:pPr>
              <w:pStyle w:val="ListParagraph"/>
              <w:numPr>
                <w:ilvl w:val="0"/>
                <w:numId w:val="22"/>
              </w:numPr>
              <w:rPr>
                <w:rFonts w:eastAsia="Times New Roman" w:cs="Arial"/>
                <w:sz w:val="20"/>
                <w:szCs w:val="20"/>
              </w:rPr>
            </w:pPr>
            <w:r w:rsidRPr="00C8651D">
              <w:rPr>
                <w:rFonts w:eastAsia="Times New Roman" w:cs="Arial"/>
                <w:sz w:val="20"/>
                <w:szCs w:val="20"/>
              </w:rPr>
              <w:t>Where any medications are administered try and encourage the pupils to self-administer or consider wearing a face covering (always refer to up to date information from Gov.UK)</w:t>
            </w:r>
          </w:p>
          <w:p w:rsidR="00DE6276" w:rsidRPr="000C45F9" w:rsidRDefault="00DE6276" w:rsidP="000C45F9">
            <w:pPr>
              <w:pStyle w:val="NoSpacing"/>
              <w:rPr>
                <w:rFonts w:ascii="Arial" w:hAnsi="Arial" w:cs="Arial"/>
                <w:sz w:val="20"/>
                <w:szCs w:val="20"/>
                <w:lang w:val="en"/>
              </w:rPr>
            </w:pPr>
            <w:r w:rsidRPr="000C45F9">
              <w:rPr>
                <w:rFonts w:ascii="Arial" w:hAnsi="Arial" w:cs="Arial"/>
                <w:sz w:val="20"/>
                <w:szCs w:val="20"/>
                <w:lang w:val="en"/>
              </w:rPr>
              <w:t>Where PPE</w:t>
            </w:r>
            <w:r w:rsidR="000C45F9">
              <w:rPr>
                <w:rFonts w:ascii="Arial" w:hAnsi="Arial" w:cs="Arial"/>
                <w:sz w:val="20"/>
                <w:szCs w:val="20"/>
                <w:lang w:val="en"/>
              </w:rPr>
              <w:t xml:space="preserve"> is recommended</w:t>
            </w:r>
            <w:r w:rsidRPr="000C45F9">
              <w:rPr>
                <w:rFonts w:ascii="Arial" w:hAnsi="Arial" w:cs="Arial"/>
                <w:sz w:val="20"/>
                <w:szCs w:val="20"/>
                <w:lang w:val="en"/>
              </w:rPr>
              <w:t>:</w:t>
            </w:r>
          </w:p>
          <w:p w:rsidR="00DE6276" w:rsidRPr="000C45F9" w:rsidRDefault="00DE6276" w:rsidP="008F3759">
            <w:pPr>
              <w:pStyle w:val="NoSpacing"/>
              <w:numPr>
                <w:ilvl w:val="0"/>
                <w:numId w:val="32"/>
              </w:numPr>
              <w:rPr>
                <w:rFonts w:ascii="Arial" w:hAnsi="Arial" w:cs="Arial"/>
                <w:sz w:val="20"/>
                <w:szCs w:val="20"/>
                <w:lang w:val="en"/>
              </w:rPr>
            </w:pPr>
            <w:r w:rsidRPr="000C45F9">
              <w:rPr>
                <w:rFonts w:ascii="Arial" w:hAnsi="Arial" w:cs="Arial"/>
                <w:sz w:val="20"/>
                <w:szCs w:val="20"/>
                <w:lang w:val="en"/>
              </w:rPr>
              <w:t xml:space="preserve">a facemask should be worn if a distance of 2 </w:t>
            </w:r>
            <w:proofErr w:type="spellStart"/>
            <w:r w:rsidRPr="000C45F9">
              <w:rPr>
                <w:rFonts w:ascii="Arial" w:hAnsi="Arial" w:cs="Arial"/>
                <w:sz w:val="20"/>
                <w:szCs w:val="20"/>
                <w:lang w:val="en"/>
              </w:rPr>
              <w:t>metres</w:t>
            </w:r>
            <w:proofErr w:type="spellEnd"/>
            <w:r w:rsidRPr="000C45F9">
              <w:rPr>
                <w:rFonts w:ascii="Arial" w:hAnsi="Arial" w:cs="Arial"/>
                <w:sz w:val="20"/>
                <w:szCs w:val="20"/>
                <w:lang w:val="en"/>
              </w:rPr>
              <w:t xml:space="preserve"> cannot be maintained from someone with symptoms of coronavirus</w:t>
            </w:r>
          </w:p>
          <w:p w:rsidR="00DE6276" w:rsidRPr="000C45F9" w:rsidRDefault="00DE6276" w:rsidP="008F3759">
            <w:pPr>
              <w:pStyle w:val="NoSpacing"/>
              <w:numPr>
                <w:ilvl w:val="0"/>
                <w:numId w:val="32"/>
              </w:numPr>
              <w:rPr>
                <w:rFonts w:ascii="Arial" w:hAnsi="Arial" w:cs="Arial"/>
                <w:sz w:val="20"/>
                <w:szCs w:val="20"/>
                <w:lang w:val="en"/>
              </w:rPr>
            </w:pPr>
            <w:r w:rsidRPr="000C45F9">
              <w:rPr>
                <w:rFonts w:ascii="Arial" w:hAnsi="Arial" w:cs="Arial"/>
                <w:sz w:val="20"/>
                <w:szCs w:val="20"/>
                <w:lang w:val="en"/>
              </w:rPr>
              <w:t>if contact is necessary, then gloves, an apron and a facemask should be worn</w:t>
            </w:r>
          </w:p>
          <w:p w:rsidR="00DE6276" w:rsidRPr="000C45F9" w:rsidRDefault="00DE6276" w:rsidP="008F3759">
            <w:pPr>
              <w:pStyle w:val="NoSpacing"/>
              <w:numPr>
                <w:ilvl w:val="0"/>
                <w:numId w:val="32"/>
              </w:numPr>
              <w:rPr>
                <w:rFonts w:ascii="Arial" w:hAnsi="Arial" w:cs="Arial"/>
                <w:sz w:val="20"/>
                <w:szCs w:val="20"/>
                <w:lang w:val="en"/>
              </w:rPr>
            </w:pPr>
            <w:r w:rsidRPr="000C45F9">
              <w:rPr>
                <w:rFonts w:ascii="Arial" w:hAnsi="Arial" w:cs="Arial"/>
                <w:sz w:val="20"/>
                <w:szCs w:val="20"/>
                <w:lang w:val="en"/>
              </w:rPr>
              <w:t>if a risk assessment determines that there is a risk of fluids entering the eye from, for example, coughing, spitting or vomiting, then eye protection should also be worn</w:t>
            </w:r>
          </w:p>
          <w:p w:rsidR="00DE6276" w:rsidRPr="000C3450" w:rsidRDefault="00DE6276" w:rsidP="00DE6276">
            <w:pPr>
              <w:pStyle w:val="NormalWeb"/>
              <w:rPr>
                <w:rFonts w:ascii="Arial" w:hAnsi="Arial" w:cs="Arial"/>
                <w:sz w:val="20"/>
                <w:szCs w:val="20"/>
                <w:lang w:val="en"/>
              </w:rPr>
            </w:pPr>
            <w:r w:rsidRPr="000C3450">
              <w:rPr>
                <w:rFonts w:ascii="Arial" w:hAnsi="Arial" w:cs="Arial"/>
                <w:sz w:val="20"/>
                <w:szCs w:val="20"/>
                <w:lang w:val="en"/>
              </w:rPr>
              <w:t xml:space="preserve">When PPE is used, it is essential that it is used properly. This includes scrupulous hand hygiene and following guidance on </w:t>
            </w:r>
            <w:hyperlink r:id="rId53" w:history="1">
              <w:r w:rsidRPr="000C3450">
                <w:rPr>
                  <w:rStyle w:val="Hyperlink"/>
                  <w:rFonts w:cs="Arial"/>
                  <w:sz w:val="20"/>
                  <w:szCs w:val="20"/>
                  <w:lang w:val="en"/>
                </w:rPr>
                <w:t>how to put PPE on and take it off safely</w:t>
              </w:r>
            </w:hyperlink>
            <w:r w:rsidRPr="000C3450">
              <w:rPr>
                <w:rFonts w:ascii="Arial" w:hAnsi="Arial" w:cs="Arial"/>
                <w:sz w:val="20"/>
                <w:szCs w:val="20"/>
                <w:lang w:val="en"/>
              </w:rPr>
              <w:t xml:space="preserve"> in order to reduce self-contamination.</w:t>
            </w:r>
          </w:p>
          <w:p w:rsidR="00DE6276" w:rsidRPr="000C45F9" w:rsidRDefault="00DE6276" w:rsidP="000C45F9">
            <w:pPr>
              <w:pStyle w:val="NoSpacing"/>
              <w:rPr>
                <w:rFonts w:ascii="Arial" w:hAnsi="Arial" w:cs="Arial"/>
                <w:sz w:val="20"/>
                <w:szCs w:val="20"/>
                <w:lang w:val="en"/>
              </w:rPr>
            </w:pPr>
            <w:r w:rsidRPr="000C45F9">
              <w:rPr>
                <w:rFonts w:ascii="Arial" w:hAnsi="Arial" w:cs="Arial"/>
                <w:sz w:val="20"/>
                <w:szCs w:val="20"/>
                <w:lang w:val="en"/>
              </w:rPr>
              <w:t>Face masks must:</w:t>
            </w:r>
          </w:p>
          <w:p w:rsidR="00DE6276" w:rsidRPr="000C45F9" w:rsidRDefault="00DE6276" w:rsidP="008F3759">
            <w:pPr>
              <w:pStyle w:val="NoSpacing"/>
              <w:numPr>
                <w:ilvl w:val="0"/>
                <w:numId w:val="31"/>
              </w:numPr>
              <w:rPr>
                <w:rFonts w:ascii="Arial" w:hAnsi="Arial" w:cs="Arial"/>
                <w:sz w:val="20"/>
                <w:szCs w:val="20"/>
                <w:lang w:val="en"/>
              </w:rPr>
            </w:pPr>
            <w:r w:rsidRPr="000C45F9">
              <w:rPr>
                <w:rFonts w:ascii="Arial" w:hAnsi="Arial" w:cs="Arial"/>
                <w:sz w:val="20"/>
                <w:szCs w:val="20"/>
                <w:lang w:val="en"/>
              </w:rPr>
              <w:t>cover both nose and mouth</w:t>
            </w:r>
          </w:p>
          <w:p w:rsidR="00DE6276" w:rsidRPr="000C45F9" w:rsidRDefault="00DE6276" w:rsidP="008F3759">
            <w:pPr>
              <w:pStyle w:val="NoSpacing"/>
              <w:numPr>
                <w:ilvl w:val="0"/>
                <w:numId w:val="31"/>
              </w:numPr>
              <w:rPr>
                <w:rFonts w:ascii="Arial" w:hAnsi="Arial" w:cs="Arial"/>
                <w:sz w:val="20"/>
                <w:szCs w:val="20"/>
                <w:lang w:val="en"/>
              </w:rPr>
            </w:pPr>
            <w:r w:rsidRPr="000C45F9">
              <w:rPr>
                <w:rFonts w:ascii="Arial" w:hAnsi="Arial" w:cs="Arial"/>
                <w:sz w:val="20"/>
                <w:szCs w:val="20"/>
                <w:lang w:val="en"/>
              </w:rPr>
              <w:t>not be allowed to dangle around the neck</w:t>
            </w:r>
          </w:p>
          <w:p w:rsidR="00DE6276" w:rsidRPr="000C45F9" w:rsidRDefault="00DE6276" w:rsidP="008F3759">
            <w:pPr>
              <w:pStyle w:val="NoSpacing"/>
              <w:numPr>
                <w:ilvl w:val="0"/>
                <w:numId w:val="31"/>
              </w:numPr>
              <w:rPr>
                <w:rFonts w:ascii="Arial" w:hAnsi="Arial" w:cs="Arial"/>
                <w:sz w:val="20"/>
                <w:szCs w:val="20"/>
                <w:lang w:val="en"/>
              </w:rPr>
            </w:pPr>
            <w:r w:rsidRPr="000C45F9">
              <w:rPr>
                <w:rFonts w:ascii="Arial" w:hAnsi="Arial" w:cs="Arial"/>
                <w:sz w:val="20"/>
                <w:szCs w:val="20"/>
                <w:lang w:val="en"/>
              </w:rPr>
              <w:t>not be touched once put on, except when carefully removed before disposal</w:t>
            </w:r>
          </w:p>
          <w:p w:rsidR="00454B7E" w:rsidRPr="000C45F9" w:rsidRDefault="00DE6276" w:rsidP="008F3759">
            <w:pPr>
              <w:pStyle w:val="NoSpacing"/>
              <w:numPr>
                <w:ilvl w:val="0"/>
                <w:numId w:val="31"/>
              </w:numPr>
              <w:rPr>
                <w:rFonts w:ascii="Arial" w:hAnsi="Arial" w:cs="Arial"/>
                <w:sz w:val="20"/>
                <w:szCs w:val="20"/>
                <w:lang w:val="en"/>
              </w:rPr>
            </w:pPr>
            <w:r w:rsidRPr="000C45F9">
              <w:rPr>
                <w:rFonts w:ascii="Arial" w:hAnsi="Arial" w:cs="Arial"/>
                <w:sz w:val="20"/>
                <w:szCs w:val="20"/>
                <w:lang w:val="en"/>
              </w:rPr>
              <w:t>be changed when they become moist or damaged</w:t>
            </w:r>
          </w:p>
          <w:p w:rsidR="00DE6276" w:rsidRPr="00454B7E" w:rsidRDefault="00DE6276" w:rsidP="008F3759">
            <w:pPr>
              <w:pStyle w:val="NoSpacing"/>
              <w:numPr>
                <w:ilvl w:val="0"/>
                <w:numId w:val="31"/>
              </w:numPr>
              <w:rPr>
                <w:rFonts w:cs="Arial"/>
                <w:sz w:val="20"/>
                <w:szCs w:val="20"/>
                <w:lang w:val="en"/>
              </w:rPr>
            </w:pPr>
            <w:r w:rsidRPr="000C45F9">
              <w:rPr>
                <w:rFonts w:ascii="Arial" w:hAnsi="Arial" w:cs="Arial"/>
                <w:sz w:val="20"/>
                <w:szCs w:val="20"/>
                <w:lang w:val="en"/>
              </w:rPr>
              <w:t>be worn once and then discarded - hands must be cleaned after disposal</w:t>
            </w:r>
          </w:p>
        </w:tc>
        <w:tc>
          <w:tcPr>
            <w:tcW w:w="413" w:type="pct"/>
            <w:shd w:val="clear" w:color="auto" w:fill="FFC000"/>
          </w:tcPr>
          <w:p w:rsidR="00FB2ABD" w:rsidRPr="00C80B1B" w:rsidRDefault="00C107DB" w:rsidP="004E78EA">
            <w:pPr>
              <w:pStyle w:val="Maintext"/>
              <w:rPr>
                <w:rFonts w:cs="Arial"/>
                <w:color w:val="auto"/>
                <w:sz w:val="20"/>
                <w:szCs w:val="20"/>
              </w:rPr>
            </w:pPr>
            <w:r>
              <w:rPr>
                <w:rFonts w:cs="Arial"/>
                <w:color w:val="auto"/>
                <w:sz w:val="20"/>
                <w:szCs w:val="20"/>
              </w:rPr>
              <w:t>2x3=6</w:t>
            </w:r>
          </w:p>
        </w:tc>
      </w:tr>
      <w:tr w:rsidR="00FB2ABD" w:rsidRPr="00C80B1B" w:rsidTr="00D52DE9">
        <w:trPr>
          <w:cnfStyle w:val="000000100000" w:firstRow="0" w:lastRow="0" w:firstColumn="0" w:lastColumn="0" w:oddVBand="0" w:evenVBand="0" w:oddHBand="1" w:evenHBand="0" w:firstRowFirstColumn="0" w:firstRowLastColumn="0" w:lastRowFirstColumn="0" w:lastRowLastColumn="0"/>
          <w:trHeight w:val="382"/>
        </w:trPr>
        <w:tc>
          <w:tcPr>
            <w:tcW w:w="5000" w:type="pct"/>
            <w:gridSpan w:val="6"/>
            <w:shd w:val="clear" w:color="auto" w:fill="D9D9D9" w:themeFill="background1" w:themeFillShade="D9"/>
          </w:tcPr>
          <w:p w:rsidR="00FB2ABD" w:rsidRPr="00F946EF" w:rsidRDefault="00FB2ABD" w:rsidP="008F3759">
            <w:pPr>
              <w:pStyle w:val="Maintext"/>
              <w:numPr>
                <w:ilvl w:val="0"/>
                <w:numId w:val="15"/>
              </w:numPr>
              <w:rPr>
                <w:rFonts w:cs="Arial"/>
                <w:color w:val="auto"/>
                <w:sz w:val="22"/>
                <w:szCs w:val="20"/>
              </w:rPr>
            </w:pPr>
            <w:r w:rsidRPr="00F946EF">
              <w:rPr>
                <w:rFonts w:cs="Arial"/>
                <w:b/>
                <w:bCs/>
                <w:color w:val="auto"/>
                <w:sz w:val="22"/>
                <w:szCs w:val="20"/>
              </w:rPr>
              <w:t xml:space="preserve"> Managing premises related issues </w:t>
            </w:r>
          </w:p>
        </w:tc>
      </w:tr>
      <w:tr w:rsidR="004E5002" w:rsidRPr="00C80B1B" w:rsidTr="00671D85">
        <w:trPr>
          <w:cnfStyle w:val="000000010000" w:firstRow="0" w:lastRow="0" w:firstColumn="0" w:lastColumn="0" w:oddVBand="0" w:evenVBand="0" w:oddHBand="0" w:evenHBand="1" w:firstRowFirstColumn="0" w:firstRowLastColumn="0" w:lastRowFirstColumn="0" w:lastRowLastColumn="0"/>
          <w:trHeight w:val="1253"/>
        </w:trPr>
        <w:tc>
          <w:tcPr>
            <w:tcW w:w="688" w:type="pct"/>
            <w:shd w:val="clear" w:color="auto" w:fill="auto"/>
          </w:tcPr>
          <w:p w:rsidR="00FB2ABD" w:rsidRPr="00C80B1B" w:rsidRDefault="00FB2ABD" w:rsidP="004E78EA">
            <w:pPr>
              <w:rPr>
                <w:rFonts w:cs="Arial"/>
                <w:b/>
                <w:bCs/>
                <w:color w:val="auto"/>
                <w:sz w:val="20"/>
                <w:szCs w:val="20"/>
              </w:rPr>
            </w:pPr>
            <w:r w:rsidRPr="00F946EF">
              <w:rPr>
                <w:rFonts w:cs="Arial"/>
                <w:b/>
                <w:color w:val="auto"/>
                <w:sz w:val="20"/>
                <w:szCs w:val="20"/>
              </w:rPr>
              <w:t>There is no agreed approach to any scheduled or ongoing building works therefore</w:t>
            </w:r>
            <w:r w:rsidRPr="00C80B1B">
              <w:rPr>
                <w:rFonts w:cs="Arial"/>
                <w:color w:val="auto"/>
                <w:sz w:val="20"/>
                <w:szCs w:val="20"/>
              </w:rPr>
              <w:t xml:space="preserve"> </w:t>
            </w:r>
            <w:r w:rsidRPr="00C80B1B">
              <w:rPr>
                <w:rFonts w:cs="Arial"/>
                <w:b/>
                <w:bCs/>
                <w:color w:val="auto"/>
                <w:sz w:val="20"/>
                <w:szCs w:val="20"/>
              </w:rPr>
              <w:t>contractors on-site whilst school is in operation may pose a risk to social distancing and infection control</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2x4=8</w:t>
            </w:r>
          </w:p>
        </w:tc>
        <w:tc>
          <w:tcPr>
            <w:tcW w:w="1789" w:type="pct"/>
            <w:shd w:val="clear" w:color="auto" w:fill="auto"/>
          </w:tcPr>
          <w:p w:rsidR="00536D6E" w:rsidRPr="00FC4616" w:rsidRDefault="00536D6E" w:rsidP="008F3759">
            <w:pPr>
              <w:pStyle w:val="ListParagraph"/>
              <w:numPr>
                <w:ilvl w:val="0"/>
                <w:numId w:val="13"/>
              </w:numPr>
              <w:ind w:left="244" w:hanging="244"/>
              <w:rPr>
                <w:rFonts w:cs="Arial"/>
                <w:color w:val="auto"/>
                <w:sz w:val="20"/>
                <w:szCs w:val="20"/>
              </w:rPr>
            </w:pPr>
            <w:r w:rsidRPr="00FC4616">
              <w:rPr>
                <w:rFonts w:cs="Arial"/>
                <w:color w:val="auto"/>
                <w:sz w:val="20"/>
                <w:szCs w:val="20"/>
              </w:rPr>
              <w:t>Ongoing works and scheduled inspections for schools (e.g. estates related) have been designated as essential work by the government and so are set to continue.</w:t>
            </w:r>
          </w:p>
          <w:p w:rsidR="00536D6E" w:rsidRPr="00FC4616" w:rsidRDefault="00536D6E" w:rsidP="008F3759">
            <w:pPr>
              <w:pStyle w:val="ListParagraph"/>
              <w:numPr>
                <w:ilvl w:val="0"/>
                <w:numId w:val="13"/>
              </w:numPr>
              <w:ind w:left="244" w:hanging="244"/>
              <w:rPr>
                <w:rFonts w:cs="Arial"/>
                <w:color w:val="auto"/>
                <w:sz w:val="20"/>
                <w:szCs w:val="20"/>
              </w:rPr>
            </w:pPr>
            <w:r w:rsidRPr="00FC4616">
              <w:rPr>
                <w:rFonts w:cs="Arial"/>
                <w:color w:val="auto"/>
                <w:sz w:val="20"/>
                <w:szCs w:val="20"/>
              </w:rPr>
              <w:t>An assessment has been carried out to see if any additional control measures are required to keep staff, pupils and contractors safe.</w:t>
            </w:r>
          </w:p>
          <w:p w:rsidR="00536D6E" w:rsidRPr="00FC4616" w:rsidRDefault="00536D6E" w:rsidP="008F3759">
            <w:pPr>
              <w:pStyle w:val="ListParagraph"/>
              <w:numPr>
                <w:ilvl w:val="0"/>
                <w:numId w:val="13"/>
              </w:numPr>
              <w:ind w:left="244" w:hanging="244"/>
              <w:rPr>
                <w:rFonts w:cs="Arial"/>
                <w:color w:val="auto"/>
                <w:sz w:val="20"/>
                <w:szCs w:val="20"/>
              </w:rPr>
            </w:pPr>
            <w:r w:rsidRPr="00FC4616">
              <w:rPr>
                <w:rFonts w:cs="Arial"/>
                <w:color w:val="auto"/>
                <w:sz w:val="20"/>
                <w:szCs w:val="20"/>
              </w:rPr>
              <w:t xml:space="preserve">Assurances have been sought from the contractors that all staff attending the setting will be in good health (symptom-free) and that contractors have procedures in place to ensure effective social distancing is always maintained. </w:t>
            </w:r>
          </w:p>
          <w:p w:rsidR="00536D6E" w:rsidRPr="00FC4616" w:rsidRDefault="00536D6E" w:rsidP="008F3759">
            <w:pPr>
              <w:pStyle w:val="ListParagraph"/>
              <w:numPr>
                <w:ilvl w:val="0"/>
                <w:numId w:val="13"/>
              </w:numPr>
              <w:ind w:left="244" w:hanging="244"/>
              <w:rPr>
                <w:rFonts w:cs="Arial"/>
                <w:color w:val="auto"/>
                <w:sz w:val="20"/>
                <w:szCs w:val="20"/>
              </w:rPr>
            </w:pPr>
            <w:r w:rsidRPr="00FC4616">
              <w:rPr>
                <w:rFonts w:cs="Arial"/>
                <w:color w:val="auto"/>
                <w:sz w:val="20"/>
                <w:szCs w:val="20"/>
              </w:rPr>
              <w:t>Alternative arrangements have been considered such as using a different entrance for contractors and organising classes so that contractors and staff/pupils are kept apart.</w:t>
            </w:r>
          </w:p>
          <w:p w:rsidR="00536D6E" w:rsidRPr="00FC4616" w:rsidRDefault="00536D6E" w:rsidP="008F3759">
            <w:pPr>
              <w:pStyle w:val="ListParagraph"/>
              <w:numPr>
                <w:ilvl w:val="0"/>
                <w:numId w:val="13"/>
              </w:numPr>
              <w:ind w:left="244" w:hanging="244"/>
              <w:rPr>
                <w:rFonts w:cs="Arial"/>
                <w:color w:val="auto"/>
                <w:sz w:val="20"/>
                <w:szCs w:val="20"/>
              </w:rPr>
            </w:pPr>
            <w:r w:rsidRPr="00FC4616">
              <w:rPr>
                <w:rFonts w:cs="Arial"/>
                <w:color w:val="auto"/>
                <w:sz w:val="20"/>
                <w:szCs w:val="20"/>
              </w:rPr>
              <w:t>Social distancing is being maintained throughout any such works and where this is not possible arrangements are reviewed.</w:t>
            </w:r>
          </w:p>
          <w:p w:rsidR="00536D6E" w:rsidRPr="00FC4616" w:rsidRDefault="00536D6E" w:rsidP="008F3759">
            <w:pPr>
              <w:pStyle w:val="ListParagraph"/>
              <w:numPr>
                <w:ilvl w:val="0"/>
                <w:numId w:val="13"/>
              </w:numPr>
              <w:ind w:left="244" w:hanging="244"/>
              <w:rPr>
                <w:rFonts w:cs="Arial"/>
                <w:color w:val="auto"/>
                <w:sz w:val="20"/>
                <w:szCs w:val="20"/>
              </w:rPr>
            </w:pPr>
            <w:r w:rsidRPr="00FC4616">
              <w:rPr>
                <w:rFonts w:cs="Arial"/>
                <w:color w:val="auto"/>
                <w:sz w:val="20"/>
                <w:szCs w:val="20"/>
              </w:rPr>
              <w:t>In addition to arrangements for COVID-19, normal contractor procedures are being applied and have been updated in light of COVID-19 (including contractor risk assessments and method statements, and contractor induction).</w:t>
            </w:r>
          </w:p>
          <w:p w:rsidR="00EC2D68" w:rsidRPr="00DC6CC5" w:rsidRDefault="00536D6E" w:rsidP="008F3759">
            <w:pPr>
              <w:pStyle w:val="ListParagraph"/>
              <w:numPr>
                <w:ilvl w:val="0"/>
                <w:numId w:val="13"/>
              </w:numPr>
              <w:ind w:left="244" w:hanging="244"/>
              <w:rPr>
                <w:rFonts w:cs="Arial"/>
                <w:color w:val="auto"/>
                <w:sz w:val="20"/>
                <w:szCs w:val="20"/>
              </w:rPr>
            </w:pPr>
            <w:r w:rsidRPr="00FC4616">
              <w:rPr>
                <w:rFonts w:cs="Arial"/>
                <w:color w:val="auto"/>
                <w:sz w:val="20"/>
                <w:szCs w:val="20"/>
              </w:rPr>
              <w:t xml:space="preserve">Premises governing board committee is aware of planned works and associated risk assessments </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0930BC" w:rsidRDefault="000930BC" w:rsidP="008F3759">
            <w:pPr>
              <w:pStyle w:val="ListParagraph"/>
              <w:numPr>
                <w:ilvl w:val="0"/>
                <w:numId w:val="22"/>
              </w:numPr>
              <w:ind w:left="317" w:hanging="317"/>
              <w:rPr>
                <w:rFonts w:eastAsia="Times New Roman" w:cs="Arial"/>
                <w:sz w:val="20"/>
                <w:szCs w:val="20"/>
              </w:rPr>
            </w:pPr>
            <w:r w:rsidRPr="000930BC">
              <w:rPr>
                <w:rFonts w:eastAsia="Times New Roman" w:cs="Arial"/>
                <w:sz w:val="20"/>
                <w:szCs w:val="20"/>
              </w:rPr>
              <w:t>Statutory inspections to continue but with social distancing in place at all times.</w:t>
            </w:r>
          </w:p>
          <w:p w:rsidR="00FB2ABD" w:rsidRDefault="000930BC" w:rsidP="008F3759">
            <w:pPr>
              <w:pStyle w:val="ListParagraph"/>
              <w:numPr>
                <w:ilvl w:val="0"/>
                <w:numId w:val="22"/>
              </w:numPr>
              <w:ind w:left="317" w:hanging="317"/>
              <w:rPr>
                <w:rFonts w:eastAsia="Times New Roman" w:cs="Arial"/>
                <w:sz w:val="20"/>
                <w:szCs w:val="20"/>
              </w:rPr>
            </w:pPr>
            <w:r w:rsidRPr="000930BC">
              <w:rPr>
                <w:rFonts w:eastAsia="Times New Roman" w:cs="Arial"/>
                <w:sz w:val="20"/>
                <w:szCs w:val="20"/>
              </w:rPr>
              <w:t>In-house inspections should continue to ensure the school remains as safe as possible.</w:t>
            </w:r>
          </w:p>
          <w:p w:rsidR="00E4430C" w:rsidRPr="00E4430C" w:rsidRDefault="00E4430C" w:rsidP="008F3759">
            <w:pPr>
              <w:pStyle w:val="ListParagraph"/>
              <w:numPr>
                <w:ilvl w:val="0"/>
                <w:numId w:val="22"/>
              </w:numPr>
              <w:ind w:left="317" w:hanging="317"/>
              <w:rPr>
                <w:rFonts w:eastAsia="Times New Roman" w:cs="Arial"/>
                <w:sz w:val="20"/>
                <w:szCs w:val="20"/>
              </w:rPr>
            </w:pPr>
            <w:r w:rsidRPr="00E4430C">
              <w:rPr>
                <w:rFonts w:eastAsia="Times New Roman" w:cs="Arial"/>
                <w:sz w:val="20"/>
                <w:szCs w:val="20"/>
              </w:rPr>
              <w:t xml:space="preserve">Where contractors are coming into school they must have up to date Risk Assessments and Method Statements. </w:t>
            </w:r>
          </w:p>
          <w:p w:rsidR="00E4430C" w:rsidRPr="00E4430C" w:rsidRDefault="00E4430C" w:rsidP="008F3759">
            <w:pPr>
              <w:pStyle w:val="ListParagraph"/>
              <w:numPr>
                <w:ilvl w:val="0"/>
                <w:numId w:val="22"/>
              </w:numPr>
              <w:ind w:left="317" w:hanging="317"/>
              <w:rPr>
                <w:rFonts w:eastAsia="Times New Roman" w:cs="Arial"/>
                <w:sz w:val="20"/>
                <w:szCs w:val="20"/>
              </w:rPr>
            </w:pPr>
            <w:r w:rsidRPr="00E4430C">
              <w:rPr>
                <w:rFonts w:eastAsia="Times New Roman" w:cs="Arial"/>
                <w:sz w:val="20"/>
                <w:szCs w:val="20"/>
              </w:rPr>
              <w:t xml:space="preserve">Control measures regarding the Coronavirus must be included within their RAMs. </w:t>
            </w:r>
          </w:p>
          <w:p w:rsidR="00E4430C" w:rsidRPr="00E4430C" w:rsidRDefault="00E4430C" w:rsidP="008F3759">
            <w:pPr>
              <w:pStyle w:val="ListParagraph"/>
              <w:numPr>
                <w:ilvl w:val="0"/>
                <w:numId w:val="22"/>
              </w:numPr>
              <w:ind w:left="317" w:hanging="317"/>
              <w:rPr>
                <w:rFonts w:eastAsia="Times New Roman" w:cs="Arial"/>
                <w:sz w:val="20"/>
                <w:szCs w:val="20"/>
              </w:rPr>
            </w:pPr>
            <w:r w:rsidRPr="00E4430C">
              <w:rPr>
                <w:rFonts w:eastAsia="Times New Roman" w:cs="Arial"/>
                <w:sz w:val="20"/>
                <w:szCs w:val="20"/>
              </w:rPr>
              <w:t xml:space="preserve">School to ensure no pupils or staff are in the area where contractors are working. </w:t>
            </w:r>
          </w:p>
          <w:p w:rsidR="00E4430C" w:rsidRPr="00CF3AEF" w:rsidRDefault="00E4430C" w:rsidP="008F3759">
            <w:pPr>
              <w:pStyle w:val="ListParagraph"/>
              <w:numPr>
                <w:ilvl w:val="0"/>
                <w:numId w:val="22"/>
              </w:numPr>
              <w:ind w:left="317" w:hanging="317"/>
              <w:rPr>
                <w:rFonts w:eastAsia="Times New Roman" w:cs="Arial"/>
                <w:sz w:val="20"/>
                <w:szCs w:val="20"/>
              </w:rPr>
            </w:pPr>
            <w:r w:rsidRPr="00CF3AEF">
              <w:rPr>
                <w:rFonts w:eastAsia="Times New Roman" w:cs="Arial"/>
                <w:sz w:val="20"/>
                <w:szCs w:val="20"/>
              </w:rPr>
              <w:t xml:space="preserve">Contractors will be designated a toilet they can use whilst on site. </w:t>
            </w:r>
          </w:p>
          <w:p w:rsidR="00E4430C" w:rsidRPr="00E4430C" w:rsidRDefault="00E4430C" w:rsidP="008F3759">
            <w:pPr>
              <w:pStyle w:val="ListParagraph"/>
              <w:numPr>
                <w:ilvl w:val="0"/>
                <w:numId w:val="22"/>
              </w:numPr>
              <w:ind w:left="317" w:hanging="317"/>
              <w:rPr>
                <w:rFonts w:eastAsia="Times New Roman" w:cs="Arial"/>
                <w:sz w:val="20"/>
                <w:szCs w:val="20"/>
              </w:rPr>
            </w:pPr>
            <w:r w:rsidRPr="00E4430C">
              <w:rPr>
                <w:rFonts w:eastAsia="Times New Roman" w:cs="Arial"/>
                <w:sz w:val="20"/>
                <w:szCs w:val="20"/>
              </w:rPr>
              <w:t xml:space="preserve">Contractors will be responsible for removing all rubbish they have created and to clean their area of work prior to leaving. </w:t>
            </w:r>
          </w:p>
          <w:p w:rsidR="00E4430C" w:rsidRPr="00E4430C" w:rsidRDefault="00E4430C" w:rsidP="008F3759">
            <w:pPr>
              <w:pStyle w:val="ListParagraph"/>
              <w:numPr>
                <w:ilvl w:val="0"/>
                <w:numId w:val="22"/>
              </w:numPr>
              <w:ind w:left="317" w:hanging="317"/>
              <w:rPr>
                <w:rFonts w:eastAsia="Times New Roman" w:cs="Arial"/>
                <w:sz w:val="20"/>
                <w:szCs w:val="20"/>
              </w:rPr>
            </w:pPr>
            <w:r w:rsidRPr="00E4430C">
              <w:rPr>
                <w:rFonts w:eastAsia="Times New Roman" w:cs="Arial"/>
                <w:sz w:val="20"/>
                <w:szCs w:val="20"/>
              </w:rPr>
              <w:t>They must ensure no workers are displaying any signs or symptoms of Coronavirus prior to entering the school site.</w:t>
            </w:r>
          </w:p>
          <w:p w:rsidR="00DC6CC5" w:rsidRPr="00DC6CC5" w:rsidRDefault="00E4430C" w:rsidP="008F3759">
            <w:pPr>
              <w:pStyle w:val="ListParagraph"/>
              <w:numPr>
                <w:ilvl w:val="0"/>
                <w:numId w:val="22"/>
              </w:numPr>
              <w:ind w:left="317" w:hanging="317"/>
              <w:rPr>
                <w:rFonts w:eastAsia="Times New Roman" w:cs="Arial"/>
                <w:sz w:val="20"/>
                <w:szCs w:val="20"/>
              </w:rPr>
            </w:pPr>
            <w:r w:rsidRPr="00E4430C">
              <w:rPr>
                <w:rFonts w:eastAsia="Times New Roman" w:cs="Arial"/>
                <w:sz w:val="20"/>
                <w:szCs w:val="20"/>
              </w:rPr>
              <w:t>If they become aware of a contractor coming down with symptoms within 14 days of being at the school they must inform the school immediately.</w:t>
            </w:r>
            <w:r w:rsidRPr="00D07B1C">
              <w:rPr>
                <w:rFonts w:ascii="Century Gothic" w:eastAsia="Times New Roman" w:hAnsi="Century Gothic" w:cs="Arial"/>
                <w:sz w:val="18"/>
                <w:szCs w:val="18"/>
              </w:rPr>
              <w:t xml:space="preserve">  </w:t>
            </w:r>
          </w:p>
        </w:tc>
        <w:tc>
          <w:tcPr>
            <w:tcW w:w="413" w:type="pct"/>
            <w:shd w:val="clear" w:color="auto" w:fill="00B050"/>
          </w:tcPr>
          <w:p w:rsidR="00FB2ABD" w:rsidRPr="00C80B1B" w:rsidRDefault="00671D85" w:rsidP="004E78EA">
            <w:pPr>
              <w:pStyle w:val="Maintext"/>
              <w:rPr>
                <w:rFonts w:cs="Arial"/>
                <w:color w:val="auto"/>
                <w:sz w:val="20"/>
                <w:szCs w:val="20"/>
              </w:rPr>
            </w:pPr>
            <w:r>
              <w:rPr>
                <w:rFonts w:cs="Arial"/>
                <w:color w:val="auto"/>
                <w:sz w:val="20"/>
                <w:szCs w:val="20"/>
              </w:rPr>
              <w:t>1x4=4</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381"/>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Fire procedures are not appropriate to cover new arrangements</w:t>
            </w:r>
          </w:p>
        </w:tc>
        <w:tc>
          <w:tcPr>
            <w:tcW w:w="367"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2x4=6</w:t>
            </w:r>
          </w:p>
        </w:tc>
        <w:tc>
          <w:tcPr>
            <w:tcW w:w="1789" w:type="pct"/>
            <w:shd w:val="clear" w:color="auto" w:fill="auto"/>
          </w:tcPr>
          <w:p w:rsidR="00D054D9" w:rsidRPr="00FC4616" w:rsidRDefault="00D054D9" w:rsidP="008F3759">
            <w:pPr>
              <w:pStyle w:val="ListParagraph"/>
              <w:numPr>
                <w:ilvl w:val="0"/>
                <w:numId w:val="14"/>
              </w:numPr>
              <w:ind w:left="244" w:hanging="244"/>
              <w:rPr>
                <w:rFonts w:cs="Arial"/>
                <w:color w:val="auto"/>
                <w:sz w:val="20"/>
                <w:szCs w:val="20"/>
              </w:rPr>
            </w:pPr>
            <w:r w:rsidRPr="00FC4616">
              <w:rPr>
                <w:rFonts w:cs="Arial"/>
                <w:color w:val="auto"/>
                <w:sz w:val="20"/>
                <w:szCs w:val="20"/>
              </w:rPr>
              <w:t>Fire procedures have been reviewed and revised where required, due to:</w:t>
            </w:r>
          </w:p>
          <w:p w:rsidR="00D054D9" w:rsidRPr="00FC4616" w:rsidRDefault="00D054D9" w:rsidP="008F3759">
            <w:pPr>
              <w:pStyle w:val="ListParagraph"/>
              <w:numPr>
                <w:ilvl w:val="1"/>
                <w:numId w:val="14"/>
              </w:numPr>
              <w:ind w:left="244" w:firstLine="141"/>
              <w:rPr>
                <w:rFonts w:cs="Arial"/>
                <w:color w:val="auto"/>
                <w:sz w:val="20"/>
                <w:szCs w:val="20"/>
              </w:rPr>
            </w:pPr>
            <w:r w:rsidRPr="00FC4616">
              <w:rPr>
                <w:rFonts w:cs="Arial"/>
                <w:color w:val="auto"/>
                <w:sz w:val="20"/>
                <w:szCs w:val="20"/>
              </w:rPr>
              <w:t>Reduced numbers of pupils/staff</w:t>
            </w:r>
          </w:p>
          <w:p w:rsidR="00D054D9" w:rsidRPr="00FC4616" w:rsidRDefault="00D054D9" w:rsidP="008F3759">
            <w:pPr>
              <w:pStyle w:val="ListParagraph"/>
              <w:numPr>
                <w:ilvl w:val="1"/>
                <w:numId w:val="14"/>
              </w:numPr>
              <w:ind w:left="244" w:firstLine="141"/>
              <w:rPr>
                <w:rFonts w:cs="Arial"/>
                <w:color w:val="auto"/>
                <w:sz w:val="20"/>
                <w:szCs w:val="20"/>
              </w:rPr>
            </w:pPr>
            <w:r w:rsidRPr="00FC4616">
              <w:rPr>
                <w:rFonts w:cs="Arial"/>
                <w:color w:val="auto"/>
                <w:sz w:val="20"/>
                <w:szCs w:val="20"/>
              </w:rPr>
              <w:t>Possible absence of fire marshals</w:t>
            </w:r>
          </w:p>
          <w:p w:rsidR="00D054D9" w:rsidRPr="00FC4616" w:rsidRDefault="00D054D9" w:rsidP="008F3759">
            <w:pPr>
              <w:pStyle w:val="ListParagraph"/>
              <w:numPr>
                <w:ilvl w:val="1"/>
                <w:numId w:val="14"/>
              </w:numPr>
              <w:ind w:left="244" w:firstLine="141"/>
              <w:rPr>
                <w:rFonts w:cs="Arial"/>
                <w:color w:val="auto"/>
                <w:sz w:val="20"/>
                <w:szCs w:val="20"/>
              </w:rPr>
            </w:pPr>
            <w:r w:rsidRPr="00FC4616">
              <w:rPr>
                <w:rFonts w:cs="Arial"/>
                <w:color w:val="auto"/>
                <w:sz w:val="20"/>
                <w:szCs w:val="20"/>
              </w:rPr>
              <w:t>Social distancing rules during evacuation and at muster points</w:t>
            </w:r>
          </w:p>
          <w:p w:rsidR="00D054D9" w:rsidRPr="00FC4616" w:rsidRDefault="00D054D9" w:rsidP="008F3759">
            <w:pPr>
              <w:pStyle w:val="ListParagraph"/>
              <w:numPr>
                <w:ilvl w:val="1"/>
                <w:numId w:val="14"/>
              </w:numPr>
              <w:ind w:left="244" w:firstLine="141"/>
              <w:rPr>
                <w:rFonts w:cs="Arial"/>
                <w:color w:val="auto"/>
                <w:sz w:val="20"/>
                <w:szCs w:val="20"/>
              </w:rPr>
            </w:pPr>
            <w:r w:rsidRPr="00FC4616">
              <w:rPr>
                <w:rFonts w:cs="Arial"/>
                <w:color w:val="auto"/>
                <w:sz w:val="20"/>
                <w:szCs w:val="20"/>
              </w:rPr>
              <w:t>Possible need for additional muster point(s) to enable social distancing where possible</w:t>
            </w:r>
          </w:p>
          <w:p w:rsidR="00D054D9" w:rsidRPr="00FC4616" w:rsidRDefault="00D054D9" w:rsidP="008F3759">
            <w:pPr>
              <w:pStyle w:val="ListParagraph"/>
              <w:numPr>
                <w:ilvl w:val="0"/>
                <w:numId w:val="14"/>
              </w:numPr>
              <w:ind w:left="244" w:hanging="244"/>
              <w:rPr>
                <w:rFonts w:cs="Arial"/>
                <w:color w:val="auto"/>
                <w:sz w:val="20"/>
                <w:szCs w:val="20"/>
              </w:rPr>
            </w:pPr>
            <w:r w:rsidRPr="00FC4616">
              <w:rPr>
                <w:rFonts w:cs="Arial"/>
                <w:color w:val="auto"/>
                <w:sz w:val="20"/>
                <w:szCs w:val="20"/>
              </w:rPr>
              <w:t>Staff, pupils and governors have been briefed on any new evacuation procedures.</w:t>
            </w:r>
          </w:p>
          <w:p w:rsidR="00D054D9" w:rsidRPr="00FC4616" w:rsidRDefault="00D054D9" w:rsidP="008F3759">
            <w:pPr>
              <w:pStyle w:val="ListParagraph"/>
              <w:numPr>
                <w:ilvl w:val="0"/>
                <w:numId w:val="14"/>
              </w:numPr>
              <w:ind w:left="244" w:hanging="244"/>
              <w:rPr>
                <w:rFonts w:cs="Arial"/>
                <w:color w:val="auto"/>
                <w:sz w:val="20"/>
                <w:szCs w:val="20"/>
              </w:rPr>
            </w:pPr>
            <w:r w:rsidRPr="00FC4616">
              <w:rPr>
                <w:rFonts w:cs="Arial"/>
                <w:color w:val="auto"/>
                <w:sz w:val="20"/>
                <w:szCs w:val="20"/>
              </w:rPr>
              <w:t>Incident controller and fire marshals have been trained and briefed appropriately.</w:t>
            </w:r>
          </w:p>
          <w:p w:rsidR="00CF3AEF" w:rsidRPr="00CF3AEF" w:rsidRDefault="00D054D9" w:rsidP="00CF3AEF">
            <w:pPr>
              <w:pStyle w:val="ListParagraph"/>
              <w:numPr>
                <w:ilvl w:val="0"/>
                <w:numId w:val="14"/>
              </w:numPr>
              <w:ind w:left="244" w:hanging="244"/>
              <w:rPr>
                <w:rFonts w:cs="Arial"/>
                <w:color w:val="auto"/>
                <w:sz w:val="20"/>
                <w:szCs w:val="20"/>
              </w:rPr>
            </w:pPr>
            <w:r w:rsidRPr="00FC4616">
              <w:rPr>
                <w:rFonts w:cs="Arial"/>
                <w:color w:val="auto"/>
                <w:sz w:val="20"/>
                <w:szCs w:val="20"/>
              </w:rPr>
              <w:t xml:space="preserve">Fire drill arranged in line with </w:t>
            </w:r>
            <w:proofErr w:type="spellStart"/>
            <w:r w:rsidRPr="00FC4616">
              <w:rPr>
                <w:rFonts w:cs="Arial"/>
                <w:color w:val="auto"/>
                <w:sz w:val="20"/>
                <w:szCs w:val="20"/>
              </w:rPr>
              <w:t>Covid</w:t>
            </w:r>
            <w:proofErr w:type="spellEnd"/>
            <w:r w:rsidRPr="00FC4616">
              <w:rPr>
                <w:rFonts w:cs="Arial"/>
                <w:color w:val="auto"/>
                <w:sz w:val="20"/>
                <w:szCs w:val="20"/>
              </w:rPr>
              <w:t xml:space="preserve"> plan.</w:t>
            </w:r>
          </w:p>
        </w:tc>
        <w:tc>
          <w:tcPr>
            <w:tcW w:w="367" w:type="pct"/>
            <w:shd w:val="clear" w:color="auto" w:fill="auto"/>
          </w:tcPr>
          <w:p w:rsidR="00FB2ABD" w:rsidRPr="00C80B1B" w:rsidRDefault="00CF3AEF"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B2ABD" w:rsidP="00CF3AEF">
            <w:pPr>
              <w:pStyle w:val="ListParagraph"/>
              <w:numPr>
                <w:ilvl w:val="0"/>
                <w:numId w:val="14"/>
              </w:numPr>
              <w:ind w:left="244" w:hanging="244"/>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4E5002" w:rsidRPr="00C80B1B" w:rsidTr="0097162D">
        <w:trPr>
          <w:cnfStyle w:val="000000010000" w:firstRow="0" w:lastRow="0" w:firstColumn="0" w:lastColumn="0" w:oddVBand="0" w:evenVBand="0" w:oddHBand="0" w:evenHBand="1" w:firstRowFirstColumn="0" w:firstRowLastColumn="0" w:lastRowFirstColumn="0" w:lastRowLastColumn="0"/>
          <w:trHeight w:val="526"/>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 xml:space="preserve">Fire evacuation drills - unable to apply social distancing effectively </w:t>
            </w:r>
          </w:p>
        </w:tc>
        <w:tc>
          <w:tcPr>
            <w:tcW w:w="367" w:type="pct"/>
            <w:shd w:val="clear" w:color="auto" w:fill="FF0000"/>
          </w:tcPr>
          <w:p w:rsidR="00FB2ABD" w:rsidRPr="00C80B1B" w:rsidRDefault="0097162D" w:rsidP="004E78EA">
            <w:pPr>
              <w:pStyle w:val="Maintext"/>
              <w:rPr>
                <w:rFonts w:cs="Arial"/>
                <w:color w:val="auto"/>
                <w:sz w:val="20"/>
                <w:szCs w:val="20"/>
              </w:rPr>
            </w:pPr>
            <w:r>
              <w:rPr>
                <w:rFonts w:cs="Arial"/>
                <w:color w:val="auto"/>
                <w:sz w:val="20"/>
                <w:szCs w:val="20"/>
              </w:rPr>
              <w:t>8x4=8</w:t>
            </w:r>
          </w:p>
        </w:tc>
        <w:tc>
          <w:tcPr>
            <w:tcW w:w="1789" w:type="pct"/>
            <w:shd w:val="clear" w:color="auto" w:fill="auto"/>
          </w:tcPr>
          <w:p w:rsidR="00FB2ABD" w:rsidRPr="00C80B1B" w:rsidRDefault="00FB2ABD" w:rsidP="008F3759">
            <w:pPr>
              <w:pStyle w:val="ListParagraph"/>
              <w:numPr>
                <w:ilvl w:val="0"/>
                <w:numId w:val="9"/>
              </w:numPr>
              <w:rPr>
                <w:rFonts w:cs="Arial"/>
                <w:color w:val="auto"/>
                <w:sz w:val="20"/>
                <w:szCs w:val="20"/>
              </w:rPr>
            </w:pPr>
            <w:r w:rsidRPr="00C80B1B">
              <w:rPr>
                <w:rFonts w:cs="Arial"/>
                <w:color w:val="auto"/>
                <w:sz w:val="20"/>
                <w:szCs w:val="20"/>
              </w:rPr>
              <w:t xml:space="preserve">Plans for fire evacuation drills are in place </w:t>
            </w:r>
            <w:r>
              <w:rPr>
                <w:rFonts w:cs="Arial"/>
                <w:color w:val="auto"/>
                <w:sz w:val="20"/>
                <w:szCs w:val="20"/>
              </w:rPr>
              <w:t>and</w:t>
            </w:r>
            <w:r w:rsidRPr="00C80B1B">
              <w:rPr>
                <w:rFonts w:cs="Arial"/>
                <w:color w:val="auto"/>
                <w:sz w:val="20"/>
                <w:szCs w:val="20"/>
              </w:rPr>
              <w:t xml:space="preserve"> are in line with social distancing measures.</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2223DF" w:rsidRPr="00181258" w:rsidRDefault="002223DF" w:rsidP="008F3759">
            <w:pPr>
              <w:pStyle w:val="ListParagraph"/>
              <w:numPr>
                <w:ilvl w:val="0"/>
                <w:numId w:val="22"/>
              </w:numPr>
              <w:ind w:left="317" w:hanging="317"/>
              <w:rPr>
                <w:rFonts w:eastAsia="Times New Roman" w:cs="Arial"/>
                <w:sz w:val="20"/>
                <w:szCs w:val="20"/>
              </w:rPr>
            </w:pPr>
            <w:r w:rsidRPr="00181258">
              <w:rPr>
                <w:rFonts w:eastAsia="Times New Roman" w:cs="Arial"/>
                <w:sz w:val="20"/>
                <w:szCs w:val="20"/>
              </w:rPr>
              <w:t>All staff and children’ emergency contact details are up-to-date, including alternative emergency contact details, where required.</w:t>
            </w:r>
          </w:p>
          <w:p w:rsidR="002223DF" w:rsidRPr="00181258" w:rsidRDefault="002223DF" w:rsidP="008F3759">
            <w:pPr>
              <w:pStyle w:val="ListParagraph"/>
              <w:numPr>
                <w:ilvl w:val="0"/>
                <w:numId w:val="22"/>
              </w:numPr>
              <w:ind w:left="317" w:hanging="317"/>
              <w:rPr>
                <w:rFonts w:eastAsia="Times New Roman" w:cs="Arial"/>
                <w:sz w:val="20"/>
                <w:szCs w:val="20"/>
              </w:rPr>
            </w:pPr>
            <w:r w:rsidRPr="00181258">
              <w:rPr>
                <w:rFonts w:eastAsia="Times New Roman" w:cs="Arial"/>
                <w:sz w:val="20"/>
                <w:szCs w:val="20"/>
              </w:rPr>
              <w:t>Children’ parents are contacted as soon as practicable in the event of an emergency.</w:t>
            </w:r>
          </w:p>
          <w:p w:rsidR="00FB2ABD" w:rsidRPr="002223DF" w:rsidRDefault="002223DF" w:rsidP="008F3759">
            <w:pPr>
              <w:pStyle w:val="ListParagraph"/>
              <w:numPr>
                <w:ilvl w:val="0"/>
                <w:numId w:val="22"/>
              </w:numPr>
              <w:ind w:left="317" w:hanging="317"/>
              <w:rPr>
                <w:rFonts w:ascii="Century Gothic" w:eastAsia="Times New Roman" w:hAnsi="Century Gothic" w:cs="Arial"/>
                <w:sz w:val="18"/>
                <w:szCs w:val="18"/>
              </w:rPr>
            </w:pPr>
            <w:r w:rsidRPr="00181258">
              <w:rPr>
                <w:rFonts w:eastAsia="Times New Roman" w:cs="Arial"/>
                <w:sz w:val="20"/>
                <w:szCs w:val="20"/>
              </w:rPr>
              <w:t>Staff and children’ alternative contacts are contacted where their primary emergency contact cannot be contacted.</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553"/>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Fire marshals absent due to self-isolation</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97162D" w:rsidRPr="00FC4616" w:rsidRDefault="0097162D" w:rsidP="008F3759">
            <w:pPr>
              <w:pStyle w:val="ListParagraph"/>
              <w:numPr>
                <w:ilvl w:val="0"/>
                <w:numId w:val="9"/>
              </w:numPr>
              <w:rPr>
                <w:rFonts w:cs="Arial"/>
                <w:color w:val="auto"/>
                <w:sz w:val="20"/>
                <w:szCs w:val="20"/>
              </w:rPr>
            </w:pPr>
            <w:r w:rsidRPr="00FC4616">
              <w:rPr>
                <w:rFonts w:cs="Arial"/>
                <w:color w:val="auto"/>
                <w:sz w:val="20"/>
                <w:szCs w:val="20"/>
              </w:rPr>
              <w:t>An additional staff rota is in place for fire marshals to cover any absences and staff have been briefed accordingly.</w:t>
            </w:r>
          </w:p>
          <w:p w:rsidR="0097162D" w:rsidRPr="00FC4616" w:rsidRDefault="0097162D" w:rsidP="008F3759">
            <w:pPr>
              <w:pStyle w:val="ListParagraph"/>
              <w:numPr>
                <w:ilvl w:val="0"/>
                <w:numId w:val="9"/>
              </w:numPr>
              <w:rPr>
                <w:rFonts w:cs="Arial"/>
                <w:color w:val="auto"/>
                <w:sz w:val="20"/>
                <w:szCs w:val="20"/>
              </w:rPr>
            </w:pPr>
            <w:r w:rsidRPr="00FC4616">
              <w:rPr>
                <w:rFonts w:cs="Arial"/>
                <w:color w:val="auto"/>
                <w:sz w:val="20"/>
                <w:szCs w:val="20"/>
              </w:rPr>
              <w:t>Staff appropriately trained in fire marshal duties as required.</w:t>
            </w:r>
          </w:p>
          <w:p w:rsidR="00FB2ABD" w:rsidRPr="0097162D" w:rsidRDefault="00FB2ABD" w:rsidP="0097162D">
            <w:pPr>
              <w:pStyle w:val="ListParagraph"/>
              <w:numPr>
                <w:ilvl w:val="0"/>
                <w:numId w:val="0"/>
              </w:numPr>
              <w:ind w:left="227"/>
              <w:rPr>
                <w:rFonts w:cs="Arial"/>
                <w:color w:val="auto"/>
                <w:sz w:val="20"/>
                <w:szCs w:val="20"/>
              </w:rPr>
            </w:pP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97162D" w:rsidP="004E78EA">
            <w:pPr>
              <w:pStyle w:val="ListParagraph"/>
              <w:numPr>
                <w:ilvl w:val="0"/>
                <w:numId w:val="0"/>
              </w:numPr>
              <w:ind w:left="360"/>
              <w:rPr>
                <w:rFonts w:cs="Arial"/>
                <w:color w:val="auto"/>
                <w:sz w:val="20"/>
                <w:szCs w:val="20"/>
              </w:rPr>
            </w:pPr>
            <w:r>
              <w:rPr>
                <w:rFonts w:cs="Arial"/>
                <w:color w:val="auto"/>
                <w:sz w:val="20"/>
                <w:szCs w:val="20"/>
              </w:rPr>
              <w:t>Teacher in charge to respond as Fire Marshall</w:t>
            </w: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1x3=3</w:t>
            </w:r>
          </w:p>
        </w:tc>
      </w:tr>
      <w:tr w:rsidR="004E5002" w:rsidRPr="00C80B1B" w:rsidTr="004E5002">
        <w:trPr>
          <w:cnfStyle w:val="000000010000" w:firstRow="0" w:lastRow="0" w:firstColumn="0" w:lastColumn="0" w:oddVBand="0" w:evenVBand="0" w:oddHBand="0" w:evenHBand="1" w:firstRowFirstColumn="0" w:firstRowLastColumn="0" w:lastRowFirstColumn="0" w:lastRowLastColumn="0"/>
          <w:trHeight w:val="565"/>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Statutory compliance has not been completed due to the availability of contractors during lockdown</w:t>
            </w:r>
          </w:p>
        </w:tc>
        <w:tc>
          <w:tcPr>
            <w:tcW w:w="367"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c>
          <w:tcPr>
            <w:tcW w:w="1789" w:type="pct"/>
            <w:shd w:val="clear" w:color="auto" w:fill="auto"/>
          </w:tcPr>
          <w:p w:rsidR="00FB2ABD" w:rsidRDefault="00FB2ABD" w:rsidP="008F3759">
            <w:pPr>
              <w:pStyle w:val="ListParagraph"/>
              <w:numPr>
                <w:ilvl w:val="0"/>
                <w:numId w:val="10"/>
              </w:numPr>
              <w:rPr>
                <w:rFonts w:cs="Arial"/>
                <w:color w:val="auto"/>
                <w:sz w:val="20"/>
                <w:szCs w:val="20"/>
              </w:rPr>
            </w:pPr>
            <w:r w:rsidRPr="00C80B1B">
              <w:rPr>
                <w:rFonts w:cs="Arial"/>
                <w:color w:val="auto"/>
                <w:sz w:val="20"/>
                <w:szCs w:val="20"/>
              </w:rPr>
              <w:t>All statutory compliance is up to date.</w:t>
            </w:r>
          </w:p>
          <w:p w:rsidR="0058729F" w:rsidRPr="00FC4616" w:rsidRDefault="0058729F" w:rsidP="008F3759">
            <w:pPr>
              <w:pStyle w:val="ListParagraph"/>
              <w:numPr>
                <w:ilvl w:val="0"/>
                <w:numId w:val="10"/>
              </w:numPr>
              <w:rPr>
                <w:rFonts w:cs="Arial"/>
                <w:color w:val="auto"/>
                <w:sz w:val="20"/>
                <w:szCs w:val="20"/>
              </w:rPr>
            </w:pPr>
            <w:r w:rsidRPr="00FC4616">
              <w:rPr>
                <w:rFonts w:cs="Arial"/>
                <w:color w:val="auto"/>
                <w:sz w:val="20"/>
                <w:szCs w:val="20"/>
              </w:rPr>
              <w:t>Where water systems have not been maintained throughout lockdown, chlorination, flushing and certification by a specialist contractor has been arranged.</w:t>
            </w:r>
          </w:p>
          <w:p w:rsidR="00FB2ABD" w:rsidRPr="0058729F" w:rsidRDefault="0058729F" w:rsidP="008F3759">
            <w:pPr>
              <w:pStyle w:val="ListParagraph"/>
              <w:numPr>
                <w:ilvl w:val="0"/>
                <w:numId w:val="10"/>
              </w:numPr>
              <w:rPr>
                <w:rFonts w:cs="Arial"/>
                <w:color w:val="auto"/>
                <w:sz w:val="20"/>
                <w:szCs w:val="20"/>
              </w:rPr>
            </w:pPr>
            <w:r w:rsidRPr="00FC4616">
              <w:rPr>
                <w:rFonts w:cs="Arial"/>
                <w:color w:val="auto"/>
                <w:sz w:val="20"/>
                <w:szCs w:val="20"/>
              </w:rPr>
              <w:t>LA support is in place</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58729F" w:rsidRPr="00C80B1B" w:rsidRDefault="0058729F" w:rsidP="008F3759">
            <w:pPr>
              <w:pStyle w:val="ListParagraph"/>
              <w:numPr>
                <w:ilvl w:val="0"/>
                <w:numId w:val="10"/>
              </w:numPr>
              <w:rPr>
                <w:rFonts w:cs="Arial"/>
                <w:color w:val="auto"/>
                <w:sz w:val="20"/>
                <w:szCs w:val="20"/>
              </w:rPr>
            </w:pPr>
            <w:r>
              <w:rPr>
                <w:rFonts w:cs="Arial"/>
                <w:color w:val="auto"/>
                <w:sz w:val="20"/>
                <w:szCs w:val="20"/>
              </w:rPr>
              <w:t>Building has remained open during lockdown</w:t>
            </w:r>
          </w:p>
          <w:p w:rsidR="00FB2ABD" w:rsidRPr="00C80B1B" w:rsidRDefault="00FB2ABD" w:rsidP="0058729F">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1x4=4</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1253"/>
        </w:trPr>
        <w:tc>
          <w:tcPr>
            <w:tcW w:w="688" w:type="pct"/>
            <w:tcBorders>
              <w:bottom w:val="single" w:sz="4" w:space="0" w:color="auto"/>
            </w:tcBorders>
            <w:shd w:val="clear" w:color="auto" w:fill="auto"/>
          </w:tcPr>
          <w:p w:rsidR="00FB2ABD" w:rsidRPr="00C80B1B" w:rsidRDefault="00FB2ABD" w:rsidP="004E78EA">
            <w:pPr>
              <w:rPr>
                <w:rFonts w:cs="Arial"/>
                <w:b/>
                <w:bCs/>
                <w:color w:val="auto"/>
                <w:sz w:val="20"/>
                <w:szCs w:val="20"/>
              </w:rPr>
            </w:pPr>
            <w:r w:rsidRPr="00C80B1B">
              <w:rPr>
                <w:rFonts w:eastAsia="Calibri" w:cs="Arial"/>
                <w:b/>
                <w:bCs/>
                <w:color w:val="auto"/>
                <w:sz w:val="20"/>
                <w:szCs w:val="20"/>
              </w:rPr>
              <w:t>The costs of additional measures and enhanced services to address COVID-19 when reopening p</w:t>
            </w:r>
            <w:r>
              <w:rPr>
                <w:rFonts w:eastAsia="Calibri" w:cs="Arial"/>
                <w:b/>
                <w:bCs/>
                <w:color w:val="auto"/>
                <w:sz w:val="20"/>
                <w:szCs w:val="20"/>
              </w:rPr>
              <w:t>uts</w:t>
            </w:r>
            <w:r w:rsidRPr="00C80B1B">
              <w:rPr>
                <w:rFonts w:eastAsia="Calibri" w:cs="Arial"/>
                <w:b/>
                <w:bCs/>
                <w:color w:val="auto"/>
                <w:sz w:val="20"/>
                <w:szCs w:val="20"/>
              </w:rPr>
              <w:t xml:space="preserve"> the school in financial difficult</w:t>
            </w:r>
            <w:r>
              <w:rPr>
                <w:rFonts w:eastAsia="Calibri" w:cs="Arial"/>
                <w:b/>
                <w:bCs/>
                <w:color w:val="auto"/>
                <w:sz w:val="20"/>
                <w:szCs w:val="20"/>
              </w:rPr>
              <w:t>y</w:t>
            </w:r>
          </w:p>
        </w:tc>
        <w:tc>
          <w:tcPr>
            <w:tcW w:w="367" w:type="pct"/>
            <w:tcBorders>
              <w:bottom w:val="single" w:sz="4" w:space="0" w:color="auto"/>
            </w:tcBorders>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c>
          <w:tcPr>
            <w:tcW w:w="1789" w:type="pct"/>
            <w:tcBorders>
              <w:bottom w:val="single" w:sz="4" w:space="0" w:color="auto"/>
            </w:tcBorders>
            <w:shd w:val="clear" w:color="auto" w:fill="auto"/>
          </w:tcPr>
          <w:p w:rsidR="0058729F" w:rsidRPr="00FC4616" w:rsidRDefault="0058729F" w:rsidP="008F3759">
            <w:pPr>
              <w:pStyle w:val="ListParagraph"/>
              <w:numPr>
                <w:ilvl w:val="0"/>
                <w:numId w:val="11"/>
              </w:numPr>
              <w:rPr>
                <w:rFonts w:cs="Arial"/>
                <w:color w:val="auto"/>
                <w:sz w:val="20"/>
                <w:szCs w:val="20"/>
              </w:rPr>
            </w:pPr>
            <w:r w:rsidRPr="00FC4616">
              <w:rPr>
                <w:rFonts w:cs="Arial"/>
                <w:color w:val="auto"/>
                <w:sz w:val="20"/>
                <w:szCs w:val="20"/>
              </w:rPr>
              <w:t>Additional cost pressures due to COVID-19 identified and an end-of-year forecast which factors them in has been produced.</w:t>
            </w:r>
          </w:p>
          <w:p w:rsidR="0058729F" w:rsidRPr="00FC4616" w:rsidRDefault="0058729F" w:rsidP="008F3759">
            <w:pPr>
              <w:pStyle w:val="ListParagraph"/>
              <w:numPr>
                <w:ilvl w:val="0"/>
                <w:numId w:val="11"/>
              </w:numPr>
              <w:rPr>
                <w:rFonts w:cs="Arial"/>
                <w:color w:val="auto"/>
                <w:sz w:val="20"/>
                <w:szCs w:val="20"/>
              </w:rPr>
            </w:pPr>
            <w:r>
              <w:rPr>
                <w:rFonts w:cs="Arial"/>
                <w:color w:val="auto"/>
                <w:sz w:val="20"/>
                <w:szCs w:val="20"/>
              </w:rPr>
              <w:t xml:space="preserve">LA </w:t>
            </w:r>
            <w:r w:rsidRPr="00FC4616">
              <w:rPr>
                <w:rFonts w:cs="Arial"/>
                <w:color w:val="auto"/>
                <w:sz w:val="20"/>
                <w:szCs w:val="20"/>
              </w:rPr>
              <w:t>finance team has been consulted to identify potential savings in order to work towards a balanced budget.</w:t>
            </w:r>
          </w:p>
          <w:p w:rsidR="0058729F" w:rsidRPr="00FC4616" w:rsidRDefault="0058729F" w:rsidP="008F3759">
            <w:pPr>
              <w:pStyle w:val="ListParagraph"/>
              <w:numPr>
                <w:ilvl w:val="0"/>
                <w:numId w:val="11"/>
              </w:numPr>
              <w:rPr>
                <w:rFonts w:cs="Arial"/>
                <w:color w:val="auto"/>
                <w:sz w:val="20"/>
                <w:szCs w:val="20"/>
              </w:rPr>
            </w:pPr>
            <w:r w:rsidRPr="00FC4616">
              <w:rPr>
                <w:rFonts w:cs="Arial"/>
                <w:color w:val="auto"/>
                <w:sz w:val="20"/>
                <w:szCs w:val="20"/>
              </w:rPr>
              <w:t>Additional COVID-19 related costs are under monitoring and options for reducing costs over time and as guidance changes are under review.</w:t>
            </w:r>
          </w:p>
          <w:p w:rsidR="0058729F" w:rsidRPr="00FC4616" w:rsidRDefault="0058729F" w:rsidP="008F3759">
            <w:pPr>
              <w:pStyle w:val="ListParagraph"/>
              <w:numPr>
                <w:ilvl w:val="0"/>
                <w:numId w:val="11"/>
              </w:numPr>
              <w:rPr>
                <w:rFonts w:cs="Arial"/>
                <w:color w:val="auto"/>
                <w:sz w:val="20"/>
                <w:szCs w:val="20"/>
              </w:rPr>
            </w:pPr>
            <w:r w:rsidRPr="00FC4616">
              <w:rPr>
                <w:rFonts w:cs="Arial"/>
                <w:color w:val="auto"/>
                <w:sz w:val="20"/>
                <w:szCs w:val="20"/>
              </w:rPr>
              <w:t>Additional sources of income are under exploration.</w:t>
            </w:r>
          </w:p>
          <w:p w:rsidR="0058729F" w:rsidRPr="00FC4616" w:rsidRDefault="0058729F" w:rsidP="008F3759">
            <w:pPr>
              <w:pStyle w:val="ListParagraph"/>
              <w:numPr>
                <w:ilvl w:val="0"/>
                <w:numId w:val="11"/>
              </w:numPr>
              <w:rPr>
                <w:rFonts w:cs="Arial"/>
                <w:color w:val="auto"/>
                <w:sz w:val="20"/>
                <w:szCs w:val="20"/>
              </w:rPr>
            </w:pPr>
            <w:r w:rsidRPr="00FC4616">
              <w:rPr>
                <w:rFonts w:cs="Arial"/>
                <w:color w:val="auto"/>
                <w:sz w:val="20"/>
                <w:szCs w:val="20"/>
              </w:rPr>
              <w:t>The school’s projected financial position has been shared with governors and LA or trust.</w:t>
            </w:r>
          </w:p>
          <w:p w:rsidR="00FB2ABD" w:rsidRPr="004C34CB" w:rsidRDefault="0058729F" w:rsidP="008F3759">
            <w:pPr>
              <w:pStyle w:val="ListParagraph"/>
              <w:numPr>
                <w:ilvl w:val="0"/>
                <w:numId w:val="11"/>
              </w:numPr>
              <w:rPr>
                <w:rFonts w:cs="Arial"/>
                <w:color w:val="auto"/>
                <w:sz w:val="20"/>
                <w:szCs w:val="20"/>
              </w:rPr>
            </w:pPr>
            <w:r w:rsidRPr="00FC4616">
              <w:rPr>
                <w:rFonts w:cs="Arial"/>
                <w:color w:val="auto"/>
                <w:sz w:val="20"/>
                <w:szCs w:val="20"/>
              </w:rPr>
              <w:t>NS/NC are aware of financial support available to support sustainability (LT to confirm)</w:t>
            </w:r>
          </w:p>
        </w:tc>
        <w:tc>
          <w:tcPr>
            <w:tcW w:w="367" w:type="pct"/>
            <w:tcBorders>
              <w:bottom w:val="single" w:sz="4" w:space="0" w:color="auto"/>
            </w:tcBorders>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Partly</w:t>
            </w:r>
          </w:p>
        </w:tc>
        <w:tc>
          <w:tcPr>
            <w:tcW w:w="1376" w:type="pct"/>
            <w:tcBorders>
              <w:bottom w:val="single" w:sz="4" w:space="0" w:color="auto"/>
            </w:tcBorders>
            <w:shd w:val="clear" w:color="auto" w:fill="auto"/>
          </w:tcPr>
          <w:p w:rsidR="0058729F" w:rsidRDefault="00FB2ABD" w:rsidP="008F3759">
            <w:pPr>
              <w:pStyle w:val="ListParagraph"/>
              <w:numPr>
                <w:ilvl w:val="0"/>
                <w:numId w:val="33"/>
              </w:numPr>
              <w:rPr>
                <w:rFonts w:cs="Arial"/>
                <w:color w:val="auto"/>
                <w:sz w:val="20"/>
                <w:szCs w:val="20"/>
              </w:rPr>
            </w:pPr>
            <w:r w:rsidRPr="0058729F">
              <w:rPr>
                <w:rFonts w:cs="Arial"/>
                <w:color w:val="auto"/>
                <w:sz w:val="20"/>
                <w:szCs w:val="20"/>
              </w:rPr>
              <w:t>Additional cost pressures due to COVID-19 to be identified and an end-of-year forecast which factors them in produced</w:t>
            </w:r>
          </w:p>
          <w:p w:rsidR="00FB2ABD" w:rsidRDefault="00FB2ABD" w:rsidP="008F3759">
            <w:pPr>
              <w:pStyle w:val="ListParagraph"/>
              <w:numPr>
                <w:ilvl w:val="0"/>
                <w:numId w:val="33"/>
              </w:numPr>
              <w:rPr>
                <w:rFonts w:cs="Arial"/>
                <w:color w:val="auto"/>
                <w:sz w:val="20"/>
                <w:szCs w:val="20"/>
              </w:rPr>
            </w:pPr>
            <w:r w:rsidRPr="0058729F">
              <w:rPr>
                <w:rFonts w:cs="Arial"/>
                <w:color w:val="auto"/>
                <w:sz w:val="20"/>
                <w:szCs w:val="20"/>
              </w:rPr>
              <w:t>LA finance team consulted to identify potential savings in order to work towards a balanced budget.</w:t>
            </w:r>
          </w:p>
          <w:p w:rsidR="004C34CB" w:rsidRPr="0058729F" w:rsidRDefault="004C34CB" w:rsidP="008F3759">
            <w:pPr>
              <w:pStyle w:val="ListParagraph"/>
              <w:numPr>
                <w:ilvl w:val="0"/>
                <w:numId w:val="33"/>
              </w:numPr>
              <w:rPr>
                <w:rFonts w:cs="Arial"/>
                <w:color w:val="auto"/>
                <w:sz w:val="20"/>
                <w:szCs w:val="20"/>
              </w:rPr>
            </w:pPr>
            <w:r>
              <w:rPr>
                <w:rFonts w:cs="Arial"/>
                <w:color w:val="auto"/>
                <w:sz w:val="20"/>
                <w:szCs w:val="20"/>
              </w:rPr>
              <w:t>F</w:t>
            </w:r>
            <w:r w:rsidRPr="00FC4616">
              <w:rPr>
                <w:rFonts w:cs="Arial"/>
                <w:color w:val="auto"/>
                <w:sz w:val="20"/>
                <w:szCs w:val="20"/>
              </w:rPr>
              <w:t xml:space="preserve">inancial support </w:t>
            </w:r>
            <w:r>
              <w:rPr>
                <w:rFonts w:cs="Arial"/>
                <w:color w:val="auto"/>
                <w:sz w:val="20"/>
                <w:szCs w:val="20"/>
              </w:rPr>
              <w:t>for nursery schools to be accessed when available</w:t>
            </w:r>
          </w:p>
          <w:p w:rsidR="00FB2ABD" w:rsidRPr="00C80B1B" w:rsidRDefault="00FB2ABD" w:rsidP="004E78EA">
            <w:pPr>
              <w:pStyle w:val="ListParagraph"/>
              <w:numPr>
                <w:ilvl w:val="0"/>
                <w:numId w:val="0"/>
              </w:numPr>
              <w:ind w:left="360"/>
              <w:rPr>
                <w:rFonts w:cs="Arial"/>
                <w:color w:val="auto"/>
                <w:sz w:val="20"/>
                <w:szCs w:val="20"/>
              </w:rPr>
            </w:pPr>
          </w:p>
        </w:tc>
        <w:tc>
          <w:tcPr>
            <w:tcW w:w="413" w:type="pct"/>
            <w:tcBorders>
              <w:bottom w:val="single" w:sz="4" w:space="0" w:color="auto"/>
            </w:tcBorders>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FB2ABD" w:rsidRPr="00C80B1B" w:rsidTr="00D52DE9">
        <w:trPr>
          <w:cnfStyle w:val="000000010000" w:firstRow="0" w:lastRow="0" w:firstColumn="0" w:lastColumn="0" w:oddVBand="0" w:evenVBand="0" w:oddHBand="0" w:evenHBand="1" w:firstRowFirstColumn="0" w:firstRowLastColumn="0" w:lastRowFirstColumn="0" w:lastRowLastColumn="0"/>
          <w:trHeight w:val="67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2ABD" w:rsidRPr="00C80B1B" w:rsidRDefault="00FB2ABD" w:rsidP="008F3759">
            <w:pPr>
              <w:pStyle w:val="Maintext"/>
              <w:numPr>
                <w:ilvl w:val="0"/>
                <w:numId w:val="15"/>
              </w:numPr>
              <w:rPr>
                <w:rFonts w:cs="Arial"/>
                <w:b/>
                <w:bCs/>
                <w:color w:val="auto"/>
                <w:sz w:val="20"/>
                <w:szCs w:val="20"/>
              </w:rPr>
            </w:pPr>
            <w:r w:rsidRPr="00F946EF">
              <w:rPr>
                <w:rFonts w:cs="Arial"/>
                <w:b/>
                <w:bCs/>
                <w:color w:val="auto"/>
                <w:sz w:val="22"/>
                <w:szCs w:val="20"/>
              </w:rPr>
              <w:t>Ensure you have considered the impact on staff and pupils with protected characteristics including race and disability in developing you approach</w:t>
            </w:r>
          </w:p>
        </w:tc>
      </w:tr>
    </w:tbl>
    <w:tbl>
      <w:tblPr>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452"/>
      </w:tblGrid>
      <w:tr w:rsidR="00217D45" w:rsidRPr="00FC4616" w:rsidTr="00217D45">
        <w:trPr>
          <w:trHeight w:val="1253"/>
        </w:trPr>
        <w:tc>
          <w:tcPr>
            <w:tcW w:w="5000" w:type="pct"/>
            <w:tcBorders>
              <w:top w:val="single" w:sz="4" w:space="0" w:color="auto"/>
              <w:left w:val="single" w:sz="8" w:space="0" w:color="000000"/>
              <w:bottom w:val="single" w:sz="8" w:space="0" w:color="000000"/>
              <w:right w:val="single" w:sz="8" w:space="0" w:color="000000"/>
            </w:tcBorders>
            <w:shd w:val="clear" w:color="auto" w:fill="auto"/>
          </w:tcPr>
          <w:p w:rsidR="00217D45" w:rsidRPr="00E51C26" w:rsidRDefault="00217D45" w:rsidP="006F07BD">
            <w:pPr>
              <w:spacing w:after="0" w:line="240" w:lineRule="auto"/>
              <w:rPr>
                <w:rFonts w:cs="Arial"/>
                <w:b/>
                <w:color w:val="201F1E"/>
                <w:sz w:val="20"/>
              </w:rPr>
            </w:pPr>
            <w:r w:rsidRPr="00E51C26">
              <w:rPr>
                <w:rFonts w:cs="Arial"/>
                <w:b/>
                <w:color w:val="201F1E"/>
                <w:sz w:val="20"/>
              </w:rPr>
              <w:t>Considerations</w:t>
            </w:r>
          </w:p>
          <w:p w:rsidR="00217D45" w:rsidRPr="00E51C26" w:rsidRDefault="00217D45" w:rsidP="008F3759">
            <w:pPr>
              <w:numPr>
                <w:ilvl w:val="0"/>
                <w:numId w:val="34"/>
              </w:numPr>
              <w:spacing w:after="0" w:line="240" w:lineRule="auto"/>
              <w:rPr>
                <w:rFonts w:cs="Arial"/>
                <w:color w:val="201F1E"/>
                <w:sz w:val="20"/>
              </w:rPr>
            </w:pPr>
            <w:r w:rsidRPr="00E51C26">
              <w:rPr>
                <w:rFonts w:cs="Arial"/>
                <w:color w:val="201F1E"/>
                <w:sz w:val="20"/>
                <w:bdr w:val="none" w:sz="0" w:space="0" w:color="auto" w:frame="1"/>
              </w:rPr>
              <w:t>Nationally the</w:t>
            </w:r>
            <w:r w:rsidRPr="00E51C26">
              <w:rPr>
                <w:rStyle w:val="apple-converted-space"/>
                <w:rFonts w:cs="Arial"/>
                <w:color w:val="201F1E"/>
                <w:sz w:val="20"/>
                <w:bdr w:val="none" w:sz="0" w:space="0" w:color="auto" w:frame="1"/>
              </w:rPr>
              <w:t> </w:t>
            </w:r>
            <w:hyperlink r:id="rId54" w:tgtFrame="_blank" w:history="1">
              <w:r w:rsidRPr="00E51C26">
                <w:rPr>
                  <w:rStyle w:val="Hyperlink"/>
                  <w:rFonts w:cs="Arial"/>
                  <w:color w:val="0563C1"/>
                  <w:sz w:val="20"/>
                  <w:bdr w:val="none" w:sz="0" w:space="0" w:color="auto" w:frame="1"/>
                </w:rPr>
                <w:t>ONS analysis</w:t>
              </w:r>
            </w:hyperlink>
            <w:r w:rsidRPr="00E51C26">
              <w:rPr>
                <w:rStyle w:val="apple-converted-space"/>
                <w:rFonts w:cs="Arial"/>
                <w:color w:val="201F1E"/>
                <w:sz w:val="20"/>
                <w:bdr w:val="none" w:sz="0" w:space="0" w:color="auto" w:frame="1"/>
              </w:rPr>
              <w:t> </w:t>
            </w:r>
            <w:r w:rsidRPr="00E51C26">
              <w:rPr>
                <w:rFonts w:cs="Arial"/>
                <w:color w:val="201F1E"/>
                <w:sz w:val="20"/>
                <w:bdr w:val="none" w:sz="0" w:space="0" w:color="auto" w:frame="1"/>
              </w:rPr>
              <w:t>has identified an increased risk of death among some ethnic groups, although this increased risk reduces when age, gender and long term conditions like type 2 diabetes, high blood pressure and kidney disease, but doesn’t disappear completely and further research is needed to explore this.</w:t>
            </w:r>
          </w:p>
          <w:p w:rsidR="00217D45" w:rsidRPr="00E51C26" w:rsidRDefault="00217D45" w:rsidP="008F3759">
            <w:pPr>
              <w:numPr>
                <w:ilvl w:val="0"/>
                <w:numId w:val="34"/>
              </w:numPr>
              <w:spacing w:after="0" w:line="240" w:lineRule="auto"/>
              <w:rPr>
                <w:rFonts w:cs="Arial"/>
                <w:color w:val="201F1E"/>
                <w:sz w:val="20"/>
              </w:rPr>
            </w:pPr>
            <w:r w:rsidRPr="00E51C26">
              <w:rPr>
                <w:rFonts w:cs="Arial"/>
                <w:color w:val="201F1E"/>
                <w:sz w:val="20"/>
                <w:bdr w:val="none" w:sz="0" w:space="0" w:color="auto" w:frame="1"/>
              </w:rPr>
              <w:t>There doesn’t appear to be any different between in ethnic groups in terms of infection rates, i.e. who catches it, the difference is in the proportion who die.</w:t>
            </w:r>
          </w:p>
          <w:p w:rsidR="00217D45" w:rsidRPr="00E51C26" w:rsidRDefault="00217D45" w:rsidP="008F3759">
            <w:pPr>
              <w:numPr>
                <w:ilvl w:val="0"/>
                <w:numId w:val="34"/>
              </w:numPr>
              <w:spacing w:after="0" w:line="240" w:lineRule="auto"/>
              <w:rPr>
                <w:rFonts w:cs="Arial"/>
                <w:color w:val="201F1E"/>
                <w:sz w:val="20"/>
              </w:rPr>
            </w:pPr>
            <w:r w:rsidRPr="00E51C26">
              <w:rPr>
                <w:rFonts w:cs="Arial"/>
                <w:color w:val="201F1E"/>
                <w:sz w:val="20"/>
                <w:bdr w:val="none" w:sz="0" w:space="0" w:color="auto" w:frame="1"/>
              </w:rPr>
              <w:t xml:space="preserve">In light of this it is important for risk assessments of individuals, staff and pupils, take this into account, the main risks are around health conditions such as </w:t>
            </w:r>
            <w:r w:rsidRPr="00E51C26">
              <w:rPr>
                <w:rFonts w:cs="Arial"/>
                <w:b/>
                <w:color w:val="201F1E"/>
                <w:sz w:val="20"/>
                <w:bdr w:val="none" w:sz="0" w:space="0" w:color="auto" w:frame="1"/>
              </w:rPr>
              <w:t>diabetes, kidney disease</w:t>
            </w:r>
            <w:r w:rsidRPr="00E51C26">
              <w:rPr>
                <w:rFonts w:cs="Arial"/>
                <w:color w:val="201F1E"/>
                <w:sz w:val="20"/>
                <w:bdr w:val="none" w:sz="0" w:space="0" w:color="auto" w:frame="1"/>
              </w:rPr>
              <w:t xml:space="preserve"> and </w:t>
            </w:r>
            <w:r w:rsidRPr="00E51C26">
              <w:rPr>
                <w:rFonts w:cs="Arial"/>
                <w:b/>
                <w:color w:val="201F1E"/>
                <w:sz w:val="20"/>
                <w:bdr w:val="none" w:sz="0" w:space="0" w:color="auto" w:frame="1"/>
              </w:rPr>
              <w:t>high blood pressure</w:t>
            </w:r>
            <w:r w:rsidRPr="00E51C26">
              <w:rPr>
                <w:rFonts w:cs="Arial"/>
                <w:color w:val="201F1E"/>
                <w:sz w:val="20"/>
                <w:bdr w:val="none" w:sz="0" w:space="0" w:color="auto" w:frame="1"/>
              </w:rPr>
              <w:t>, especially if poorly controlled and also obesity has been identified as a significant risk factor. The risk of death is also higher in older people over 65yrs and men have a slightly higher rate than women. T</w:t>
            </w:r>
            <w:r w:rsidRPr="00E51C26">
              <w:rPr>
                <w:rFonts w:cs="Arial"/>
                <w:color w:val="323130"/>
                <w:sz w:val="20"/>
              </w:rPr>
              <w:t>hose with respiratory conditions like asthma and chronic obstructive pulmonary disease also pose higher risks, along with auto-immune conditions.  Smoking can also exacerbate the disease and lead to poorer outcomes</w:t>
            </w:r>
          </w:p>
          <w:p w:rsidR="00217D45" w:rsidRPr="00E51C26" w:rsidRDefault="00217D45" w:rsidP="008F3759">
            <w:pPr>
              <w:numPr>
                <w:ilvl w:val="0"/>
                <w:numId w:val="34"/>
              </w:numPr>
              <w:spacing w:after="0" w:line="240" w:lineRule="auto"/>
              <w:rPr>
                <w:rFonts w:cs="Arial"/>
                <w:color w:val="201F1E"/>
                <w:sz w:val="20"/>
              </w:rPr>
            </w:pPr>
            <w:r w:rsidRPr="00E51C26">
              <w:rPr>
                <w:rFonts w:cs="Arial"/>
                <w:color w:val="201F1E"/>
                <w:sz w:val="20"/>
                <w:bdr w:val="none" w:sz="0" w:space="0" w:color="auto" w:frame="1"/>
              </w:rPr>
              <w:t>The</w:t>
            </w:r>
            <w:r w:rsidRPr="00E51C26">
              <w:rPr>
                <w:rStyle w:val="apple-converted-space"/>
                <w:rFonts w:cs="Arial"/>
                <w:color w:val="201F1E"/>
                <w:sz w:val="20"/>
                <w:bdr w:val="none" w:sz="0" w:space="0" w:color="auto" w:frame="1"/>
              </w:rPr>
              <w:t> </w:t>
            </w:r>
            <w:hyperlink r:id="rId55" w:tgtFrame="_blank" w:history="1">
              <w:r w:rsidRPr="00E51C26">
                <w:rPr>
                  <w:rStyle w:val="Hyperlink"/>
                  <w:rFonts w:cs="Arial"/>
                  <w:color w:val="0563C1"/>
                  <w:sz w:val="20"/>
                  <w:bdr w:val="none" w:sz="0" w:space="0" w:color="auto" w:frame="1"/>
                </w:rPr>
                <w:t>NHS risk assessment</w:t>
              </w:r>
            </w:hyperlink>
            <w:r w:rsidRPr="00E51C26">
              <w:rPr>
                <w:rStyle w:val="apple-converted-space"/>
                <w:rFonts w:cs="Arial"/>
                <w:color w:val="201F1E"/>
                <w:sz w:val="20"/>
                <w:bdr w:val="none" w:sz="0" w:space="0" w:color="auto" w:frame="1"/>
              </w:rPr>
              <w:t> </w:t>
            </w:r>
            <w:r w:rsidRPr="00E51C26">
              <w:rPr>
                <w:rFonts w:cs="Arial"/>
                <w:color w:val="201F1E"/>
                <w:sz w:val="20"/>
                <w:bdr w:val="none" w:sz="0" w:space="0" w:color="auto" w:frame="1"/>
              </w:rPr>
              <w:t>suggests BAME individuals have a higher risk at a younger age, so as a rough guide consider a BAME 55yr old’s risk in the same way you would consider White 65yrs old, but the biggest risk factor is existing health conditions.</w:t>
            </w:r>
          </w:p>
          <w:p w:rsidR="00217D45" w:rsidRPr="00E51C26" w:rsidRDefault="00217D45" w:rsidP="008F3759">
            <w:pPr>
              <w:numPr>
                <w:ilvl w:val="0"/>
                <w:numId w:val="34"/>
              </w:numPr>
              <w:spacing w:after="0" w:line="240" w:lineRule="auto"/>
              <w:rPr>
                <w:rFonts w:cs="Arial"/>
                <w:color w:val="201F1E"/>
                <w:sz w:val="20"/>
              </w:rPr>
            </w:pPr>
            <w:r w:rsidRPr="00E51C26">
              <w:rPr>
                <w:rFonts w:cs="Arial"/>
                <w:color w:val="201F1E"/>
                <w:sz w:val="20"/>
                <w:bdr w:val="none" w:sz="0" w:space="0" w:color="auto" w:frame="1"/>
              </w:rPr>
              <w:t>Once risks are identified then it would be sensible to work with your occupational health provider on how then to look at adjustments and whether staff can, for the remainder of term, support remote teaching or telephone support roles. This assessment will need to be on a case by case basis.</w:t>
            </w:r>
          </w:p>
          <w:p w:rsidR="00217D45" w:rsidRPr="00E51C26" w:rsidRDefault="00217D45" w:rsidP="008F3759">
            <w:pPr>
              <w:numPr>
                <w:ilvl w:val="0"/>
                <w:numId w:val="34"/>
              </w:numPr>
              <w:spacing w:after="0" w:line="240" w:lineRule="auto"/>
              <w:rPr>
                <w:rFonts w:cs="Arial"/>
                <w:color w:val="201F1E"/>
                <w:sz w:val="20"/>
              </w:rPr>
            </w:pPr>
            <w:r w:rsidRPr="00E51C26">
              <w:rPr>
                <w:rFonts w:cs="Arial"/>
                <w:color w:val="201F1E"/>
                <w:sz w:val="20"/>
                <w:bdr w:val="none" w:sz="0" w:space="0" w:color="auto" w:frame="1"/>
              </w:rPr>
              <w:t>If someone in the household is shielding (part of the 1.5million), the children in that household should not be included in the first wave of students going back to school. Staff may however consider returning if they are able to practice good hand hygiene and follow the national guidelines on</w:t>
            </w:r>
            <w:r w:rsidRPr="00E51C26">
              <w:rPr>
                <w:rStyle w:val="apple-converted-space"/>
                <w:rFonts w:cs="Arial"/>
                <w:color w:val="201F1E"/>
                <w:sz w:val="20"/>
                <w:bdr w:val="none" w:sz="0" w:space="0" w:color="auto" w:frame="1"/>
              </w:rPr>
              <w:t> </w:t>
            </w:r>
            <w:hyperlink r:id="rId56" w:anchor="living-with-other-people" w:tgtFrame="_blank" w:history="1">
              <w:r w:rsidRPr="00E51C26">
                <w:rPr>
                  <w:rStyle w:val="Hyperlink"/>
                  <w:rFonts w:cs="Arial"/>
                  <w:color w:val="0563C1"/>
                  <w:sz w:val="20"/>
                  <w:bdr w:val="none" w:sz="0" w:space="0" w:color="auto" w:frame="1"/>
                </w:rPr>
                <w:t>living with someone who is shielded</w:t>
              </w:r>
            </w:hyperlink>
            <w:r w:rsidRPr="00E51C26">
              <w:rPr>
                <w:rFonts w:cs="Arial"/>
                <w:color w:val="201F1E"/>
                <w:sz w:val="20"/>
                <w:bdr w:val="none" w:sz="0" w:space="0" w:color="auto" w:frame="1"/>
              </w:rPr>
              <w:t>.</w:t>
            </w:r>
          </w:p>
          <w:p w:rsidR="00217D45" w:rsidRPr="00217D45" w:rsidRDefault="00217D45" w:rsidP="008F3759">
            <w:pPr>
              <w:numPr>
                <w:ilvl w:val="0"/>
                <w:numId w:val="34"/>
              </w:numPr>
              <w:spacing w:after="0" w:line="240" w:lineRule="auto"/>
              <w:rPr>
                <w:rFonts w:cs="Arial"/>
                <w:color w:val="201F1E"/>
                <w:sz w:val="20"/>
              </w:rPr>
            </w:pPr>
            <w:r w:rsidRPr="00E51C26">
              <w:rPr>
                <w:rFonts w:cs="Arial"/>
                <w:color w:val="201F1E"/>
                <w:sz w:val="20"/>
                <w:bdr w:val="none" w:sz="0" w:space="0" w:color="auto" w:frame="1"/>
              </w:rPr>
              <w:t>It is less clear cut for children who are living in households with other vulnerable adults or siblings who are not shielded, however it is worth noting that the risk is less from younger children than older children and can be reduced through good hand hygiene.  This however will be a decision that parents will need to make individually based on their personal circumstances.</w:t>
            </w:r>
          </w:p>
        </w:tc>
      </w:tr>
    </w:tbl>
    <w:tbl>
      <w:tblPr>
        <w:tblStyle w:val="LightGrid"/>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4E5002" w:rsidRPr="00C80B1B" w:rsidTr="004E5002">
        <w:trPr>
          <w:cnfStyle w:val="100000000000" w:firstRow="1" w:lastRow="0" w:firstColumn="0" w:lastColumn="0" w:oddVBand="0" w:evenVBand="0" w:oddHBand="0" w:evenHBand="0" w:firstRowFirstColumn="0" w:firstRowLastColumn="0" w:lastRowFirstColumn="0" w:lastRowLastColumn="0"/>
          <w:trHeight w:val="1253"/>
        </w:trPr>
        <w:tc>
          <w:tcPr>
            <w:tcW w:w="688" w:type="pct"/>
            <w:tcBorders>
              <w:top w:val="single" w:sz="4" w:space="0" w:color="auto"/>
            </w:tcBorders>
            <w:shd w:val="clear" w:color="auto" w:fill="auto"/>
          </w:tcPr>
          <w:p w:rsidR="00FB2ABD" w:rsidRPr="00217D45" w:rsidRDefault="00FB2ABD" w:rsidP="004E78EA">
            <w:pPr>
              <w:rPr>
                <w:rFonts w:cs="Arial"/>
                <w:bCs w:val="0"/>
                <w:color w:val="auto"/>
                <w:sz w:val="20"/>
                <w:szCs w:val="20"/>
              </w:rPr>
            </w:pPr>
            <w:r w:rsidRPr="00217D45">
              <w:rPr>
                <w:rFonts w:cs="Arial"/>
                <w:bCs w:val="0"/>
                <w:color w:val="auto"/>
                <w:sz w:val="20"/>
                <w:szCs w:val="20"/>
              </w:rPr>
              <w:t xml:space="preserve">Measures have not been put in place to protect staff and pupils with underlying health issues, BAME staff, and those who are shielding </w:t>
            </w:r>
          </w:p>
        </w:tc>
        <w:tc>
          <w:tcPr>
            <w:tcW w:w="367" w:type="pct"/>
            <w:tcBorders>
              <w:top w:val="single" w:sz="4" w:space="0" w:color="auto"/>
            </w:tcBorders>
            <w:shd w:val="clear" w:color="auto" w:fill="C00000"/>
          </w:tcPr>
          <w:p w:rsidR="00FB2ABD" w:rsidRPr="00C80B1B" w:rsidRDefault="00FB2ABD" w:rsidP="004E78EA">
            <w:pPr>
              <w:pStyle w:val="Maintext"/>
              <w:rPr>
                <w:rFonts w:cs="Arial"/>
                <w:color w:val="auto"/>
                <w:sz w:val="20"/>
                <w:szCs w:val="20"/>
              </w:rPr>
            </w:pPr>
            <w:r>
              <w:rPr>
                <w:rFonts w:cs="Arial"/>
                <w:color w:val="auto"/>
                <w:sz w:val="20"/>
                <w:szCs w:val="20"/>
              </w:rPr>
              <w:t>3x4=12</w:t>
            </w:r>
          </w:p>
        </w:tc>
        <w:tc>
          <w:tcPr>
            <w:tcW w:w="1789" w:type="pct"/>
            <w:tcBorders>
              <w:top w:val="single" w:sz="4" w:space="0" w:color="auto"/>
            </w:tcBorders>
            <w:shd w:val="clear" w:color="auto" w:fill="auto"/>
          </w:tcPr>
          <w:p w:rsidR="00217D45" w:rsidRPr="00217D45" w:rsidRDefault="00217D45" w:rsidP="008F3759">
            <w:pPr>
              <w:pStyle w:val="ListParagraph"/>
              <w:numPr>
                <w:ilvl w:val="0"/>
                <w:numId w:val="1"/>
              </w:numPr>
              <w:rPr>
                <w:rFonts w:cs="Arial"/>
                <w:b w:val="0"/>
                <w:color w:val="auto"/>
                <w:sz w:val="20"/>
                <w:szCs w:val="20"/>
              </w:rPr>
            </w:pPr>
            <w:r w:rsidRPr="00217D45">
              <w:rPr>
                <w:rFonts w:cs="Arial"/>
                <w:b w:val="0"/>
                <w:bCs w:val="0"/>
                <w:color w:val="auto"/>
                <w:sz w:val="20"/>
                <w:szCs w:val="20"/>
              </w:rPr>
              <w:t>An equality impact assessment is undertaken for staff and pupils</w:t>
            </w:r>
          </w:p>
          <w:p w:rsidR="00217D45" w:rsidRDefault="00217D45" w:rsidP="008F3759">
            <w:pPr>
              <w:pStyle w:val="NormalWeb"/>
              <w:numPr>
                <w:ilvl w:val="0"/>
                <w:numId w:val="1"/>
              </w:numPr>
              <w:spacing w:before="0" w:beforeAutospacing="0" w:after="0" w:afterAutospacing="0"/>
              <w:rPr>
                <w:rFonts w:ascii="Arial" w:eastAsia="Calibri" w:hAnsi="Arial" w:cs="Arial"/>
                <w:b w:val="0"/>
                <w:sz w:val="20"/>
                <w:szCs w:val="20"/>
                <w:lang w:eastAsia="en-US"/>
              </w:rPr>
            </w:pPr>
            <w:r w:rsidRPr="00217D45">
              <w:rPr>
                <w:rFonts w:ascii="Arial" w:eastAsia="Calibri" w:hAnsi="Arial" w:cs="Arial"/>
                <w:b w:val="0"/>
                <w:sz w:val="20"/>
                <w:szCs w:val="20"/>
                <w:lang w:eastAsia="en-US"/>
              </w:rPr>
              <w:t xml:space="preserve">All members of staff and parents of pupils with underlying health issues, those within vulnerable groups or who are shielding have been instructed to make their condition or circumstances known to the school. </w:t>
            </w:r>
          </w:p>
          <w:p w:rsidR="009F2C02" w:rsidRPr="009F2C02" w:rsidRDefault="009F2C02" w:rsidP="009F2C02">
            <w:pPr>
              <w:pStyle w:val="NormalWeb"/>
              <w:numPr>
                <w:ilvl w:val="0"/>
                <w:numId w:val="1"/>
              </w:numPr>
              <w:spacing w:before="0" w:beforeAutospacing="0" w:after="0" w:afterAutospacing="0"/>
              <w:rPr>
                <w:rFonts w:ascii="Arial" w:eastAsia="Calibri" w:hAnsi="Arial" w:cs="Arial"/>
                <w:b w:val="0"/>
                <w:sz w:val="20"/>
                <w:szCs w:val="20"/>
                <w:lang w:eastAsia="en-US"/>
              </w:rPr>
            </w:pPr>
            <w:r w:rsidRPr="009F2C02">
              <w:rPr>
                <w:rFonts w:ascii="Arial" w:eastAsia="Calibri" w:hAnsi="Arial" w:cs="Arial"/>
                <w:b w:val="0"/>
                <w:sz w:val="20"/>
                <w:szCs w:val="20"/>
                <w:lang w:eastAsia="en-US"/>
              </w:rPr>
              <w:t>Records are kept of this and regularly updated e.g. check children and staff who have asthma have up to date care plans.</w:t>
            </w:r>
          </w:p>
          <w:p w:rsidR="00217D45" w:rsidRPr="00217D45" w:rsidRDefault="00217D45" w:rsidP="008F3759">
            <w:pPr>
              <w:pStyle w:val="NormalWeb"/>
              <w:numPr>
                <w:ilvl w:val="0"/>
                <w:numId w:val="1"/>
              </w:numPr>
              <w:spacing w:before="0" w:beforeAutospacing="0" w:after="0" w:afterAutospacing="0"/>
              <w:rPr>
                <w:rFonts w:ascii="Arial" w:eastAsia="Calibri" w:hAnsi="Arial" w:cs="Arial"/>
                <w:b w:val="0"/>
                <w:sz w:val="20"/>
                <w:szCs w:val="20"/>
                <w:lang w:eastAsia="en-US"/>
              </w:rPr>
            </w:pPr>
            <w:r w:rsidRPr="00217D45">
              <w:rPr>
                <w:rFonts w:ascii="Arial" w:eastAsia="Calibri" w:hAnsi="Arial" w:cs="Arial"/>
                <w:b w:val="0"/>
                <w:sz w:val="20"/>
                <w:szCs w:val="20"/>
                <w:lang w:eastAsia="en-US"/>
              </w:rPr>
              <w:t>Members of staff and parents of pupils with underlying health conditions have been asked to seek and act on the advice of their GP/consultant/midwife or current government advice.</w:t>
            </w:r>
          </w:p>
          <w:p w:rsidR="00217D45" w:rsidRPr="00217D45" w:rsidRDefault="00217D45" w:rsidP="008F3759">
            <w:pPr>
              <w:pStyle w:val="NormalWeb"/>
              <w:numPr>
                <w:ilvl w:val="0"/>
                <w:numId w:val="1"/>
              </w:numPr>
              <w:spacing w:before="0" w:beforeAutospacing="0" w:after="0" w:afterAutospacing="0"/>
              <w:rPr>
                <w:rFonts w:ascii="Arial" w:eastAsia="Calibri" w:hAnsi="Arial" w:cs="Arial"/>
                <w:b w:val="0"/>
                <w:sz w:val="20"/>
                <w:szCs w:val="20"/>
                <w:lang w:eastAsia="en-US"/>
              </w:rPr>
            </w:pPr>
            <w:r w:rsidRPr="00217D45">
              <w:rPr>
                <w:rFonts w:ascii="Arial" w:eastAsia="Calibri" w:hAnsi="Arial" w:cs="Arial"/>
                <w:b w:val="0"/>
                <w:sz w:val="20"/>
                <w:szCs w:val="20"/>
                <w:lang w:eastAsia="en-US"/>
              </w:rPr>
              <w:t xml:space="preserve">Staff and parents of pupils are clear about the definitions and associated mitigating strategies relation to people who are classed as </w:t>
            </w:r>
            <w:r w:rsidRPr="00217D45">
              <w:rPr>
                <w:rFonts w:ascii="Arial" w:eastAsia="Calibri" w:hAnsi="Arial" w:cs="Arial"/>
                <w:b w:val="0"/>
                <w:bCs w:val="0"/>
                <w:sz w:val="20"/>
                <w:szCs w:val="20"/>
                <w:lang w:eastAsia="en-US"/>
              </w:rPr>
              <w:t>clinically vulnerable</w:t>
            </w:r>
            <w:r w:rsidRPr="00217D45">
              <w:rPr>
                <w:rFonts w:ascii="Arial" w:eastAsia="Calibri" w:hAnsi="Arial" w:cs="Arial"/>
                <w:b w:val="0"/>
                <w:sz w:val="20"/>
                <w:szCs w:val="20"/>
                <w:lang w:eastAsia="en-US"/>
              </w:rPr>
              <w:t xml:space="preserve"> and </w:t>
            </w:r>
            <w:r w:rsidRPr="00217D45">
              <w:rPr>
                <w:rFonts w:ascii="Arial" w:eastAsia="Calibri" w:hAnsi="Arial" w:cs="Arial"/>
                <w:b w:val="0"/>
                <w:bCs w:val="0"/>
                <w:sz w:val="20"/>
                <w:szCs w:val="20"/>
                <w:lang w:eastAsia="en-US"/>
              </w:rPr>
              <w:t>clinically extremely vulnerable.</w:t>
            </w:r>
          </w:p>
          <w:p w:rsidR="00217D45" w:rsidRPr="00217D45" w:rsidRDefault="00217D45" w:rsidP="008F3759">
            <w:pPr>
              <w:pStyle w:val="NormalWeb"/>
              <w:numPr>
                <w:ilvl w:val="0"/>
                <w:numId w:val="1"/>
              </w:numPr>
              <w:spacing w:before="0" w:beforeAutospacing="0" w:after="0" w:afterAutospacing="0"/>
              <w:rPr>
                <w:rFonts w:ascii="Arial" w:eastAsia="Calibri" w:hAnsi="Arial" w:cs="Arial"/>
                <w:b w:val="0"/>
                <w:sz w:val="20"/>
                <w:szCs w:val="20"/>
                <w:lang w:eastAsia="en-US"/>
              </w:rPr>
            </w:pPr>
            <w:r w:rsidRPr="00217D45">
              <w:rPr>
                <w:rFonts w:ascii="Arial" w:eastAsia="Calibri" w:hAnsi="Arial" w:cs="Arial"/>
                <w:b w:val="0"/>
                <w:sz w:val="20"/>
                <w:szCs w:val="20"/>
                <w:lang w:eastAsia="en-US"/>
              </w:rPr>
              <w:t>All staff with underlying health conditions that put them at increased risk from COVID-19 are working from home in line with national guidance.</w:t>
            </w:r>
          </w:p>
          <w:p w:rsidR="00217D45" w:rsidRPr="00217D45" w:rsidRDefault="00217D45" w:rsidP="008F3759">
            <w:pPr>
              <w:pStyle w:val="NormalWeb"/>
              <w:numPr>
                <w:ilvl w:val="0"/>
                <w:numId w:val="1"/>
              </w:numPr>
              <w:spacing w:before="0" w:beforeAutospacing="0" w:after="0" w:afterAutospacing="0"/>
              <w:rPr>
                <w:rFonts w:ascii="Arial" w:eastAsia="Calibri" w:hAnsi="Arial" w:cs="Arial"/>
                <w:b w:val="0"/>
                <w:sz w:val="20"/>
                <w:szCs w:val="20"/>
                <w:lang w:eastAsia="en-US"/>
              </w:rPr>
            </w:pPr>
            <w:r w:rsidRPr="00217D45">
              <w:rPr>
                <w:rFonts w:ascii="Arial" w:eastAsia="Calibri" w:hAnsi="Arial" w:cs="Arial"/>
                <w:b w:val="0"/>
                <w:sz w:val="20"/>
                <w:szCs w:val="20"/>
                <w:lang w:eastAsia="en-US"/>
              </w:rPr>
              <w:t>Current government guidance is being applied.</w:t>
            </w:r>
          </w:p>
          <w:p w:rsidR="00217D45" w:rsidRPr="00217D45" w:rsidRDefault="00217D45" w:rsidP="008F3759">
            <w:pPr>
              <w:pStyle w:val="NormalWeb"/>
              <w:numPr>
                <w:ilvl w:val="0"/>
                <w:numId w:val="1"/>
              </w:numPr>
              <w:spacing w:before="0" w:beforeAutospacing="0" w:after="0" w:afterAutospacing="0"/>
              <w:rPr>
                <w:rFonts w:ascii="Arial" w:eastAsia="Calibri" w:hAnsi="Arial" w:cs="Arial"/>
                <w:b w:val="0"/>
                <w:sz w:val="20"/>
                <w:szCs w:val="20"/>
                <w:lang w:eastAsia="en-US"/>
              </w:rPr>
            </w:pPr>
            <w:r w:rsidRPr="00217D45">
              <w:rPr>
                <w:rFonts w:ascii="Arial" w:eastAsia="Calibri" w:hAnsi="Arial" w:cs="Arial"/>
                <w:b w:val="0"/>
                <w:sz w:val="20"/>
                <w:szCs w:val="20"/>
                <w:lang w:eastAsia="en-US"/>
              </w:rPr>
              <w:t>Consider advice from Public Health England regarding BAME staff in section above.</w:t>
            </w:r>
          </w:p>
          <w:p w:rsidR="00FB2ABD" w:rsidRDefault="00217D45" w:rsidP="008F3759">
            <w:pPr>
              <w:pStyle w:val="NormalWeb"/>
              <w:numPr>
                <w:ilvl w:val="0"/>
                <w:numId w:val="1"/>
              </w:numPr>
              <w:spacing w:before="0" w:beforeAutospacing="0" w:after="0" w:afterAutospacing="0"/>
              <w:rPr>
                <w:rFonts w:ascii="Arial" w:eastAsia="Calibri" w:hAnsi="Arial" w:cs="Arial"/>
                <w:b w:val="0"/>
                <w:sz w:val="20"/>
                <w:szCs w:val="20"/>
                <w:lang w:eastAsia="en-US"/>
              </w:rPr>
            </w:pPr>
            <w:r w:rsidRPr="00217D45">
              <w:rPr>
                <w:rFonts w:ascii="Arial" w:eastAsia="Calibri" w:hAnsi="Arial" w:cs="Arial"/>
                <w:b w:val="0"/>
                <w:sz w:val="20"/>
                <w:szCs w:val="20"/>
                <w:lang w:eastAsia="en-US"/>
              </w:rPr>
              <w:t>Seek advice from Occupational Health Service</w:t>
            </w:r>
          </w:p>
          <w:p w:rsidR="00CF3AEF" w:rsidRPr="009F2C02" w:rsidRDefault="00CF3AEF" w:rsidP="00CF3AEF">
            <w:pPr>
              <w:pStyle w:val="ListParagraph"/>
              <w:numPr>
                <w:ilvl w:val="0"/>
                <w:numId w:val="1"/>
              </w:numPr>
              <w:rPr>
                <w:rFonts w:cs="Arial"/>
                <w:b w:val="0"/>
                <w:color w:val="auto"/>
                <w:sz w:val="20"/>
                <w:szCs w:val="20"/>
              </w:rPr>
            </w:pPr>
            <w:r w:rsidRPr="00181258">
              <w:rPr>
                <w:rFonts w:cs="Arial"/>
                <w:b w:val="0"/>
                <w:bCs w:val="0"/>
                <w:color w:val="auto"/>
                <w:sz w:val="20"/>
                <w:szCs w:val="20"/>
              </w:rPr>
              <w:t>Regular welfare calls with staff team, including update on health conditions</w:t>
            </w:r>
            <w:r>
              <w:rPr>
                <w:rFonts w:cs="Arial"/>
                <w:b w:val="0"/>
                <w:bCs w:val="0"/>
                <w:color w:val="auto"/>
                <w:sz w:val="20"/>
                <w:szCs w:val="20"/>
              </w:rPr>
              <w:t xml:space="preserve"> &amp; medical advice</w:t>
            </w:r>
          </w:p>
          <w:p w:rsidR="009F2C02" w:rsidRPr="00CF3AEF" w:rsidRDefault="009F2C02" w:rsidP="00CF3AEF">
            <w:pPr>
              <w:pStyle w:val="ListParagraph"/>
              <w:numPr>
                <w:ilvl w:val="0"/>
                <w:numId w:val="1"/>
              </w:numPr>
              <w:rPr>
                <w:rFonts w:cs="Arial"/>
                <w:b w:val="0"/>
                <w:color w:val="auto"/>
                <w:sz w:val="20"/>
                <w:szCs w:val="20"/>
              </w:rPr>
            </w:pPr>
          </w:p>
        </w:tc>
        <w:tc>
          <w:tcPr>
            <w:tcW w:w="367" w:type="pct"/>
            <w:tcBorders>
              <w:top w:val="single" w:sz="4" w:space="0" w:color="auto"/>
            </w:tcBorders>
            <w:shd w:val="clear" w:color="auto" w:fill="auto"/>
          </w:tcPr>
          <w:p w:rsidR="00FB2ABD" w:rsidRPr="00181258" w:rsidRDefault="00FB2ABD" w:rsidP="004E78EA">
            <w:pPr>
              <w:pStyle w:val="Maintext"/>
              <w:rPr>
                <w:rFonts w:cs="Arial"/>
                <w:color w:val="auto"/>
                <w:sz w:val="20"/>
                <w:szCs w:val="20"/>
              </w:rPr>
            </w:pPr>
            <w:r w:rsidRPr="00181258">
              <w:rPr>
                <w:rFonts w:cs="Arial"/>
                <w:color w:val="auto"/>
                <w:sz w:val="20"/>
                <w:szCs w:val="20"/>
              </w:rPr>
              <w:t>Partly</w:t>
            </w:r>
          </w:p>
        </w:tc>
        <w:tc>
          <w:tcPr>
            <w:tcW w:w="1376" w:type="pct"/>
            <w:tcBorders>
              <w:top w:val="single" w:sz="4" w:space="0" w:color="auto"/>
            </w:tcBorders>
            <w:shd w:val="clear" w:color="auto" w:fill="auto"/>
          </w:tcPr>
          <w:p w:rsidR="00FB2ABD" w:rsidRPr="00181258" w:rsidRDefault="00217D45" w:rsidP="008F3759">
            <w:pPr>
              <w:pStyle w:val="ListParagraph"/>
              <w:numPr>
                <w:ilvl w:val="0"/>
                <w:numId w:val="1"/>
              </w:numPr>
              <w:rPr>
                <w:rFonts w:cs="Arial"/>
                <w:b w:val="0"/>
                <w:color w:val="auto"/>
                <w:sz w:val="20"/>
                <w:szCs w:val="20"/>
              </w:rPr>
            </w:pPr>
            <w:r w:rsidRPr="00181258">
              <w:rPr>
                <w:rFonts w:cs="Arial"/>
                <w:b w:val="0"/>
                <w:bCs w:val="0"/>
                <w:color w:val="auto"/>
                <w:sz w:val="20"/>
                <w:szCs w:val="20"/>
              </w:rPr>
              <w:t>E</w:t>
            </w:r>
            <w:r w:rsidR="00FB2ABD" w:rsidRPr="00181258">
              <w:rPr>
                <w:rFonts w:cs="Arial"/>
                <w:b w:val="0"/>
                <w:bCs w:val="0"/>
                <w:color w:val="auto"/>
                <w:sz w:val="20"/>
                <w:szCs w:val="20"/>
              </w:rPr>
              <w:t>quality impact assessment undertaken for staff and pupils</w:t>
            </w:r>
          </w:p>
          <w:p w:rsidR="00FB2ABD" w:rsidRPr="00181258" w:rsidRDefault="00FB2ABD" w:rsidP="004E78EA">
            <w:pPr>
              <w:pStyle w:val="ListParagraph"/>
              <w:numPr>
                <w:ilvl w:val="0"/>
                <w:numId w:val="0"/>
              </w:numPr>
              <w:ind w:left="360"/>
              <w:rPr>
                <w:rFonts w:cs="Arial"/>
                <w:color w:val="auto"/>
                <w:sz w:val="20"/>
                <w:szCs w:val="20"/>
              </w:rPr>
            </w:pPr>
          </w:p>
        </w:tc>
        <w:tc>
          <w:tcPr>
            <w:tcW w:w="413" w:type="pct"/>
            <w:tcBorders>
              <w:top w:val="single" w:sz="4" w:space="0" w:color="auto"/>
            </w:tcBorders>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208"/>
        </w:trPr>
        <w:tc>
          <w:tcPr>
            <w:tcW w:w="688" w:type="pct"/>
            <w:shd w:val="clear" w:color="auto" w:fill="auto"/>
          </w:tcPr>
          <w:p w:rsidR="00FB2ABD" w:rsidRPr="00C80B1B" w:rsidRDefault="00FB2ABD" w:rsidP="004E78EA">
            <w:pPr>
              <w:rPr>
                <w:rFonts w:cs="Arial"/>
                <w:b/>
                <w:bCs/>
                <w:color w:val="auto"/>
                <w:sz w:val="20"/>
                <w:szCs w:val="20"/>
              </w:rPr>
            </w:pPr>
            <w:r w:rsidRPr="00C80B1B">
              <w:rPr>
                <w:rFonts w:cs="Arial"/>
                <w:b/>
                <w:bCs/>
                <w:color w:val="auto"/>
                <w:sz w:val="20"/>
                <w:szCs w:val="20"/>
              </w:rPr>
              <w:t>Staff, particularly those from BAME heritage, are reluctant to attend school due to the media coverage on deaths related to coronavirus.</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3x3=9</w:t>
            </w:r>
          </w:p>
        </w:tc>
        <w:tc>
          <w:tcPr>
            <w:tcW w:w="1789" w:type="pct"/>
            <w:shd w:val="clear" w:color="auto" w:fill="auto"/>
          </w:tcPr>
          <w:p w:rsidR="00217D45" w:rsidRPr="00E51C26" w:rsidRDefault="00217D45" w:rsidP="008F3759">
            <w:pPr>
              <w:pStyle w:val="ListParagraph"/>
              <w:numPr>
                <w:ilvl w:val="0"/>
                <w:numId w:val="1"/>
              </w:numPr>
              <w:rPr>
                <w:rFonts w:cs="Arial"/>
                <w:color w:val="auto"/>
                <w:sz w:val="20"/>
                <w:szCs w:val="20"/>
              </w:rPr>
            </w:pPr>
            <w:r w:rsidRPr="00E51C26">
              <w:rPr>
                <w:rFonts w:cs="Arial"/>
                <w:color w:val="auto"/>
                <w:sz w:val="20"/>
                <w:szCs w:val="20"/>
              </w:rPr>
              <w:t>No</w:t>
            </w:r>
            <w:r>
              <w:rPr>
                <w:rFonts w:cs="Arial"/>
                <w:color w:val="auto"/>
                <w:sz w:val="20"/>
                <w:szCs w:val="20"/>
              </w:rPr>
              <w:t>.</w:t>
            </w:r>
            <w:r w:rsidRPr="00E51C26">
              <w:rPr>
                <w:rFonts w:cs="Arial"/>
                <w:color w:val="auto"/>
                <w:sz w:val="20"/>
                <w:szCs w:val="20"/>
              </w:rPr>
              <w:t xml:space="preserve"> of BAME staff</w:t>
            </w:r>
            <w:r>
              <w:rPr>
                <w:rFonts w:cs="Arial"/>
                <w:color w:val="auto"/>
                <w:sz w:val="20"/>
                <w:szCs w:val="20"/>
              </w:rPr>
              <w:t xml:space="preserve"> = 3</w:t>
            </w:r>
          </w:p>
          <w:p w:rsidR="00217D45" w:rsidRPr="00E51C26" w:rsidRDefault="00217D45" w:rsidP="008F3759">
            <w:pPr>
              <w:pStyle w:val="ListParagraph"/>
              <w:numPr>
                <w:ilvl w:val="0"/>
                <w:numId w:val="1"/>
              </w:numPr>
              <w:rPr>
                <w:rFonts w:cs="Arial"/>
                <w:color w:val="auto"/>
                <w:sz w:val="20"/>
                <w:szCs w:val="20"/>
              </w:rPr>
            </w:pPr>
            <w:r w:rsidRPr="00E51C26">
              <w:rPr>
                <w:rFonts w:cs="Arial"/>
                <w:color w:val="auto"/>
                <w:sz w:val="20"/>
                <w:szCs w:val="20"/>
              </w:rPr>
              <w:t>No</w:t>
            </w:r>
            <w:r>
              <w:rPr>
                <w:rFonts w:cs="Arial"/>
                <w:color w:val="auto"/>
                <w:sz w:val="20"/>
                <w:szCs w:val="20"/>
              </w:rPr>
              <w:t>.</w:t>
            </w:r>
            <w:r w:rsidRPr="00E51C26">
              <w:rPr>
                <w:rFonts w:cs="Arial"/>
                <w:color w:val="auto"/>
                <w:sz w:val="20"/>
                <w:szCs w:val="20"/>
              </w:rPr>
              <w:t xml:space="preserve"> of BAME staff risk assessed and requiring to remain shielded at home</w:t>
            </w:r>
            <w:r>
              <w:rPr>
                <w:rFonts w:cs="Arial"/>
                <w:color w:val="auto"/>
                <w:sz w:val="20"/>
                <w:szCs w:val="20"/>
              </w:rPr>
              <w:t xml:space="preserve"> = 0 </w:t>
            </w:r>
          </w:p>
          <w:p w:rsidR="00217D45" w:rsidRPr="00E51C26" w:rsidRDefault="00217D45" w:rsidP="008F3759">
            <w:pPr>
              <w:pStyle w:val="ListParagraph"/>
              <w:numPr>
                <w:ilvl w:val="0"/>
                <w:numId w:val="1"/>
              </w:numPr>
              <w:rPr>
                <w:rFonts w:cs="Arial"/>
                <w:color w:val="auto"/>
                <w:sz w:val="20"/>
                <w:szCs w:val="20"/>
              </w:rPr>
            </w:pPr>
            <w:r w:rsidRPr="00E51C26">
              <w:rPr>
                <w:rFonts w:cs="Arial"/>
                <w:color w:val="auto"/>
                <w:sz w:val="20"/>
                <w:szCs w:val="20"/>
              </w:rPr>
              <w:t>No</w:t>
            </w:r>
            <w:r>
              <w:rPr>
                <w:rFonts w:cs="Arial"/>
                <w:color w:val="auto"/>
                <w:sz w:val="20"/>
                <w:szCs w:val="20"/>
              </w:rPr>
              <w:t>.</w:t>
            </w:r>
            <w:r w:rsidRPr="00E51C26">
              <w:rPr>
                <w:rFonts w:cs="Arial"/>
                <w:color w:val="auto"/>
                <w:sz w:val="20"/>
                <w:szCs w:val="20"/>
              </w:rPr>
              <w:t xml:space="preserve"> of BAME staff able to return but requiring additional support</w:t>
            </w:r>
            <w:r>
              <w:rPr>
                <w:rFonts w:cs="Arial"/>
                <w:color w:val="auto"/>
                <w:sz w:val="20"/>
                <w:szCs w:val="20"/>
              </w:rPr>
              <w:t xml:space="preserve"> = 0</w:t>
            </w:r>
          </w:p>
          <w:p w:rsidR="00217D45" w:rsidRDefault="00217D45" w:rsidP="008F3759">
            <w:pPr>
              <w:pStyle w:val="ListParagraph"/>
              <w:numPr>
                <w:ilvl w:val="0"/>
                <w:numId w:val="1"/>
              </w:numPr>
              <w:rPr>
                <w:rFonts w:cs="Arial"/>
                <w:color w:val="auto"/>
                <w:sz w:val="20"/>
                <w:szCs w:val="20"/>
              </w:rPr>
            </w:pPr>
            <w:r w:rsidRPr="00E51C26">
              <w:rPr>
                <w:rFonts w:cs="Arial"/>
                <w:color w:val="auto"/>
                <w:sz w:val="20"/>
                <w:szCs w:val="20"/>
              </w:rPr>
              <w:t>Staff are encouraged to focus on their wellbeing.</w:t>
            </w:r>
          </w:p>
          <w:p w:rsidR="00217D45" w:rsidRPr="00217D45" w:rsidRDefault="00217D45" w:rsidP="008F3759">
            <w:pPr>
              <w:pStyle w:val="ListParagraph"/>
              <w:numPr>
                <w:ilvl w:val="0"/>
                <w:numId w:val="1"/>
              </w:numPr>
              <w:rPr>
                <w:rFonts w:cs="Arial"/>
                <w:color w:val="auto"/>
                <w:sz w:val="20"/>
                <w:szCs w:val="20"/>
              </w:rPr>
            </w:pPr>
            <w:r w:rsidRPr="00217D45">
              <w:rPr>
                <w:rFonts w:cs="Arial"/>
                <w:color w:val="auto"/>
                <w:sz w:val="20"/>
                <w:szCs w:val="20"/>
              </w:rPr>
              <w:t>Line managers are proactive in discussing wellbeing with the staff that they manage, including their workload.</w:t>
            </w:r>
          </w:p>
          <w:p w:rsidR="00217D45" w:rsidRPr="00E51C26" w:rsidRDefault="00217D45" w:rsidP="008F3759">
            <w:pPr>
              <w:pStyle w:val="ListParagraph"/>
              <w:numPr>
                <w:ilvl w:val="0"/>
                <w:numId w:val="1"/>
              </w:numPr>
              <w:rPr>
                <w:rFonts w:cs="Arial"/>
                <w:color w:val="auto"/>
                <w:sz w:val="20"/>
                <w:szCs w:val="20"/>
              </w:rPr>
            </w:pPr>
            <w:r w:rsidRPr="00E51C26">
              <w:rPr>
                <w:rFonts w:cs="Arial"/>
                <w:color w:val="auto"/>
                <w:sz w:val="20"/>
                <w:szCs w:val="20"/>
              </w:rPr>
              <w:t>Staff briefings and training have included content on wellbeing.</w:t>
            </w:r>
          </w:p>
          <w:p w:rsidR="00217D45" w:rsidRPr="00E51C26" w:rsidRDefault="00217D45" w:rsidP="008F3759">
            <w:pPr>
              <w:pStyle w:val="ListParagraph"/>
              <w:numPr>
                <w:ilvl w:val="0"/>
                <w:numId w:val="1"/>
              </w:numPr>
              <w:rPr>
                <w:rFonts w:cs="Arial"/>
                <w:color w:val="auto"/>
                <w:sz w:val="20"/>
                <w:szCs w:val="20"/>
              </w:rPr>
            </w:pPr>
            <w:r w:rsidRPr="00E51C26">
              <w:rPr>
                <w:rFonts w:cs="Arial"/>
                <w:color w:val="auto"/>
                <w:sz w:val="20"/>
                <w:szCs w:val="20"/>
              </w:rPr>
              <w:t>Staff briefings/training on wellbeing are provided.</w:t>
            </w:r>
          </w:p>
          <w:p w:rsidR="00FB2ABD" w:rsidRPr="00217D45" w:rsidRDefault="00217D45" w:rsidP="008F3759">
            <w:pPr>
              <w:pStyle w:val="ListParagraph"/>
              <w:numPr>
                <w:ilvl w:val="0"/>
                <w:numId w:val="1"/>
              </w:numPr>
              <w:rPr>
                <w:rFonts w:cs="Arial"/>
                <w:color w:val="auto"/>
                <w:sz w:val="20"/>
                <w:szCs w:val="20"/>
              </w:rPr>
            </w:pPr>
            <w:r w:rsidRPr="00E51C26">
              <w:rPr>
                <w:rFonts w:cs="Arial"/>
                <w:color w:val="auto"/>
                <w:sz w:val="20"/>
                <w:szCs w:val="20"/>
              </w:rPr>
              <w:t>Staff have been signposted to useful websites and resources.</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217D45" w:rsidRPr="00217D45" w:rsidRDefault="00217D45" w:rsidP="008F3759">
            <w:pPr>
              <w:pStyle w:val="ListParagraph"/>
              <w:numPr>
                <w:ilvl w:val="0"/>
                <w:numId w:val="1"/>
              </w:numPr>
              <w:rPr>
                <w:rFonts w:cs="Arial"/>
                <w:bCs/>
                <w:color w:val="auto"/>
                <w:sz w:val="20"/>
                <w:szCs w:val="20"/>
              </w:rPr>
            </w:pPr>
            <w:r w:rsidRPr="00217D45">
              <w:rPr>
                <w:rFonts w:cs="Arial"/>
                <w:bCs/>
                <w:color w:val="auto"/>
                <w:sz w:val="20"/>
                <w:szCs w:val="20"/>
              </w:rPr>
              <w:t xml:space="preserve">Regular welfare calls with staff team, including information on </w:t>
            </w:r>
            <w:proofErr w:type="spellStart"/>
            <w:r w:rsidRPr="00217D45">
              <w:rPr>
                <w:rFonts w:cs="Arial"/>
                <w:bCs/>
                <w:color w:val="auto"/>
                <w:sz w:val="20"/>
                <w:szCs w:val="20"/>
              </w:rPr>
              <w:t>well being</w:t>
            </w:r>
            <w:proofErr w:type="spellEnd"/>
            <w:r>
              <w:rPr>
                <w:rFonts w:cs="Arial"/>
                <w:bCs/>
                <w:color w:val="auto"/>
                <w:sz w:val="20"/>
                <w:szCs w:val="20"/>
              </w:rPr>
              <w:t xml:space="preserve"> &amp; workload</w:t>
            </w:r>
          </w:p>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FFC000"/>
          </w:tcPr>
          <w:p w:rsidR="00FB2ABD" w:rsidRPr="00C80B1B" w:rsidRDefault="00FB2ABD" w:rsidP="004E78EA">
            <w:pPr>
              <w:pStyle w:val="Maintext"/>
              <w:rPr>
                <w:rFonts w:cs="Arial"/>
                <w:color w:val="auto"/>
                <w:sz w:val="20"/>
                <w:szCs w:val="20"/>
              </w:rPr>
            </w:pPr>
            <w:r>
              <w:rPr>
                <w:rFonts w:cs="Arial"/>
                <w:color w:val="auto"/>
                <w:sz w:val="20"/>
                <w:szCs w:val="20"/>
              </w:rPr>
              <w:t>2x3=6</w:t>
            </w:r>
          </w:p>
        </w:tc>
      </w:tr>
      <w:tr w:rsidR="004E5002" w:rsidRPr="00C80B1B" w:rsidTr="00AC6DFC">
        <w:trPr>
          <w:cnfStyle w:val="000000010000" w:firstRow="0" w:lastRow="0" w:firstColumn="0" w:lastColumn="0" w:oddVBand="0" w:evenVBand="0" w:oddHBand="0" w:evenHBand="1" w:firstRowFirstColumn="0" w:firstRowLastColumn="0" w:lastRowFirstColumn="0" w:lastRowLastColumn="0"/>
          <w:trHeight w:val="523"/>
        </w:trPr>
        <w:tc>
          <w:tcPr>
            <w:tcW w:w="688" w:type="pct"/>
            <w:shd w:val="clear" w:color="auto" w:fill="auto"/>
          </w:tcPr>
          <w:p w:rsidR="00FB2ABD" w:rsidRDefault="00FB2ABD" w:rsidP="004E78EA">
            <w:pPr>
              <w:rPr>
                <w:rFonts w:cs="Arial"/>
                <w:b/>
                <w:bCs/>
                <w:color w:val="auto"/>
                <w:sz w:val="20"/>
                <w:szCs w:val="20"/>
              </w:rPr>
            </w:pPr>
            <w:r w:rsidRPr="00F946EF">
              <w:rPr>
                <w:rFonts w:cs="Arial"/>
                <w:b/>
                <w:bCs/>
                <w:color w:val="auto"/>
                <w:sz w:val="20"/>
                <w:szCs w:val="20"/>
              </w:rPr>
              <w:t>Parents, particularly those from BAME heritage, are reluctant to send their children to school due to the media coverage on deaths linked to coronavirus</w:t>
            </w:r>
          </w:p>
          <w:p w:rsidR="00AC6DFC" w:rsidRPr="00F946EF" w:rsidRDefault="00AC6DFC" w:rsidP="004E78EA">
            <w:pPr>
              <w:rPr>
                <w:rFonts w:cs="Arial"/>
                <w:b/>
                <w:bCs/>
                <w:color w:val="auto"/>
                <w:sz w:val="20"/>
                <w:szCs w:val="20"/>
              </w:rPr>
            </w:pPr>
          </w:p>
        </w:tc>
        <w:tc>
          <w:tcPr>
            <w:tcW w:w="367" w:type="pct"/>
            <w:shd w:val="clear" w:color="auto" w:fill="FFC000"/>
          </w:tcPr>
          <w:p w:rsidR="00FB2ABD" w:rsidRPr="00F946EF" w:rsidRDefault="00AC6DFC" w:rsidP="004E78EA">
            <w:pPr>
              <w:pStyle w:val="Maintext"/>
              <w:rPr>
                <w:rFonts w:cs="Arial"/>
                <w:color w:val="auto"/>
                <w:sz w:val="20"/>
                <w:szCs w:val="20"/>
              </w:rPr>
            </w:pPr>
            <w:r>
              <w:rPr>
                <w:rFonts w:cs="Arial"/>
                <w:color w:val="auto"/>
                <w:sz w:val="20"/>
                <w:szCs w:val="20"/>
              </w:rPr>
              <w:t>2x3=6</w:t>
            </w:r>
          </w:p>
        </w:tc>
        <w:tc>
          <w:tcPr>
            <w:tcW w:w="1789" w:type="pct"/>
            <w:shd w:val="clear" w:color="auto" w:fill="auto"/>
          </w:tcPr>
          <w:p w:rsidR="00DC7EB1" w:rsidRPr="007A4C62" w:rsidRDefault="00DC7EB1" w:rsidP="008F3759">
            <w:pPr>
              <w:pStyle w:val="ListParagraph"/>
              <w:numPr>
                <w:ilvl w:val="0"/>
                <w:numId w:val="1"/>
              </w:numPr>
              <w:rPr>
                <w:rFonts w:cs="Arial"/>
                <w:color w:val="auto"/>
                <w:sz w:val="20"/>
                <w:szCs w:val="20"/>
              </w:rPr>
            </w:pPr>
            <w:r w:rsidRPr="007A4C62">
              <w:rPr>
                <w:rFonts w:cs="Arial"/>
                <w:color w:val="auto"/>
                <w:sz w:val="20"/>
                <w:szCs w:val="20"/>
              </w:rPr>
              <w:t>No of BAME pupils =</w:t>
            </w:r>
            <w:r w:rsidR="007A4C62" w:rsidRPr="007A4C62">
              <w:rPr>
                <w:rFonts w:cs="Arial"/>
                <w:color w:val="auto"/>
                <w:sz w:val="20"/>
                <w:szCs w:val="20"/>
              </w:rPr>
              <w:t xml:space="preserve"> 37</w:t>
            </w:r>
          </w:p>
          <w:p w:rsidR="00DC7EB1" w:rsidRPr="00E51C26" w:rsidRDefault="00DC7EB1" w:rsidP="008F3759">
            <w:pPr>
              <w:pStyle w:val="ListParagraph"/>
              <w:numPr>
                <w:ilvl w:val="0"/>
                <w:numId w:val="1"/>
              </w:numPr>
              <w:rPr>
                <w:rFonts w:cs="Arial"/>
                <w:color w:val="auto"/>
                <w:sz w:val="20"/>
                <w:szCs w:val="20"/>
              </w:rPr>
            </w:pPr>
            <w:r w:rsidRPr="00E51C26">
              <w:rPr>
                <w:rFonts w:cs="Arial"/>
                <w:color w:val="auto"/>
                <w:sz w:val="20"/>
                <w:szCs w:val="20"/>
              </w:rPr>
              <w:t>No of BAME pupils risk assessed and requiring to remain shielded at home</w:t>
            </w:r>
            <w:r>
              <w:rPr>
                <w:rFonts w:cs="Arial"/>
                <w:color w:val="auto"/>
                <w:sz w:val="20"/>
                <w:szCs w:val="20"/>
              </w:rPr>
              <w:t xml:space="preserve"> = 0</w:t>
            </w:r>
          </w:p>
          <w:p w:rsidR="00DC7EB1" w:rsidRPr="00E51C26" w:rsidRDefault="00DC7EB1" w:rsidP="008F3759">
            <w:pPr>
              <w:pStyle w:val="ListParagraph"/>
              <w:numPr>
                <w:ilvl w:val="0"/>
                <w:numId w:val="1"/>
              </w:numPr>
              <w:rPr>
                <w:rFonts w:cs="Arial"/>
                <w:color w:val="auto"/>
                <w:sz w:val="20"/>
                <w:szCs w:val="20"/>
              </w:rPr>
            </w:pPr>
            <w:r w:rsidRPr="00E51C26">
              <w:rPr>
                <w:rFonts w:cs="Arial"/>
                <w:color w:val="auto"/>
                <w:sz w:val="20"/>
                <w:szCs w:val="20"/>
              </w:rPr>
              <w:t>No of BAME pupils able to return but requiring additional support</w:t>
            </w:r>
            <w:r>
              <w:rPr>
                <w:rFonts w:cs="Arial"/>
                <w:color w:val="auto"/>
                <w:sz w:val="20"/>
                <w:szCs w:val="20"/>
              </w:rPr>
              <w:t xml:space="preserve"> = 0</w:t>
            </w:r>
          </w:p>
          <w:p w:rsidR="00DC7EB1" w:rsidRPr="00FC4616" w:rsidRDefault="00DC7EB1" w:rsidP="008F3759">
            <w:pPr>
              <w:pStyle w:val="ListParagraph"/>
              <w:numPr>
                <w:ilvl w:val="0"/>
                <w:numId w:val="1"/>
              </w:numPr>
              <w:rPr>
                <w:rFonts w:cs="Arial"/>
                <w:color w:val="auto"/>
                <w:sz w:val="20"/>
                <w:szCs w:val="20"/>
              </w:rPr>
            </w:pPr>
            <w:r w:rsidRPr="00FC4616">
              <w:rPr>
                <w:rFonts w:cs="Arial"/>
                <w:color w:val="auto"/>
                <w:sz w:val="20"/>
                <w:szCs w:val="20"/>
              </w:rPr>
              <w:t>There are sufficient numbers of trained staff available to support pupils and parents with these anxieties.</w:t>
            </w:r>
          </w:p>
          <w:p w:rsidR="00DC7EB1" w:rsidRPr="00FC4616" w:rsidRDefault="00DC7EB1" w:rsidP="008F3759">
            <w:pPr>
              <w:pStyle w:val="ListParagraph"/>
              <w:numPr>
                <w:ilvl w:val="0"/>
                <w:numId w:val="1"/>
              </w:numPr>
              <w:rPr>
                <w:rFonts w:cs="Arial"/>
                <w:color w:val="auto"/>
                <w:sz w:val="20"/>
                <w:szCs w:val="20"/>
              </w:rPr>
            </w:pPr>
            <w:r w:rsidRPr="00FC4616">
              <w:rPr>
                <w:rFonts w:cs="Arial"/>
                <w:color w:val="auto"/>
                <w:sz w:val="20"/>
                <w:szCs w:val="20"/>
              </w:rPr>
              <w:t>There is access to designated staff for all pupils and parents who wish to talk to someone about their wellbeing and anxieties about attending school</w:t>
            </w:r>
          </w:p>
          <w:p w:rsidR="00DC7EB1" w:rsidRPr="00FC4616" w:rsidRDefault="00DC7EB1" w:rsidP="008F3759">
            <w:pPr>
              <w:pStyle w:val="ListParagraph"/>
              <w:numPr>
                <w:ilvl w:val="0"/>
                <w:numId w:val="1"/>
              </w:numPr>
              <w:rPr>
                <w:rFonts w:cs="Arial"/>
                <w:color w:val="auto"/>
                <w:sz w:val="20"/>
                <w:szCs w:val="20"/>
              </w:rPr>
            </w:pPr>
            <w:r w:rsidRPr="00FC4616">
              <w:rPr>
                <w:rFonts w:cs="Arial"/>
                <w:color w:val="auto"/>
                <w:sz w:val="20"/>
                <w:szCs w:val="20"/>
              </w:rPr>
              <w:t>School arrangements demonstrating social distancing measures are shared with parents and pupils</w:t>
            </w:r>
          </w:p>
          <w:p w:rsidR="00FB2ABD" w:rsidRPr="00AC6DFC" w:rsidRDefault="00DC7EB1" w:rsidP="008F3759">
            <w:pPr>
              <w:pStyle w:val="ListParagraph"/>
              <w:numPr>
                <w:ilvl w:val="0"/>
                <w:numId w:val="1"/>
              </w:numPr>
              <w:rPr>
                <w:rFonts w:cs="Arial"/>
                <w:color w:val="auto"/>
                <w:sz w:val="20"/>
                <w:szCs w:val="20"/>
              </w:rPr>
            </w:pPr>
            <w:r w:rsidRPr="00FC4616">
              <w:rPr>
                <w:rFonts w:cs="Arial"/>
                <w:color w:val="auto"/>
                <w:sz w:val="20"/>
                <w:szCs w:val="20"/>
              </w:rPr>
              <w:t>Resources/websites to support parent and pupil anxiety are provided.</w:t>
            </w:r>
          </w:p>
        </w:tc>
        <w:tc>
          <w:tcPr>
            <w:tcW w:w="367" w:type="pct"/>
            <w:shd w:val="clear" w:color="auto" w:fill="auto"/>
          </w:tcPr>
          <w:p w:rsidR="00FB2ABD" w:rsidRPr="00F946EF" w:rsidRDefault="00AC6DFC" w:rsidP="004E78EA">
            <w:pPr>
              <w:pStyle w:val="Maintext"/>
              <w:rPr>
                <w:rFonts w:cs="Arial"/>
                <w:color w:val="auto"/>
                <w:sz w:val="20"/>
                <w:szCs w:val="20"/>
              </w:rPr>
            </w:pPr>
            <w:r>
              <w:rPr>
                <w:rFonts w:cs="Arial"/>
                <w:color w:val="auto"/>
                <w:sz w:val="20"/>
                <w:szCs w:val="20"/>
              </w:rPr>
              <w:t>Yes</w:t>
            </w:r>
          </w:p>
        </w:tc>
        <w:tc>
          <w:tcPr>
            <w:tcW w:w="1376" w:type="pct"/>
            <w:shd w:val="clear" w:color="auto" w:fill="auto"/>
          </w:tcPr>
          <w:p w:rsidR="00FB2ABD" w:rsidRPr="00F946EF" w:rsidRDefault="00FB2ABD" w:rsidP="004E78EA">
            <w:pPr>
              <w:rPr>
                <w:rFonts w:cs="Arial"/>
                <w:color w:val="auto"/>
                <w:sz w:val="20"/>
                <w:szCs w:val="20"/>
              </w:rPr>
            </w:pPr>
          </w:p>
        </w:tc>
        <w:tc>
          <w:tcPr>
            <w:tcW w:w="413" w:type="pct"/>
            <w:shd w:val="clear" w:color="auto" w:fill="00B050"/>
          </w:tcPr>
          <w:p w:rsidR="00FB2ABD" w:rsidRPr="00F946EF" w:rsidRDefault="00AC6DFC" w:rsidP="004E78EA">
            <w:pPr>
              <w:pStyle w:val="Maintext"/>
              <w:rPr>
                <w:rFonts w:cs="Arial"/>
                <w:color w:val="auto"/>
                <w:sz w:val="20"/>
                <w:szCs w:val="20"/>
              </w:rPr>
            </w:pPr>
            <w:r>
              <w:rPr>
                <w:rFonts w:cs="Arial"/>
                <w:color w:val="auto"/>
                <w:sz w:val="20"/>
                <w:szCs w:val="20"/>
              </w:rPr>
              <w:t>1x3=3</w:t>
            </w:r>
          </w:p>
        </w:tc>
      </w:tr>
    </w:tbl>
    <w:tbl>
      <w:tblPr>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30"/>
        <w:gridCol w:w="1134"/>
        <w:gridCol w:w="5529"/>
        <w:gridCol w:w="1134"/>
        <w:gridCol w:w="4249"/>
        <w:gridCol w:w="1276"/>
      </w:tblGrid>
      <w:tr w:rsidR="006B2B5B" w:rsidRPr="00FC4616" w:rsidTr="00DC4A77">
        <w:trPr>
          <w:trHeight w:val="523"/>
        </w:trPr>
        <w:tc>
          <w:tcPr>
            <w:tcW w:w="689" w:type="pct"/>
            <w:tcBorders>
              <w:top w:val="single" w:sz="8" w:space="0" w:color="000000"/>
              <w:left w:val="single" w:sz="8" w:space="0" w:color="000000"/>
              <w:bottom w:val="single" w:sz="8" w:space="0" w:color="000000"/>
              <w:right w:val="single" w:sz="8" w:space="0" w:color="000000"/>
            </w:tcBorders>
            <w:shd w:val="clear" w:color="auto" w:fill="auto"/>
          </w:tcPr>
          <w:p w:rsidR="006B2B5B" w:rsidRPr="00FC4616" w:rsidRDefault="006B2B5B" w:rsidP="006F07BD">
            <w:pPr>
              <w:spacing w:after="0" w:line="240" w:lineRule="auto"/>
              <w:rPr>
                <w:b/>
                <w:bCs/>
                <w:w w:val="105"/>
                <w:sz w:val="19"/>
                <w:szCs w:val="19"/>
              </w:rPr>
            </w:pPr>
            <w:r w:rsidRPr="00FC4616">
              <w:rPr>
                <w:b/>
                <w:bCs/>
                <w:w w:val="105"/>
                <w:sz w:val="19"/>
                <w:szCs w:val="19"/>
              </w:rPr>
              <w:t>Parents do not follow advice on social distancing when visiting the school</w:t>
            </w:r>
          </w:p>
          <w:p w:rsidR="006B2B5B" w:rsidRPr="00FC4616" w:rsidRDefault="006B2B5B" w:rsidP="006F07BD">
            <w:pPr>
              <w:spacing w:after="0" w:line="240" w:lineRule="auto"/>
              <w:rPr>
                <w:rFonts w:cs="Arial"/>
                <w:b/>
                <w:bCs/>
                <w:color w:val="auto"/>
                <w:sz w:val="20"/>
                <w:szCs w:val="20"/>
              </w:rPr>
            </w:pPr>
          </w:p>
        </w:tc>
        <w:tc>
          <w:tcPr>
            <w:tcW w:w="367" w:type="pct"/>
            <w:tcBorders>
              <w:top w:val="single" w:sz="8" w:space="0" w:color="000000"/>
              <w:left w:val="single" w:sz="8" w:space="0" w:color="000000"/>
              <w:bottom w:val="single" w:sz="8" w:space="0" w:color="000000"/>
              <w:right w:val="single" w:sz="8" w:space="0" w:color="000000"/>
            </w:tcBorders>
            <w:shd w:val="clear" w:color="auto" w:fill="FF0000"/>
          </w:tcPr>
          <w:p w:rsidR="006B2B5B" w:rsidRPr="00FC4616" w:rsidRDefault="00DC4A77" w:rsidP="006F07BD">
            <w:pPr>
              <w:pStyle w:val="Maintext"/>
              <w:spacing w:line="240" w:lineRule="auto"/>
              <w:rPr>
                <w:rFonts w:cs="Arial"/>
                <w:color w:val="auto"/>
                <w:sz w:val="20"/>
                <w:szCs w:val="20"/>
              </w:rPr>
            </w:pPr>
            <w:r>
              <w:rPr>
                <w:rFonts w:cs="Arial"/>
                <w:color w:val="auto"/>
                <w:sz w:val="20"/>
                <w:szCs w:val="20"/>
              </w:rPr>
              <w:t>2x4=8</w:t>
            </w:r>
          </w:p>
        </w:tc>
        <w:tc>
          <w:tcPr>
            <w:tcW w:w="1789" w:type="pct"/>
            <w:tcBorders>
              <w:top w:val="single" w:sz="8" w:space="0" w:color="000000"/>
              <w:left w:val="single" w:sz="8" w:space="0" w:color="000000"/>
              <w:bottom w:val="single" w:sz="8" w:space="0" w:color="000000"/>
              <w:right w:val="single" w:sz="8" w:space="0" w:color="000000"/>
            </w:tcBorders>
            <w:shd w:val="clear" w:color="auto" w:fill="auto"/>
          </w:tcPr>
          <w:p w:rsidR="006B2B5B" w:rsidRPr="00FC4616" w:rsidRDefault="006B2B5B" w:rsidP="008F3759">
            <w:pPr>
              <w:pStyle w:val="TableParagraph"/>
              <w:numPr>
                <w:ilvl w:val="0"/>
                <w:numId w:val="35"/>
              </w:numPr>
              <w:tabs>
                <w:tab w:val="left" w:pos="232"/>
              </w:tabs>
              <w:kinsoku w:val="0"/>
              <w:overflowPunct w:val="0"/>
              <w:spacing w:line="244" w:lineRule="auto"/>
              <w:ind w:right="358"/>
              <w:rPr>
                <w:spacing w:val="-6"/>
                <w:w w:val="105"/>
                <w:sz w:val="20"/>
                <w:szCs w:val="20"/>
              </w:rPr>
            </w:pPr>
            <w:r w:rsidRPr="00FC4616">
              <w:rPr>
                <w:w w:val="105"/>
                <w:sz w:val="20"/>
                <w:szCs w:val="20"/>
              </w:rPr>
              <w:t>Visitors (including parents/</w:t>
            </w:r>
            <w:proofErr w:type="spellStart"/>
            <w:r w:rsidRPr="00FC4616">
              <w:rPr>
                <w:w w:val="105"/>
                <w:sz w:val="20"/>
                <w:szCs w:val="20"/>
              </w:rPr>
              <w:t>carers</w:t>
            </w:r>
            <w:proofErr w:type="spellEnd"/>
            <w:r w:rsidRPr="00FC4616">
              <w:rPr>
                <w:w w:val="105"/>
                <w:sz w:val="20"/>
                <w:szCs w:val="20"/>
              </w:rPr>
              <w:t>) to the school may be restricted to one area, or to an allocated appointment time</w:t>
            </w:r>
          </w:p>
          <w:p w:rsidR="006B2B5B" w:rsidRPr="00FC4616" w:rsidRDefault="006B2B5B" w:rsidP="008F3759">
            <w:pPr>
              <w:pStyle w:val="TableParagraph"/>
              <w:numPr>
                <w:ilvl w:val="0"/>
                <w:numId w:val="35"/>
              </w:numPr>
              <w:tabs>
                <w:tab w:val="left" w:pos="232"/>
              </w:tabs>
              <w:kinsoku w:val="0"/>
              <w:overflowPunct w:val="0"/>
              <w:spacing w:line="244" w:lineRule="auto"/>
              <w:ind w:right="358"/>
              <w:rPr>
                <w:spacing w:val="-6"/>
                <w:w w:val="105"/>
                <w:sz w:val="20"/>
                <w:szCs w:val="20"/>
              </w:rPr>
            </w:pPr>
            <w:r w:rsidRPr="00FC4616">
              <w:rPr>
                <w:spacing w:val="-6"/>
                <w:w w:val="105"/>
                <w:sz w:val="20"/>
                <w:szCs w:val="20"/>
              </w:rPr>
              <w:t>Arrangements for visiting the school are communicated to parents/</w:t>
            </w:r>
            <w:proofErr w:type="spellStart"/>
            <w:r w:rsidRPr="00FC4616">
              <w:rPr>
                <w:spacing w:val="-6"/>
                <w:w w:val="105"/>
                <w:sz w:val="20"/>
                <w:szCs w:val="20"/>
              </w:rPr>
              <w:t>carers</w:t>
            </w:r>
            <w:proofErr w:type="spellEnd"/>
          </w:p>
          <w:p w:rsidR="006B2B5B" w:rsidRPr="00A65EAB" w:rsidRDefault="006B2B5B" w:rsidP="008F3759">
            <w:pPr>
              <w:pStyle w:val="ListParagraph"/>
              <w:numPr>
                <w:ilvl w:val="0"/>
                <w:numId w:val="35"/>
              </w:numPr>
              <w:spacing w:after="0" w:line="240" w:lineRule="auto"/>
              <w:rPr>
                <w:rFonts w:cs="Arial"/>
                <w:color w:val="auto"/>
                <w:sz w:val="20"/>
                <w:szCs w:val="20"/>
              </w:rPr>
            </w:pPr>
            <w:r w:rsidRPr="00FC4616">
              <w:rPr>
                <w:rFonts w:cs="Arial"/>
                <w:spacing w:val="-6"/>
                <w:w w:val="105"/>
                <w:sz w:val="20"/>
                <w:szCs w:val="20"/>
              </w:rPr>
              <w:t>Expectations around hygiene and social distancing are communicated with parents/carers</w:t>
            </w:r>
          </w:p>
        </w:tc>
        <w:tc>
          <w:tcPr>
            <w:tcW w:w="367" w:type="pct"/>
            <w:tcBorders>
              <w:top w:val="single" w:sz="8" w:space="0" w:color="000000"/>
              <w:left w:val="single" w:sz="8" w:space="0" w:color="000000"/>
              <w:bottom w:val="single" w:sz="8" w:space="0" w:color="000000"/>
              <w:right w:val="single" w:sz="8" w:space="0" w:color="000000"/>
            </w:tcBorders>
            <w:shd w:val="clear" w:color="auto" w:fill="auto"/>
          </w:tcPr>
          <w:p w:rsidR="006B2B5B" w:rsidRPr="00FC4616" w:rsidRDefault="00DC4A77" w:rsidP="006F07BD">
            <w:pPr>
              <w:pStyle w:val="Maintext"/>
              <w:spacing w:line="240" w:lineRule="auto"/>
              <w:rPr>
                <w:rFonts w:cs="Arial"/>
                <w:color w:val="auto"/>
                <w:sz w:val="20"/>
                <w:szCs w:val="20"/>
              </w:rPr>
            </w:pPr>
            <w:r>
              <w:rPr>
                <w:rFonts w:cs="Arial"/>
                <w:color w:val="auto"/>
                <w:sz w:val="20"/>
                <w:szCs w:val="20"/>
              </w:rPr>
              <w:t>Yes</w:t>
            </w:r>
          </w:p>
        </w:tc>
        <w:tc>
          <w:tcPr>
            <w:tcW w:w="1375" w:type="pct"/>
            <w:tcBorders>
              <w:top w:val="single" w:sz="8" w:space="0" w:color="000000"/>
              <w:left w:val="single" w:sz="8" w:space="0" w:color="000000"/>
              <w:bottom w:val="single" w:sz="8" w:space="0" w:color="000000"/>
              <w:right w:val="single" w:sz="8" w:space="0" w:color="000000"/>
            </w:tcBorders>
            <w:shd w:val="clear" w:color="auto" w:fill="auto"/>
          </w:tcPr>
          <w:p w:rsidR="006B2B5B" w:rsidRPr="00FC4616" w:rsidRDefault="006B2B5B" w:rsidP="006F07BD">
            <w:pPr>
              <w:spacing w:after="0" w:line="240" w:lineRule="auto"/>
              <w:rPr>
                <w:rFonts w:cs="Arial"/>
                <w:color w:val="auto"/>
                <w:sz w:val="20"/>
                <w:szCs w:val="20"/>
              </w:rPr>
            </w:pPr>
          </w:p>
        </w:tc>
        <w:tc>
          <w:tcPr>
            <w:tcW w:w="413" w:type="pct"/>
            <w:tcBorders>
              <w:top w:val="single" w:sz="8" w:space="0" w:color="000000"/>
              <w:left w:val="single" w:sz="8" w:space="0" w:color="000000"/>
              <w:bottom w:val="single" w:sz="8" w:space="0" w:color="000000"/>
              <w:right w:val="single" w:sz="8" w:space="0" w:color="000000"/>
            </w:tcBorders>
            <w:shd w:val="clear" w:color="auto" w:fill="00B050"/>
          </w:tcPr>
          <w:p w:rsidR="006B2B5B" w:rsidRPr="00FC4616" w:rsidRDefault="00DC4A77" w:rsidP="006F07BD">
            <w:pPr>
              <w:pStyle w:val="Maintext"/>
              <w:spacing w:line="240" w:lineRule="auto"/>
              <w:rPr>
                <w:rFonts w:cs="Arial"/>
                <w:color w:val="auto"/>
                <w:sz w:val="20"/>
                <w:szCs w:val="20"/>
              </w:rPr>
            </w:pPr>
            <w:r>
              <w:rPr>
                <w:rFonts w:cs="Arial"/>
                <w:color w:val="auto"/>
                <w:sz w:val="20"/>
                <w:szCs w:val="20"/>
              </w:rPr>
              <w:t>1x4=4</w:t>
            </w:r>
          </w:p>
        </w:tc>
      </w:tr>
    </w:tbl>
    <w:tbl>
      <w:tblPr>
        <w:tblStyle w:val="LightGrid"/>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FB2ABD" w:rsidRPr="00C80B1B" w:rsidTr="00D52DE9">
        <w:trPr>
          <w:cnfStyle w:val="100000000000" w:firstRow="1" w:lastRow="0" w:firstColumn="0" w:lastColumn="0" w:oddVBand="0" w:evenVBand="0" w:oddHBand="0" w:evenHBand="0" w:firstRowFirstColumn="0" w:firstRowLastColumn="0" w:lastRowFirstColumn="0" w:lastRowLastColumn="0"/>
          <w:trHeight w:val="381"/>
        </w:trPr>
        <w:tc>
          <w:tcPr>
            <w:tcW w:w="5000" w:type="pct"/>
            <w:gridSpan w:val="6"/>
            <w:shd w:val="clear" w:color="auto" w:fill="D9D9D9" w:themeFill="background1" w:themeFillShade="D9"/>
          </w:tcPr>
          <w:p w:rsidR="00FB2ABD" w:rsidRPr="00F946EF" w:rsidRDefault="00FB2ABD" w:rsidP="008F3759">
            <w:pPr>
              <w:pStyle w:val="Maintext"/>
              <w:numPr>
                <w:ilvl w:val="0"/>
                <w:numId w:val="15"/>
              </w:numPr>
              <w:rPr>
                <w:rFonts w:cs="Arial"/>
                <w:b w:val="0"/>
                <w:bCs w:val="0"/>
                <w:color w:val="auto"/>
                <w:sz w:val="22"/>
                <w:szCs w:val="20"/>
              </w:rPr>
            </w:pPr>
            <w:r w:rsidRPr="00F946EF">
              <w:rPr>
                <w:rFonts w:cs="Arial"/>
                <w:b w:val="0"/>
                <w:bCs w:val="0"/>
                <w:color w:val="auto"/>
                <w:sz w:val="22"/>
                <w:szCs w:val="20"/>
              </w:rPr>
              <w:t>Work with other school based-provision as necessary e.g. nursery SEN unit to ensure policies are aligned where they need to be</w:t>
            </w:r>
          </w:p>
        </w:tc>
      </w:tr>
      <w:tr w:rsidR="004E5002" w:rsidRPr="00C80B1B" w:rsidTr="004E5002">
        <w:trPr>
          <w:cnfStyle w:val="000000100000" w:firstRow="0" w:lastRow="0" w:firstColumn="0" w:lastColumn="0" w:oddVBand="0" w:evenVBand="0" w:oddHBand="1" w:evenHBand="0" w:firstRowFirstColumn="0" w:firstRowLastColumn="0" w:lastRowFirstColumn="0" w:lastRowLastColumn="0"/>
          <w:trHeight w:val="1253"/>
        </w:trPr>
        <w:tc>
          <w:tcPr>
            <w:tcW w:w="688" w:type="pct"/>
            <w:shd w:val="clear" w:color="auto" w:fill="auto"/>
          </w:tcPr>
          <w:p w:rsidR="00FB2ABD" w:rsidRPr="00C80B1B" w:rsidRDefault="00FB2ABD" w:rsidP="004E78EA">
            <w:pPr>
              <w:ind w:left="82"/>
              <w:rPr>
                <w:rFonts w:cs="Arial"/>
                <w:b/>
                <w:bCs/>
                <w:color w:val="auto"/>
                <w:sz w:val="20"/>
                <w:szCs w:val="20"/>
              </w:rPr>
            </w:pPr>
            <w:r w:rsidRPr="00C80B1B">
              <w:rPr>
                <w:rFonts w:cs="Arial"/>
                <w:b/>
                <w:bCs/>
                <w:color w:val="auto"/>
                <w:sz w:val="20"/>
                <w:szCs w:val="20"/>
              </w:rPr>
              <w:t>Existing policies on safeguarding, health and safety, fire evacuation, medical, behaviour, attendance and other policies are no longer fit for purpose in the current circumstances</w:t>
            </w:r>
          </w:p>
        </w:tc>
        <w:tc>
          <w:tcPr>
            <w:tcW w:w="367" w:type="pct"/>
            <w:shd w:val="clear" w:color="auto" w:fill="FF0000"/>
          </w:tcPr>
          <w:p w:rsidR="00FB2ABD" w:rsidRPr="00C80B1B" w:rsidRDefault="00FB2ABD" w:rsidP="004E78EA">
            <w:pPr>
              <w:pStyle w:val="Maintext"/>
              <w:rPr>
                <w:rFonts w:cs="Arial"/>
                <w:color w:val="auto"/>
                <w:sz w:val="20"/>
                <w:szCs w:val="20"/>
              </w:rPr>
            </w:pPr>
            <w:r>
              <w:rPr>
                <w:rFonts w:cs="Arial"/>
                <w:color w:val="auto"/>
                <w:sz w:val="20"/>
                <w:szCs w:val="20"/>
              </w:rPr>
              <w:t>2x4=8</w:t>
            </w:r>
          </w:p>
        </w:tc>
        <w:tc>
          <w:tcPr>
            <w:tcW w:w="1789" w:type="pct"/>
            <w:shd w:val="clear" w:color="auto" w:fill="auto"/>
          </w:tcPr>
          <w:p w:rsidR="00A65EAB" w:rsidRPr="00FC4616" w:rsidRDefault="00A65EAB" w:rsidP="008F3759">
            <w:pPr>
              <w:pStyle w:val="ListParagraph"/>
              <w:numPr>
                <w:ilvl w:val="0"/>
                <w:numId w:val="1"/>
              </w:numPr>
              <w:rPr>
                <w:rFonts w:cs="Arial"/>
                <w:color w:val="auto"/>
                <w:sz w:val="20"/>
                <w:szCs w:val="20"/>
              </w:rPr>
            </w:pPr>
            <w:r w:rsidRPr="00FC4616">
              <w:rPr>
                <w:rFonts w:cs="Arial"/>
                <w:color w:val="auto"/>
                <w:sz w:val="20"/>
                <w:szCs w:val="20"/>
              </w:rPr>
              <w:t>All relevant policies have been revised to take account of government guidance on social distancing and COVID-19 and its implications for the school.</w:t>
            </w:r>
          </w:p>
          <w:p w:rsidR="00790917" w:rsidRDefault="00A65EAB" w:rsidP="008F3759">
            <w:pPr>
              <w:pStyle w:val="ListParagraph"/>
              <w:numPr>
                <w:ilvl w:val="0"/>
                <w:numId w:val="1"/>
              </w:numPr>
              <w:rPr>
                <w:rFonts w:cs="Arial"/>
                <w:color w:val="auto"/>
                <w:sz w:val="20"/>
                <w:szCs w:val="20"/>
              </w:rPr>
            </w:pPr>
            <w:r w:rsidRPr="00FC4616">
              <w:rPr>
                <w:rFonts w:cs="Arial"/>
                <w:color w:val="auto"/>
                <w:sz w:val="20"/>
                <w:szCs w:val="20"/>
              </w:rPr>
              <w:t>Staff, pupils, parents and governors have been briefed accordingly.</w:t>
            </w:r>
          </w:p>
          <w:p w:rsidR="00A65EAB" w:rsidRDefault="00A65EAB" w:rsidP="008F3759">
            <w:pPr>
              <w:pStyle w:val="ListParagraph"/>
              <w:numPr>
                <w:ilvl w:val="0"/>
                <w:numId w:val="1"/>
              </w:numPr>
              <w:rPr>
                <w:rFonts w:cs="Arial"/>
                <w:color w:val="auto"/>
                <w:sz w:val="20"/>
                <w:szCs w:val="20"/>
              </w:rPr>
            </w:pPr>
            <w:r w:rsidRPr="00790917">
              <w:rPr>
                <w:rFonts w:cs="Arial"/>
                <w:color w:val="auto"/>
                <w:sz w:val="20"/>
                <w:szCs w:val="20"/>
              </w:rPr>
              <w:t xml:space="preserve">Arrangements are in place to review the policies in line with further </w:t>
            </w:r>
            <w:proofErr w:type="spellStart"/>
            <w:r w:rsidRPr="00790917">
              <w:rPr>
                <w:rFonts w:cs="Arial"/>
                <w:color w:val="auto"/>
                <w:sz w:val="20"/>
                <w:szCs w:val="20"/>
              </w:rPr>
              <w:t>DfE</w:t>
            </w:r>
            <w:proofErr w:type="spellEnd"/>
            <w:r w:rsidRPr="00790917">
              <w:rPr>
                <w:rFonts w:cs="Arial"/>
                <w:color w:val="auto"/>
                <w:sz w:val="20"/>
                <w:szCs w:val="20"/>
              </w:rPr>
              <w:t xml:space="preserve"> guidance on Early Years, SEN resource base, post 16 etc.</w:t>
            </w:r>
          </w:p>
          <w:p w:rsidR="00803FA9" w:rsidRPr="00790917" w:rsidRDefault="00803FA9" w:rsidP="008F3759">
            <w:pPr>
              <w:pStyle w:val="ListParagraph"/>
              <w:numPr>
                <w:ilvl w:val="0"/>
                <w:numId w:val="1"/>
              </w:numPr>
              <w:rPr>
                <w:rFonts w:cs="Arial"/>
                <w:color w:val="auto"/>
                <w:sz w:val="20"/>
                <w:szCs w:val="20"/>
              </w:rPr>
            </w:pPr>
            <w:r w:rsidRPr="00803FA9">
              <w:rPr>
                <w:rFonts w:cs="Arial"/>
                <w:sz w:val="20"/>
                <w:szCs w:val="20"/>
              </w:rPr>
              <w:t xml:space="preserve">Reference to </w:t>
            </w:r>
            <w:hyperlink r:id="rId57" w:history="1">
              <w:r w:rsidRPr="00803FA9">
                <w:rPr>
                  <w:rStyle w:val="Hyperlink"/>
                  <w:rFonts w:cs="Arial"/>
                  <w:sz w:val="20"/>
                  <w:szCs w:val="20"/>
                </w:rPr>
                <w:t>an addendum for the BCC Model Safeguarding Policy</w:t>
              </w:r>
            </w:hyperlink>
            <w:r w:rsidRPr="00803FA9">
              <w:rPr>
                <w:rFonts w:cs="Arial"/>
                <w:sz w:val="20"/>
                <w:szCs w:val="20"/>
              </w:rPr>
              <w:t>.</w:t>
            </w:r>
          </w:p>
        </w:tc>
        <w:tc>
          <w:tcPr>
            <w:tcW w:w="367" w:type="pct"/>
            <w:shd w:val="clear" w:color="auto" w:fill="auto"/>
          </w:tcPr>
          <w:p w:rsidR="00FB2ABD" w:rsidRPr="00C80B1B" w:rsidRDefault="00FB2ABD" w:rsidP="004E78EA">
            <w:pPr>
              <w:pStyle w:val="Maintext"/>
              <w:rPr>
                <w:rFonts w:cs="Arial"/>
                <w:color w:val="auto"/>
                <w:sz w:val="20"/>
                <w:szCs w:val="20"/>
              </w:rPr>
            </w:pPr>
            <w:r>
              <w:rPr>
                <w:rFonts w:cs="Arial"/>
                <w:color w:val="auto"/>
                <w:sz w:val="20"/>
                <w:szCs w:val="20"/>
              </w:rPr>
              <w:t>Partly</w:t>
            </w:r>
          </w:p>
        </w:tc>
        <w:tc>
          <w:tcPr>
            <w:tcW w:w="1376" w:type="pct"/>
            <w:shd w:val="clear" w:color="auto" w:fill="auto"/>
          </w:tcPr>
          <w:p w:rsidR="00FB2ABD" w:rsidRPr="00A12BA3" w:rsidRDefault="00FB2ABD" w:rsidP="008F3759">
            <w:pPr>
              <w:pStyle w:val="ListParagraph"/>
              <w:numPr>
                <w:ilvl w:val="0"/>
                <w:numId w:val="1"/>
              </w:numPr>
              <w:rPr>
                <w:rFonts w:cs="Arial"/>
                <w:color w:val="auto"/>
                <w:sz w:val="20"/>
                <w:szCs w:val="20"/>
              </w:rPr>
            </w:pPr>
            <w:r w:rsidRPr="00A12BA3">
              <w:rPr>
                <w:rFonts w:cs="Arial"/>
                <w:color w:val="auto"/>
                <w:sz w:val="20"/>
                <w:szCs w:val="20"/>
              </w:rPr>
              <w:t>All relevant policies revised to take account of government guidance on social distancing and COVID-19 and its implications for the school.</w:t>
            </w:r>
          </w:p>
          <w:p w:rsidR="00FB2ABD" w:rsidRPr="00C80B1B" w:rsidRDefault="00FB2ABD" w:rsidP="004E78EA">
            <w:pPr>
              <w:pStyle w:val="ListParagraph"/>
              <w:numPr>
                <w:ilvl w:val="0"/>
                <w:numId w:val="0"/>
              </w:numPr>
              <w:ind w:left="360"/>
              <w:rPr>
                <w:rFonts w:cs="Arial"/>
                <w:color w:val="auto"/>
                <w:sz w:val="20"/>
                <w:szCs w:val="20"/>
              </w:rPr>
            </w:pPr>
          </w:p>
        </w:tc>
        <w:tc>
          <w:tcPr>
            <w:tcW w:w="413" w:type="pct"/>
            <w:shd w:val="clear" w:color="auto" w:fill="00B050"/>
          </w:tcPr>
          <w:p w:rsidR="00FB2ABD" w:rsidRPr="00C80B1B" w:rsidRDefault="00FB2ABD" w:rsidP="004E78EA">
            <w:pPr>
              <w:pStyle w:val="Maintext"/>
              <w:rPr>
                <w:rFonts w:cs="Arial"/>
                <w:color w:val="auto"/>
                <w:sz w:val="20"/>
                <w:szCs w:val="20"/>
              </w:rPr>
            </w:pPr>
            <w:r>
              <w:rPr>
                <w:rFonts w:cs="Arial"/>
                <w:color w:val="auto"/>
                <w:sz w:val="20"/>
                <w:szCs w:val="20"/>
              </w:rPr>
              <w:t>1x4</w:t>
            </w:r>
          </w:p>
        </w:tc>
      </w:tr>
      <w:tr w:rsidR="00D52DE9" w:rsidRPr="00E921B0" w:rsidTr="004E5002">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08" w:type="dxa"/>
            <w:right w:w="108"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88" w:type="pct"/>
            <w:shd w:val="clear" w:color="auto" w:fill="auto"/>
          </w:tcPr>
          <w:p w:rsidR="00FB2ABD" w:rsidRPr="009548B6" w:rsidRDefault="009548B6" w:rsidP="004E78EA">
            <w:pPr>
              <w:rPr>
                <w:rFonts w:cs="Arial"/>
                <w:color w:val="auto"/>
                <w:sz w:val="20"/>
                <w:szCs w:val="20"/>
              </w:rPr>
            </w:pPr>
            <w:r w:rsidRPr="009548B6">
              <w:rPr>
                <w:rFonts w:eastAsia="Times New Roman" w:cs="Arial"/>
                <w:color w:val="auto"/>
                <w:sz w:val="20"/>
                <w:szCs w:val="20"/>
              </w:rPr>
              <w:t xml:space="preserve">Risks are not comprehensively assessed in every area of the school, including nursery and resource base if applicable, in </w:t>
            </w:r>
            <w:r>
              <w:rPr>
                <w:rFonts w:eastAsia="Times New Roman" w:cs="Arial"/>
                <w:color w:val="auto"/>
                <w:sz w:val="20"/>
                <w:szCs w:val="20"/>
              </w:rPr>
              <w:t>light of COVID-19</w:t>
            </w:r>
          </w:p>
        </w:tc>
        <w:tc>
          <w:tcPr>
            <w:tcW w:w="367" w:type="pct"/>
            <w:shd w:val="clear" w:color="auto" w:fill="FF0000"/>
          </w:tcPr>
          <w:p w:rsidR="00FB2ABD" w:rsidRPr="00C80B1B" w:rsidRDefault="00FB2ABD" w:rsidP="004E78EA">
            <w:pPr>
              <w:pStyle w:val="Maintext"/>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Pr>
                <w:rFonts w:cs="Arial"/>
                <w:color w:val="auto"/>
                <w:sz w:val="20"/>
                <w:szCs w:val="20"/>
              </w:rPr>
              <w:t>2x4</w:t>
            </w:r>
            <w:r w:rsidR="008B7D8C">
              <w:rPr>
                <w:rFonts w:cs="Arial"/>
                <w:color w:val="auto"/>
                <w:sz w:val="20"/>
                <w:szCs w:val="20"/>
              </w:rPr>
              <w:t>=8</w:t>
            </w:r>
          </w:p>
        </w:tc>
        <w:tc>
          <w:tcPr>
            <w:tcW w:w="1789" w:type="pct"/>
            <w:shd w:val="clear" w:color="auto" w:fill="auto"/>
          </w:tcPr>
          <w:p w:rsidR="009548B6" w:rsidRPr="00FC4616" w:rsidRDefault="009548B6" w:rsidP="008F3759">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FC4616">
              <w:rPr>
                <w:rFonts w:cs="Arial"/>
                <w:color w:val="auto"/>
                <w:sz w:val="20"/>
                <w:szCs w:val="20"/>
              </w:rPr>
              <w:t>Risk assessments are updated or undertaken before the school reopens and mitigation strategies are put in place and communicated to staff covering:</w:t>
            </w:r>
          </w:p>
          <w:p w:rsidR="009548B6" w:rsidRPr="00FC4616" w:rsidRDefault="009548B6" w:rsidP="008F375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FC4616">
              <w:rPr>
                <w:rFonts w:cs="Arial"/>
                <w:color w:val="auto"/>
                <w:sz w:val="20"/>
                <w:szCs w:val="20"/>
              </w:rPr>
              <w:t>Different areas of the school including any Early Years and Resource Base provision</w:t>
            </w:r>
          </w:p>
          <w:p w:rsidR="009548B6" w:rsidRPr="00FC4616" w:rsidRDefault="009548B6" w:rsidP="008F375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FC4616">
              <w:rPr>
                <w:rFonts w:cs="Arial"/>
                <w:color w:val="auto"/>
                <w:sz w:val="20"/>
                <w:szCs w:val="20"/>
              </w:rPr>
              <w:t xml:space="preserve">When pupils enter and leave school </w:t>
            </w:r>
          </w:p>
          <w:p w:rsidR="009548B6" w:rsidRPr="00FC4616" w:rsidRDefault="009548B6" w:rsidP="008F375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FC4616">
              <w:rPr>
                <w:rFonts w:cs="Arial"/>
                <w:color w:val="auto"/>
                <w:sz w:val="20"/>
                <w:szCs w:val="20"/>
              </w:rPr>
              <w:t>During movement around school</w:t>
            </w:r>
          </w:p>
          <w:p w:rsidR="009548B6" w:rsidRPr="00FC4616" w:rsidRDefault="009548B6" w:rsidP="008F375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FC4616">
              <w:rPr>
                <w:rFonts w:cs="Arial"/>
                <w:color w:val="auto"/>
                <w:sz w:val="20"/>
                <w:szCs w:val="20"/>
              </w:rPr>
              <w:t>During break and lunch times</w:t>
            </w:r>
          </w:p>
          <w:p w:rsidR="00FB2ABD" w:rsidRPr="009548B6" w:rsidRDefault="009548B6" w:rsidP="008F375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sidRPr="00FC4616">
              <w:rPr>
                <w:rFonts w:cs="Arial"/>
                <w:color w:val="auto"/>
                <w:sz w:val="20"/>
                <w:szCs w:val="20"/>
              </w:rPr>
              <w:t>Delivering aspects of the curriculum, especially for practical subjects and where shared equipment is used</w:t>
            </w:r>
          </w:p>
        </w:tc>
        <w:tc>
          <w:tcPr>
            <w:tcW w:w="367" w:type="pct"/>
            <w:shd w:val="clear" w:color="auto" w:fill="auto"/>
          </w:tcPr>
          <w:p w:rsidR="00FB2ABD" w:rsidRPr="00C80B1B" w:rsidRDefault="00FB2ABD" w:rsidP="004E78EA">
            <w:pPr>
              <w:pStyle w:val="Maintext"/>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Pr>
                <w:rFonts w:cs="Arial"/>
                <w:color w:val="auto"/>
                <w:sz w:val="20"/>
                <w:szCs w:val="20"/>
              </w:rPr>
              <w:t>Yes</w:t>
            </w:r>
          </w:p>
        </w:tc>
        <w:tc>
          <w:tcPr>
            <w:tcW w:w="1376" w:type="pct"/>
            <w:shd w:val="clear" w:color="auto" w:fill="auto"/>
          </w:tcPr>
          <w:p w:rsidR="00FB2ABD" w:rsidRPr="00C80B1B" w:rsidRDefault="00FB2ABD" w:rsidP="004E78EA">
            <w:pPr>
              <w:pStyle w:val="ListParagraph"/>
              <w:numPr>
                <w:ilvl w:val="0"/>
                <w:numId w:val="0"/>
              </w:numPr>
              <w:ind w:left="36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p>
        </w:tc>
        <w:tc>
          <w:tcPr>
            <w:tcW w:w="413" w:type="pct"/>
            <w:shd w:val="clear" w:color="auto" w:fill="00B050"/>
          </w:tcPr>
          <w:p w:rsidR="00FB2ABD" w:rsidRPr="00E921B0" w:rsidRDefault="00FB2ABD" w:rsidP="004E78EA">
            <w:pPr>
              <w:pStyle w:val="Maintext"/>
              <w:cnfStyle w:val="000000010000" w:firstRow="0" w:lastRow="0" w:firstColumn="0" w:lastColumn="0" w:oddVBand="0" w:evenVBand="0" w:oddHBand="0" w:evenHBand="1" w:firstRowFirstColumn="0" w:firstRowLastColumn="0" w:lastRowFirstColumn="0" w:lastRowLastColumn="0"/>
              <w:rPr>
                <w:rFonts w:cs="Arial"/>
                <w:color w:val="auto"/>
                <w:sz w:val="20"/>
                <w:szCs w:val="20"/>
              </w:rPr>
            </w:pPr>
            <w:r>
              <w:rPr>
                <w:rFonts w:cs="Arial"/>
                <w:color w:val="auto"/>
                <w:sz w:val="20"/>
                <w:szCs w:val="20"/>
              </w:rPr>
              <w:t>1x4</w:t>
            </w:r>
            <w:r w:rsidR="008B7D8C">
              <w:rPr>
                <w:rFonts w:cs="Arial"/>
                <w:color w:val="auto"/>
                <w:sz w:val="20"/>
                <w:szCs w:val="20"/>
              </w:rPr>
              <w:t>=4</w:t>
            </w:r>
          </w:p>
        </w:tc>
      </w:tr>
    </w:tbl>
    <w:tbl>
      <w:tblPr>
        <w:tblW w:w="5543"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27"/>
        <w:gridCol w:w="1134"/>
        <w:gridCol w:w="5529"/>
        <w:gridCol w:w="1134"/>
        <w:gridCol w:w="4252"/>
        <w:gridCol w:w="1276"/>
      </w:tblGrid>
      <w:tr w:rsidR="00A60FBB" w:rsidRPr="00A60FBB" w:rsidTr="00A60FBB">
        <w:trPr>
          <w:trHeight w:val="38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9D9D9"/>
          </w:tcPr>
          <w:p w:rsidR="00A60FBB" w:rsidRPr="00A60FBB" w:rsidRDefault="00A60FBB" w:rsidP="00A60FBB">
            <w:pPr>
              <w:pStyle w:val="Maintext"/>
              <w:numPr>
                <w:ilvl w:val="0"/>
                <w:numId w:val="15"/>
              </w:numPr>
              <w:spacing w:line="240" w:lineRule="auto"/>
              <w:rPr>
                <w:rFonts w:cs="Arial"/>
                <w:b/>
                <w:bCs/>
                <w:color w:val="auto"/>
                <w:sz w:val="22"/>
                <w:szCs w:val="20"/>
              </w:rPr>
            </w:pPr>
            <w:r w:rsidRPr="00A60FBB">
              <w:rPr>
                <w:rFonts w:cs="Arial"/>
                <w:b/>
                <w:bCs/>
                <w:color w:val="auto"/>
                <w:sz w:val="22"/>
                <w:szCs w:val="20"/>
              </w:rPr>
              <w:t>School Transport</w:t>
            </w:r>
          </w:p>
        </w:tc>
      </w:tr>
      <w:tr w:rsidR="00A60FBB" w:rsidRPr="00A60FBB" w:rsidTr="00A60FBB">
        <w:trPr>
          <w:trHeight w:val="1253"/>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Pr>
          <w:p w:rsidR="00A60FBB" w:rsidRPr="00A60FBB" w:rsidRDefault="00A60FBB" w:rsidP="00A60FBB">
            <w:pPr>
              <w:rPr>
                <w:rFonts w:cs="Arial"/>
                <w:sz w:val="20"/>
                <w:szCs w:val="20"/>
              </w:rPr>
            </w:pPr>
            <w:r w:rsidRPr="00A60FBB">
              <w:rPr>
                <w:rFonts w:cs="Arial"/>
                <w:sz w:val="20"/>
                <w:szCs w:val="20"/>
              </w:rPr>
              <w:t>Urban Transport Group released a briefing (27 May) urgently requesting the Government to lead joined-up dialogue between the education and transport sectors on how best to resolve the operational challenges and to meet the full additional transport costs of the return to schools and colleges. A formal decision is expected by 28 May as part of the three-week review into the lockdown measures.</w:t>
            </w:r>
          </w:p>
          <w:p w:rsidR="00A60FBB" w:rsidRPr="00A60FBB" w:rsidRDefault="00A60FBB" w:rsidP="00A60FBB">
            <w:pPr>
              <w:spacing w:after="0" w:line="240" w:lineRule="auto"/>
              <w:rPr>
                <w:rFonts w:eastAsia="Times New Roman" w:cs="Arial"/>
                <w:b/>
                <w:bCs/>
                <w:sz w:val="20"/>
                <w:szCs w:val="20"/>
                <w:lang w:eastAsia="en-GB"/>
              </w:rPr>
            </w:pPr>
            <w:r w:rsidRPr="00A60FBB">
              <w:rPr>
                <w:rFonts w:cs="Arial"/>
                <w:b/>
                <w:bCs/>
                <w:sz w:val="20"/>
                <w:szCs w:val="20"/>
              </w:rPr>
              <w:t>Keys points include:</w:t>
            </w:r>
          </w:p>
          <w:p w:rsidR="00A60FBB" w:rsidRPr="00A60FBB" w:rsidRDefault="00A60FBB" w:rsidP="00A60FBB">
            <w:pPr>
              <w:pStyle w:val="ListParagraph"/>
              <w:numPr>
                <w:ilvl w:val="0"/>
                <w:numId w:val="54"/>
              </w:numPr>
              <w:spacing w:after="0" w:line="240" w:lineRule="auto"/>
              <w:rPr>
                <w:rFonts w:eastAsia="Times New Roman" w:cs="Arial"/>
                <w:b/>
                <w:bCs/>
                <w:sz w:val="20"/>
                <w:szCs w:val="20"/>
                <w:lang w:eastAsia="en-GB"/>
              </w:rPr>
            </w:pPr>
            <w:r w:rsidRPr="00A60FBB">
              <w:rPr>
                <w:rFonts w:eastAsia="Times New Roman" w:cs="Arial"/>
                <w:sz w:val="20"/>
                <w:szCs w:val="20"/>
                <w:lang w:eastAsia="en-GB"/>
              </w:rPr>
              <w:t>Promote the use of sustainable travel and transport (i.e. modes that improve physical wellbeing for users and/or environmental quality) for journeys to and from education and training establishments for children and young people or compulsory school age in the local authority area.</w:t>
            </w:r>
          </w:p>
          <w:p w:rsidR="00A60FBB" w:rsidRPr="00A60FBB" w:rsidRDefault="00A60FBB" w:rsidP="00A60FBB">
            <w:pPr>
              <w:pStyle w:val="ListParagraph"/>
              <w:numPr>
                <w:ilvl w:val="0"/>
                <w:numId w:val="54"/>
              </w:numPr>
              <w:spacing w:before="100" w:beforeAutospacing="1" w:after="100" w:afterAutospacing="1" w:line="240" w:lineRule="auto"/>
              <w:rPr>
                <w:rFonts w:eastAsia="Times New Roman" w:cs="Arial"/>
                <w:b/>
                <w:bCs/>
                <w:sz w:val="20"/>
                <w:szCs w:val="20"/>
                <w:lang w:eastAsia="en-GB"/>
              </w:rPr>
            </w:pPr>
            <w:r w:rsidRPr="00A60FBB">
              <w:rPr>
                <w:rFonts w:eastAsia="Times New Roman" w:cs="Arial"/>
                <w:sz w:val="20"/>
                <w:szCs w:val="20"/>
                <w:lang w:eastAsia="en-GB"/>
              </w:rPr>
              <w:t xml:space="preserve">As part of their overarching role to keep cities regions moving in a manner that protects health, the environment and quality of life, transport authorities also have an interest in ensuring that the return to school and college does not create congestion, contribute to air pollution or pose a risk in terms of the health and safety of children and their parents or of transport staff and the wider public, including passengers travelling on mainstream routes that serve schools. </w:t>
            </w:r>
          </w:p>
          <w:p w:rsidR="00A60FBB" w:rsidRPr="00A60FBB" w:rsidRDefault="00A60FBB" w:rsidP="00A60FBB">
            <w:pPr>
              <w:pStyle w:val="ListParagraph"/>
              <w:numPr>
                <w:ilvl w:val="0"/>
                <w:numId w:val="54"/>
              </w:numPr>
              <w:spacing w:before="100" w:beforeAutospacing="1" w:after="100" w:afterAutospacing="1" w:line="240" w:lineRule="auto"/>
              <w:rPr>
                <w:rFonts w:eastAsia="Times New Roman" w:cs="Arial"/>
                <w:b/>
                <w:bCs/>
                <w:sz w:val="20"/>
                <w:szCs w:val="20"/>
                <w:lang w:eastAsia="en-GB"/>
              </w:rPr>
            </w:pPr>
            <w:r w:rsidRPr="00A60FBB">
              <w:rPr>
                <w:rFonts w:eastAsia="Times New Roman" w:cs="Arial"/>
                <w:sz w:val="20"/>
                <w:szCs w:val="20"/>
                <w:lang w:eastAsia="en-GB"/>
              </w:rPr>
              <w:t xml:space="preserve">In line with this, transport authorities will be looking to ensure that children are able to safely walk, cycle or scoot to school where possible. Indeed, in normal times, transport authorities invest considerable resources in promoting mode shift for school transport and in supporting and training children to travel safely and sustainably. </w:t>
            </w:r>
          </w:p>
          <w:p w:rsidR="00A60FBB" w:rsidRPr="00A60FBB" w:rsidRDefault="00A60FBB" w:rsidP="00A60FBB">
            <w:pPr>
              <w:pStyle w:val="ListParagraph"/>
              <w:numPr>
                <w:ilvl w:val="0"/>
                <w:numId w:val="54"/>
              </w:numPr>
              <w:spacing w:before="100" w:beforeAutospacing="1" w:after="100" w:afterAutospacing="1" w:line="240" w:lineRule="auto"/>
              <w:rPr>
                <w:rFonts w:eastAsia="Times New Roman" w:cs="Arial"/>
                <w:sz w:val="20"/>
                <w:szCs w:val="20"/>
                <w:lang w:eastAsia="en-GB"/>
              </w:rPr>
            </w:pPr>
            <w:r w:rsidRPr="00A60FBB">
              <w:rPr>
                <w:rFonts w:eastAsia="Times New Roman" w:cs="Arial"/>
                <w:sz w:val="20"/>
                <w:szCs w:val="20"/>
                <w:lang w:eastAsia="en-GB"/>
              </w:rPr>
              <w:t>The need to encourage children to walk, cycle or scoot to school sitting alongside the risks posed by a rise in speeding and other dangerous driving on empty roads.</w:t>
            </w:r>
          </w:p>
          <w:p w:rsidR="00A60FBB" w:rsidRPr="00A60FBB" w:rsidRDefault="00A60FBB" w:rsidP="00A60FBB">
            <w:pPr>
              <w:pStyle w:val="ListParagraph"/>
              <w:numPr>
                <w:ilvl w:val="0"/>
                <w:numId w:val="0"/>
              </w:numPr>
              <w:ind w:left="360" w:hanging="360"/>
              <w:rPr>
                <w:rFonts w:cs="Arial"/>
                <w:b/>
                <w:bCs/>
                <w:sz w:val="20"/>
                <w:szCs w:val="20"/>
              </w:rPr>
            </w:pPr>
            <w:hyperlink r:id="rId58">
              <w:r w:rsidRPr="00A60FBB">
                <w:rPr>
                  <w:rStyle w:val="Hyperlink"/>
                  <w:rFonts w:cs="Arial"/>
                  <w:b/>
                  <w:bCs/>
                  <w:sz w:val="20"/>
                  <w:szCs w:val="20"/>
                </w:rPr>
                <w:t>http://www.urbantransportgroup.org/resources/types/briefings/transport-challenges-return-schools-and-colleges-following-easing-covid-19</w:t>
              </w:r>
            </w:hyperlink>
          </w:p>
          <w:p w:rsidR="00A60FBB" w:rsidRPr="00A60FBB" w:rsidRDefault="00A60FBB" w:rsidP="00A60FBB">
            <w:pPr>
              <w:pStyle w:val="ListParagraph"/>
              <w:numPr>
                <w:ilvl w:val="0"/>
                <w:numId w:val="0"/>
              </w:numPr>
              <w:ind w:left="360" w:hanging="360"/>
              <w:rPr>
                <w:rFonts w:cs="Arial"/>
                <w:color w:val="auto"/>
                <w:sz w:val="20"/>
                <w:szCs w:val="20"/>
              </w:rPr>
            </w:pPr>
          </w:p>
        </w:tc>
      </w:tr>
      <w:tr w:rsidR="00A60FBB" w:rsidRPr="00A60FBB" w:rsidTr="00D33383">
        <w:trPr>
          <w:trHeight w:val="1253"/>
        </w:trPr>
        <w:tc>
          <w:tcPr>
            <w:tcW w:w="688" w:type="pct"/>
            <w:tcBorders>
              <w:top w:val="single" w:sz="8" w:space="0" w:color="000000"/>
              <w:left w:val="single" w:sz="8" w:space="0" w:color="000000"/>
              <w:bottom w:val="single" w:sz="8" w:space="0" w:color="000000"/>
              <w:right w:val="single" w:sz="8" w:space="0" w:color="000000"/>
            </w:tcBorders>
            <w:shd w:val="clear" w:color="auto" w:fill="auto"/>
          </w:tcPr>
          <w:p w:rsidR="00A60FBB" w:rsidRPr="00A60FBB" w:rsidRDefault="00A60FBB" w:rsidP="006654DB">
            <w:pPr>
              <w:spacing w:after="0" w:line="240" w:lineRule="auto"/>
              <w:rPr>
                <w:rFonts w:eastAsia="Times New Roman" w:cs="Arial"/>
                <w:b/>
                <w:bCs/>
                <w:sz w:val="24"/>
                <w:lang w:eastAsia="en-GB"/>
              </w:rPr>
            </w:pPr>
            <w:r w:rsidRPr="00A60FBB">
              <w:rPr>
                <w:rFonts w:cs="Arial"/>
                <w:b/>
                <w:bCs/>
                <w:sz w:val="20"/>
                <w:szCs w:val="20"/>
              </w:rPr>
              <w:t>Pick up and drop off times</w:t>
            </w:r>
            <w:r w:rsidRPr="00A60FBB">
              <w:rPr>
                <w:rFonts w:cs="Arial"/>
                <w:b/>
                <w:bCs/>
                <w:sz w:val="20"/>
                <w:szCs w:val="20"/>
              </w:rPr>
              <w:br/>
            </w:r>
          </w:p>
          <w:p w:rsidR="00A60FBB" w:rsidRPr="00A60FBB" w:rsidRDefault="00A60FBB" w:rsidP="006654DB">
            <w:pPr>
              <w:spacing w:after="0" w:line="240" w:lineRule="auto"/>
              <w:ind w:left="82"/>
              <w:rPr>
                <w:rFonts w:cs="Arial"/>
                <w:b/>
                <w:bCs/>
                <w:color w:val="auto"/>
                <w:sz w:val="20"/>
                <w:szCs w:val="20"/>
              </w:rPr>
            </w:pPr>
          </w:p>
        </w:tc>
        <w:tc>
          <w:tcPr>
            <w:tcW w:w="367" w:type="pct"/>
            <w:tcBorders>
              <w:top w:val="single" w:sz="8" w:space="0" w:color="000000"/>
              <w:left w:val="single" w:sz="8" w:space="0" w:color="000000"/>
              <w:bottom w:val="single" w:sz="8" w:space="0" w:color="000000"/>
              <w:right w:val="single" w:sz="8" w:space="0" w:color="000000"/>
            </w:tcBorders>
            <w:shd w:val="clear" w:color="auto" w:fill="FF0000"/>
          </w:tcPr>
          <w:p w:rsidR="00A60FBB" w:rsidRPr="00D33383" w:rsidRDefault="00D33383" w:rsidP="00D33383">
            <w:pPr>
              <w:shd w:val="clear" w:color="auto" w:fill="FF0000"/>
              <w:spacing w:after="0" w:line="240" w:lineRule="auto"/>
              <w:rPr>
                <w:rFonts w:eastAsia="Times New Roman" w:cs="Arial"/>
                <w:bCs/>
                <w:sz w:val="24"/>
                <w:lang w:eastAsia="en-GB"/>
              </w:rPr>
            </w:pPr>
            <w:r w:rsidRPr="00D33383">
              <w:rPr>
                <w:rFonts w:eastAsia="Times New Roman" w:cs="Arial"/>
                <w:bCs/>
                <w:sz w:val="24"/>
                <w:lang w:eastAsia="en-GB"/>
              </w:rPr>
              <w:t>2x4=8</w:t>
            </w: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lang w:eastAsia="en-GB"/>
              </w:rPr>
            </w:pPr>
          </w:p>
          <w:p w:rsidR="00A60FBB" w:rsidRPr="00A60FBB" w:rsidRDefault="00A60FBB" w:rsidP="006654DB">
            <w:pPr>
              <w:spacing w:after="0" w:line="240" w:lineRule="auto"/>
              <w:rPr>
                <w:rFonts w:eastAsia="Times New Roman" w:cs="Arial"/>
                <w:b/>
                <w:bCs/>
                <w:sz w:val="24"/>
                <w:szCs w:val="24"/>
                <w:lang w:eastAsia="en-GB"/>
              </w:rPr>
            </w:pPr>
          </w:p>
          <w:p w:rsidR="00A60FBB" w:rsidRPr="00A60FBB" w:rsidRDefault="00A60FBB" w:rsidP="006654DB">
            <w:pPr>
              <w:spacing w:after="0" w:line="240" w:lineRule="auto"/>
              <w:rPr>
                <w:rFonts w:eastAsia="Times New Roman" w:cs="Arial"/>
                <w:b/>
                <w:bCs/>
                <w:sz w:val="20"/>
                <w:szCs w:val="20"/>
                <w:lang w:eastAsia="en-GB"/>
              </w:rPr>
            </w:pPr>
          </w:p>
          <w:p w:rsidR="00A60FBB" w:rsidRPr="00A60FBB" w:rsidRDefault="00A60FBB" w:rsidP="006654DB">
            <w:pPr>
              <w:spacing w:after="0" w:line="240" w:lineRule="auto"/>
              <w:rPr>
                <w:rFonts w:eastAsia="Times New Roman" w:cs="Arial"/>
                <w:b/>
                <w:bCs/>
                <w:sz w:val="20"/>
                <w:szCs w:val="20"/>
                <w:lang w:eastAsia="en-GB"/>
              </w:rPr>
            </w:pPr>
          </w:p>
          <w:p w:rsidR="00A60FBB" w:rsidRPr="00A60FBB" w:rsidRDefault="00A60FBB" w:rsidP="006654DB">
            <w:pPr>
              <w:spacing w:after="0" w:line="240" w:lineRule="auto"/>
              <w:rPr>
                <w:rFonts w:eastAsia="Times New Roman" w:cs="Arial"/>
                <w:b/>
                <w:bCs/>
                <w:sz w:val="20"/>
                <w:szCs w:val="20"/>
                <w:lang w:eastAsia="en-GB"/>
              </w:rPr>
            </w:pPr>
          </w:p>
          <w:p w:rsidR="00A60FBB" w:rsidRPr="00A60FBB" w:rsidRDefault="00A60FBB" w:rsidP="006654DB">
            <w:pPr>
              <w:spacing w:after="0" w:line="240" w:lineRule="auto"/>
              <w:rPr>
                <w:rFonts w:eastAsia="Times New Roman" w:cs="Arial"/>
                <w:b/>
                <w:bCs/>
                <w:sz w:val="20"/>
                <w:szCs w:val="20"/>
                <w:lang w:eastAsia="en-GB"/>
              </w:rPr>
            </w:pPr>
          </w:p>
          <w:p w:rsidR="00A60FBB" w:rsidRPr="00A60FBB" w:rsidRDefault="00A60FBB" w:rsidP="006654DB">
            <w:pPr>
              <w:spacing w:after="0" w:line="240" w:lineRule="auto"/>
              <w:rPr>
                <w:rFonts w:eastAsia="Times New Roman" w:cs="Arial"/>
                <w:b/>
                <w:bCs/>
                <w:sz w:val="20"/>
                <w:szCs w:val="20"/>
                <w:lang w:eastAsia="en-GB"/>
              </w:rPr>
            </w:pPr>
          </w:p>
          <w:p w:rsidR="00A60FBB" w:rsidRPr="00A60FBB" w:rsidRDefault="00A60FBB" w:rsidP="006654DB">
            <w:pPr>
              <w:spacing w:after="0" w:line="240" w:lineRule="auto"/>
              <w:rPr>
                <w:rFonts w:eastAsia="Times New Roman" w:cs="Arial"/>
                <w:b/>
                <w:bCs/>
                <w:sz w:val="20"/>
                <w:szCs w:val="20"/>
                <w:lang w:eastAsia="en-GB"/>
              </w:rPr>
            </w:pPr>
          </w:p>
          <w:p w:rsidR="00A60FBB" w:rsidRPr="00A60FBB" w:rsidRDefault="00A60FBB" w:rsidP="006654DB">
            <w:pPr>
              <w:spacing w:after="0" w:line="240" w:lineRule="auto"/>
              <w:rPr>
                <w:rFonts w:eastAsia="Times New Roman" w:cs="Arial"/>
                <w:b/>
                <w:bCs/>
                <w:sz w:val="20"/>
                <w:szCs w:val="20"/>
                <w:lang w:eastAsia="en-GB"/>
              </w:rPr>
            </w:pPr>
          </w:p>
          <w:p w:rsidR="00A60FBB" w:rsidRPr="00A60FBB" w:rsidRDefault="00A60FBB" w:rsidP="006654DB">
            <w:pPr>
              <w:spacing w:after="0" w:line="240" w:lineRule="auto"/>
              <w:rPr>
                <w:rFonts w:eastAsia="Times New Roman" w:cs="Arial"/>
                <w:b/>
                <w:bCs/>
                <w:sz w:val="20"/>
                <w:szCs w:val="20"/>
                <w:lang w:eastAsia="en-GB"/>
              </w:rPr>
            </w:pPr>
          </w:p>
        </w:tc>
        <w:tc>
          <w:tcPr>
            <w:tcW w:w="1789" w:type="pct"/>
            <w:tcBorders>
              <w:top w:val="single" w:sz="8" w:space="0" w:color="000000"/>
              <w:left w:val="single" w:sz="8" w:space="0" w:color="000000"/>
              <w:bottom w:val="single" w:sz="8" w:space="0" w:color="000000"/>
              <w:right w:val="single" w:sz="8" w:space="0" w:color="000000"/>
            </w:tcBorders>
            <w:shd w:val="clear" w:color="auto" w:fill="auto"/>
          </w:tcPr>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 xml:space="preserve">As per </w:t>
            </w:r>
            <w:hyperlink r:id="rId59" w:anchor="when-open" w:history="1">
              <w:r w:rsidRPr="00A60FBB">
                <w:rPr>
                  <w:rStyle w:val="Hyperlink"/>
                  <w:rFonts w:cs="Arial"/>
                  <w:sz w:val="20"/>
                  <w:szCs w:val="20"/>
                </w:rPr>
                <w:t>Government guidance</w:t>
              </w:r>
            </w:hyperlink>
            <w:r w:rsidRPr="00A60FBB">
              <w:rPr>
                <w:rFonts w:cs="Arial"/>
                <w:sz w:val="20"/>
                <w:szCs w:val="20"/>
              </w:rPr>
              <w:t>:</w:t>
            </w:r>
          </w:p>
          <w:p w:rsidR="00A60FBB" w:rsidRPr="00A60FBB" w:rsidRDefault="00A60FBB" w:rsidP="00A60FBB">
            <w:pPr>
              <w:pStyle w:val="ListParagraph"/>
              <w:numPr>
                <w:ilvl w:val="0"/>
                <w:numId w:val="52"/>
              </w:numPr>
              <w:spacing w:after="0" w:line="240" w:lineRule="auto"/>
              <w:rPr>
                <w:rFonts w:cs="Arial"/>
                <w:i/>
                <w:iCs/>
                <w:sz w:val="20"/>
                <w:szCs w:val="20"/>
              </w:rPr>
            </w:pPr>
            <w:r w:rsidRPr="00A60FBB">
              <w:rPr>
                <w:rFonts w:cs="Arial"/>
                <w:i/>
                <w:iCs/>
                <w:sz w:val="20"/>
                <w:szCs w:val="20"/>
              </w:rPr>
              <w:t>tell parents that if their child needs to be accompanied to the education or childcare setting, only one parent should attend</w:t>
            </w:r>
          </w:p>
          <w:p w:rsidR="00A60FBB" w:rsidRPr="00A60FBB" w:rsidRDefault="00A60FBB" w:rsidP="00A60FBB">
            <w:pPr>
              <w:pStyle w:val="ListParagraph"/>
              <w:numPr>
                <w:ilvl w:val="0"/>
                <w:numId w:val="52"/>
              </w:numPr>
              <w:spacing w:after="0" w:line="240" w:lineRule="auto"/>
              <w:rPr>
                <w:rFonts w:cs="Arial"/>
                <w:i/>
                <w:iCs/>
                <w:sz w:val="20"/>
                <w:szCs w:val="20"/>
              </w:rPr>
            </w:pPr>
            <w:r w:rsidRPr="00A60FBB">
              <w:rPr>
                <w:rFonts w:cs="Arial"/>
                <w:i/>
                <w:iCs/>
                <w:sz w:val="20"/>
                <w:szCs w:val="20"/>
              </w:rPr>
              <w:t>tell parents and young people their allocated drop off and collection times and the process for doing so, including protocols for minimising adult to adult contact (for example, which entrance to use)</w:t>
            </w:r>
          </w:p>
          <w:p w:rsidR="00A60FBB" w:rsidRPr="00A60FBB" w:rsidRDefault="00A60FBB" w:rsidP="00A60FBB">
            <w:pPr>
              <w:pStyle w:val="ListParagraph"/>
              <w:numPr>
                <w:ilvl w:val="0"/>
                <w:numId w:val="52"/>
              </w:numPr>
              <w:spacing w:after="0" w:line="240" w:lineRule="auto"/>
              <w:rPr>
                <w:rFonts w:cs="Arial"/>
                <w:i/>
                <w:iCs/>
                <w:sz w:val="20"/>
                <w:szCs w:val="20"/>
              </w:rPr>
            </w:pPr>
            <w:r w:rsidRPr="00A60FBB">
              <w:rPr>
                <w:rFonts w:cs="Arial"/>
                <w:i/>
                <w:iCs/>
                <w:sz w:val="20"/>
                <w:szCs w:val="20"/>
              </w:rPr>
              <w:t>make clear to parents that they cannot gather at entrance gates or doors, or enter the site (unless they have a pre-arranged appointment, which should be conducted safely)</w:t>
            </w:r>
          </w:p>
          <w:p w:rsidR="00A60FBB" w:rsidRPr="00A60FBB" w:rsidRDefault="00A60FBB" w:rsidP="00A60FBB">
            <w:pPr>
              <w:pStyle w:val="ListParagraph"/>
              <w:numPr>
                <w:ilvl w:val="0"/>
                <w:numId w:val="52"/>
              </w:numPr>
              <w:spacing w:after="0" w:line="240" w:lineRule="auto"/>
              <w:rPr>
                <w:rFonts w:cs="Arial"/>
                <w:i/>
                <w:iCs/>
                <w:sz w:val="20"/>
                <w:szCs w:val="20"/>
              </w:rPr>
            </w:pPr>
            <w:r w:rsidRPr="00A60FBB">
              <w:rPr>
                <w:rFonts w:cs="Arial"/>
                <w:i/>
                <w:iCs/>
                <w:sz w:val="20"/>
                <w:szCs w:val="20"/>
              </w:rPr>
              <w:t>talk to staff about the plans (for example, safety measures, timetable changes and staggered arrival and departure times), including discussing whether training would be helpful</w:t>
            </w:r>
          </w:p>
          <w:p w:rsidR="00A60FBB" w:rsidRPr="00A60FBB" w:rsidRDefault="00A60FBB" w:rsidP="006654DB">
            <w:pPr>
              <w:spacing w:after="0" w:line="240" w:lineRule="auto"/>
              <w:rPr>
                <w:rFonts w:cs="Arial"/>
                <w:b/>
                <w:bCs/>
                <w:sz w:val="20"/>
                <w:szCs w:val="20"/>
              </w:rPr>
            </w:pPr>
            <w:r w:rsidRPr="00A60FBB">
              <w:rPr>
                <w:rFonts w:cs="Arial"/>
                <w:b/>
                <w:bCs/>
                <w:sz w:val="20"/>
                <w:szCs w:val="20"/>
              </w:rPr>
              <w:t>In addition:</w:t>
            </w:r>
          </w:p>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Consider opening school gates earlier so parents can socially distance on the playground</w:t>
            </w:r>
          </w:p>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Stagger start and finish times to ease pavement congestion</w:t>
            </w:r>
          </w:p>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Consider the use of simple signage to highlight 2 metre distancing: stickers</w:t>
            </w:r>
            <w:r w:rsidRPr="00A60FBB">
              <w:rPr>
                <w:sz w:val="20"/>
                <w:szCs w:val="20"/>
              </w:rPr>
              <w:t xml:space="preserve"> (could be customised versions e.g. using pupils’ designs) or simple spray, tape or chalk markings</w:t>
            </w:r>
          </w:p>
          <w:p w:rsidR="00A60FBB" w:rsidRPr="00A60FBB" w:rsidRDefault="00A60FBB" w:rsidP="00A60FBB">
            <w:pPr>
              <w:pStyle w:val="ListParagraph"/>
              <w:numPr>
                <w:ilvl w:val="0"/>
                <w:numId w:val="51"/>
              </w:numPr>
              <w:spacing w:after="0" w:line="240" w:lineRule="auto"/>
              <w:rPr>
                <w:rFonts w:cs="Arial"/>
                <w:sz w:val="20"/>
                <w:szCs w:val="20"/>
              </w:rPr>
            </w:pPr>
            <w:r w:rsidRPr="00A60FBB">
              <w:rPr>
                <w:sz w:val="20"/>
                <w:szCs w:val="20"/>
                <w:lang w:eastAsia="en-GB"/>
              </w:rPr>
              <w:t xml:space="preserve">Consideration of emergency school streets measures as identified in the </w:t>
            </w:r>
            <w:hyperlink r:id="rId60">
              <w:r w:rsidRPr="00A60FBB">
                <w:rPr>
                  <w:rStyle w:val="Hyperlink"/>
                  <w:sz w:val="20"/>
                  <w:szCs w:val="20"/>
                  <w:lang w:eastAsia="en-GB"/>
                </w:rPr>
                <w:t>Emergency Birmingham Transport Plan</w:t>
              </w:r>
            </w:hyperlink>
            <w:r w:rsidRPr="00A60FBB">
              <w:rPr>
                <w:sz w:val="20"/>
                <w:szCs w:val="20"/>
              </w:rPr>
              <w:t xml:space="preserve"> including Car Free School Streets, parking restrictions and reducing speed limits.</w:t>
            </w:r>
          </w:p>
          <w:p w:rsidR="00A60FBB" w:rsidRPr="00A60FBB" w:rsidRDefault="00A60FBB" w:rsidP="00A60FBB">
            <w:pPr>
              <w:pStyle w:val="ListParagraph"/>
              <w:numPr>
                <w:ilvl w:val="0"/>
                <w:numId w:val="51"/>
              </w:numPr>
              <w:spacing w:after="0" w:line="240" w:lineRule="auto"/>
              <w:rPr>
                <w:rFonts w:cs="Arial"/>
                <w:sz w:val="20"/>
                <w:szCs w:val="20"/>
              </w:rPr>
            </w:pPr>
            <w:r w:rsidRPr="00A60FBB">
              <w:rPr>
                <w:sz w:val="20"/>
                <w:szCs w:val="20"/>
              </w:rPr>
              <w:t>If appropriate, consider putting into a place one-way pedestrian system on the street surrounding the school.</w:t>
            </w:r>
          </w:p>
          <w:p w:rsidR="00A60FBB" w:rsidRPr="00A60FBB" w:rsidRDefault="00A60FBB" w:rsidP="006654DB">
            <w:pPr>
              <w:pStyle w:val="ListParagraph"/>
              <w:numPr>
                <w:ilvl w:val="0"/>
                <w:numId w:val="0"/>
              </w:numPr>
              <w:spacing w:after="0" w:line="240" w:lineRule="auto"/>
              <w:rPr>
                <w:rFonts w:eastAsia="Times New Roman" w:cs="Arial"/>
                <w:b/>
                <w:sz w:val="24"/>
                <w:lang w:eastAsia="en-GB"/>
              </w:rPr>
            </w:pPr>
          </w:p>
        </w:tc>
        <w:tc>
          <w:tcPr>
            <w:tcW w:w="367" w:type="pct"/>
            <w:tcBorders>
              <w:top w:val="single" w:sz="8" w:space="0" w:color="000000"/>
              <w:left w:val="single" w:sz="8" w:space="0" w:color="000000"/>
              <w:bottom w:val="single" w:sz="8" w:space="0" w:color="000000"/>
              <w:right w:val="single" w:sz="8" w:space="0" w:color="000000"/>
            </w:tcBorders>
            <w:shd w:val="clear" w:color="auto" w:fill="auto"/>
          </w:tcPr>
          <w:p w:rsidR="00A60FBB" w:rsidRPr="00A60FBB" w:rsidRDefault="005C25C1" w:rsidP="006654DB">
            <w:pPr>
              <w:pStyle w:val="Maintext"/>
              <w:spacing w:line="240" w:lineRule="auto"/>
              <w:rPr>
                <w:rFonts w:cs="Arial"/>
                <w:color w:val="auto"/>
                <w:sz w:val="20"/>
                <w:szCs w:val="20"/>
              </w:rPr>
            </w:pPr>
            <w:r>
              <w:rPr>
                <w:rFonts w:cs="Arial"/>
                <w:color w:val="auto"/>
                <w:sz w:val="20"/>
                <w:szCs w:val="20"/>
              </w:rPr>
              <w:t>Yes</w:t>
            </w:r>
          </w:p>
        </w:tc>
        <w:tc>
          <w:tcPr>
            <w:tcW w:w="1376" w:type="pct"/>
            <w:tcBorders>
              <w:top w:val="single" w:sz="8" w:space="0" w:color="000000"/>
              <w:left w:val="single" w:sz="8" w:space="0" w:color="000000"/>
              <w:bottom w:val="single" w:sz="8" w:space="0" w:color="000000"/>
              <w:right w:val="single" w:sz="8" w:space="0" w:color="000000"/>
            </w:tcBorders>
            <w:shd w:val="clear" w:color="auto" w:fill="auto"/>
          </w:tcPr>
          <w:p w:rsidR="00A60FBB" w:rsidRPr="00A60FBB" w:rsidRDefault="00A60FBB" w:rsidP="006654DB">
            <w:pPr>
              <w:pStyle w:val="ListParagraph"/>
              <w:numPr>
                <w:ilvl w:val="0"/>
                <w:numId w:val="0"/>
              </w:numPr>
              <w:spacing w:after="0" w:line="240" w:lineRule="auto"/>
              <w:ind w:left="360"/>
              <w:rPr>
                <w:rFonts w:cs="Arial"/>
                <w:color w:val="auto"/>
                <w:sz w:val="20"/>
                <w:szCs w:val="20"/>
              </w:rPr>
            </w:pPr>
          </w:p>
        </w:tc>
        <w:tc>
          <w:tcPr>
            <w:tcW w:w="413" w:type="pct"/>
            <w:tcBorders>
              <w:top w:val="single" w:sz="8" w:space="0" w:color="000000"/>
              <w:left w:val="single" w:sz="8" w:space="0" w:color="000000"/>
              <w:bottom w:val="single" w:sz="8" w:space="0" w:color="000000"/>
              <w:right w:val="single" w:sz="8" w:space="0" w:color="000000"/>
            </w:tcBorders>
            <w:shd w:val="clear" w:color="auto" w:fill="00B050"/>
          </w:tcPr>
          <w:p w:rsidR="00A60FBB" w:rsidRPr="00A60FBB" w:rsidRDefault="00D33383" w:rsidP="006654DB">
            <w:pPr>
              <w:pStyle w:val="Maintext"/>
              <w:spacing w:line="240" w:lineRule="auto"/>
              <w:rPr>
                <w:rFonts w:cs="Arial"/>
                <w:color w:val="auto"/>
                <w:sz w:val="20"/>
                <w:szCs w:val="20"/>
              </w:rPr>
            </w:pPr>
            <w:r>
              <w:rPr>
                <w:rFonts w:cs="Arial"/>
                <w:color w:val="auto"/>
                <w:sz w:val="20"/>
                <w:szCs w:val="20"/>
              </w:rPr>
              <w:t>1x4=4</w:t>
            </w:r>
          </w:p>
        </w:tc>
      </w:tr>
      <w:tr w:rsidR="00A60FBB" w:rsidRPr="00FC4616" w:rsidTr="00D333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688" w:type="pct"/>
            <w:tcBorders>
              <w:top w:val="single" w:sz="8" w:space="0" w:color="000000"/>
              <w:left w:val="single" w:sz="8" w:space="0" w:color="000000"/>
              <w:bottom w:val="single" w:sz="8" w:space="0" w:color="000000"/>
              <w:right w:val="single" w:sz="8" w:space="0" w:color="000000"/>
            </w:tcBorders>
            <w:shd w:val="clear" w:color="auto" w:fill="auto"/>
          </w:tcPr>
          <w:p w:rsidR="00A60FBB" w:rsidRPr="00A60FBB" w:rsidRDefault="00A60FBB" w:rsidP="006654DB">
            <w:pPr>
              <w:spacing w:after="0" w:line="240" w:lineRule="auto"/>
              <w:rPr>
                <w:rFonts w:eastAsia="Times New Roman" w:cs="Arial"/>
                <w:b/>
                <w:bCs/>
                <w:color w:val="auto"/>
                <w:sz w:val="20"/>
                <w:szCs w:val="20"/>
              </w:rPr>
            </w:pPr>
            <w:r w:rsidRPr="00A60FBB">
              <w:rPr>
                <w:rFonts w:eastAsia="Times New Roman" w:cs="Arial"/>
                <w:b/>
                <w:bCs/>
                <w:sz w:val="20"/>
                <w:szCs w:val="20"/>
                <w:lang w:eastAsia="en-GB"/>
              </w:rPr>
              <w:t>Journey to/from school</w:t>
            </w:r>
          </w:p>
        </w:tc>
        <w:tc>
          <w:tcPr>
            <w:tcW w:w="367" w:type="pct"/>
            <w:tcBorders>
              <w:top w:val="single" w:sz="8" w:space="0" w:color="000000"/>
              <w:left w:val="single" w:sz="8" w:space="0" w:color="000000"/>
              <w:bottom w:val="single" w:sz="8" w:space="0" w:color="000000"/>
              <w:right w:val="single" w:sz="8" w:space="0" w:color="000000"/>
            </w:tcBorders>
            <w:shd w:val="clear" w:color="auto" w:fill="FF0000"/>
          </w:tcPr>
          <w:p w:rsidR="00A60FBB" w:rsidRPr="00A60FBB" w:rsidRDefault="00D33383" w:rsidP="006654DB">
            <w:pPr>
              <w:pStyle w:val="Maintext"/>
              <w:spacing w:line="240" w:lineRule="auto"/>
              <w:rPr>
                <w:rFonts w:cs="Arial"/>
                <w:color w:val="auto"/>
                <w:sz w:val="20"/>
                <w:szCs w:val="20"/>
              </w:rPr>
            </w:pPr>
            <w:r>
              <w:rPr>
                <w:rFonts w:cs="Arial"/>
                <w:color w:val="auto"/>
                <w:sz w:val="20"/>
                <w:szCs w:val="20"/>
              </w:rPr>
              <w:t>2x4=8</w:t>
            </w:r>
          </w:p>
        </w:tc>
        <w:tc>
          <w:tcPr>
            <w:tcW w:w="1789" w:type="pct"/>
            <w:tcBorders>
              <w:top w:val="single" w:sz="8" w:space="0" w:color="000000"/>
              <w:left w:val="single" w:sz="8" w:space="0" w:color="000000"/>
              <w:bottom w:val="single" w:sz="8" w:space="0" w:color="000000"/>
              <w:right w:val="single" w:sz="8" w:space="0" w:color="000000"/>
            </w:tcBorders>
            <w:shd w:val="clear" w:color="auto" w:fill="auto"/>
          </w:tcPr>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 xml:space="preserve">As per </w:t>
            </w:r>
            <w:hyperlink r:id="rId61" w:anchor="when-open" w:history="1">
              <w:r w:rsidRPr="00A60FBB">
                <w:rPr>
                  <w:rStyle w:val="Hyperlink"/>
                  <w:rFonts w:cs="Arial"/>
                  <w:sz w:val="20"/>
                  <w:szCs w:val="20"/>
                </w:rPr>
                <w:t>Government guidance</w:t>
              </w:r>
            </w:hyperlink>
            <w:r w:rsidRPr="00A60FBB">
              <w:rPr>
                <w:rFonts w:cs="Arial"/>
                <w:sz w:val="20"/>
                <w:szCs w:val="20"/>
              </w:rPr>
              <w:t>:</w:t>
            </w:r>
          </w:p>
          <w:p w:rsidR="00A60FBB" w:rsidRPr="00A60FBB" w:rsidRDefault="00A60FBB" w:rsidP="00A60FBB">
            <w:pPr>
              <w:pStyle w:val="ListParagraph"/>
              <w:numPr>
                <w:ilvl w:val="0"/>
                <w:numId w:val="53"/>
              </w:numPr>
              <w:spacing w:after="0" w:line="240" w:lineRule="auto"/>
              <w:rPr>
                <w:rFonts w:cs="Arial"/>
                <w:b/>
                <w:bCs/>
                <w:i/>
                <w:iCs/>
                <w:sz w:val="20"/>
                <w:szCs w:val="20"/>
              </w:rPr>
            </w:pPr>
            <w:r w:rsidRPr="00A60FBB">
              <w:rPr>
                <w:rFonts w:cs="Arial"/>
                <w:b/>
                <w:bCs/>
                <w:i/>
                <w:iCs/>
                <w:color w:val="0B0C0C"/>
                <w:sz w:val="20"/>
                <w:szCs w:val="20"/>
                <w:shd w:val="clear" w:color="auto" w:fill="FFFFFF"/>
              </w:rPr>
              <w:t>Children, young people and parents are encouraged to walk or cycle where possible</w:t>
            </w:r>
          </w:p>
          <w:p w:rsidR="00A60FBB" w:rsidRPr="00A60FBB" w:rsidRDefault="00A60FBB" w:rsidP="00A60FBB">
            <w:pPr>
              <w:pStyle w:val="ListParagraph"/>
              <w:numPr>
                <w:ilvl w:val="0"/>
                <w:numId w:val="52"/>
              </w:numPr>
              <w:spacing w:after="0" w:line="240" w:lineRule="auto"/>
              <w:rPr>
                <w:rFonts w:cs="Arial"/>
                <w:i/>
                <w:iCs/>
                <w:sz w:val="20"/>
                <w:szCs w:val="20"/>
              </w:rPr>
            </w:pPr>
            <w:proofErr w:type="gramStart"/>
            <w:r w:rsidRPr="00A60FBB">
              <w:rPr>
                <w:rFonts w:cs="Arial"/>
                <w:i/>
                <w:iCs/>
                <w:sz w:val="20"/>
                <w:szCs w:val="20"/>
              </w:rPr>
              <w:t>ensure</w:t>
            </w:r>
            <w:proofErr w:type="gramEnd"/>
            <w:r w:rsidRPr="00A60FBB">
              <w:rPr>
                <w:rFonts w:cs="Arial"/>
                <w:i/>
                <w:iCs/>
                <w:sz w:val="20"/>
                <w:szCs w:val="20"/>
              </w:rPr>
              <w:t xml:space="preserve"> parents and young people are aware of recommendations on transport to and from education or childcare setting (including avoiding peak times). </w:t>
            </w:r>
            <w:r w:rsidRPr="00A60FBB">
              <w:rPr>
                <w:rFonts w:cs="Arial"/>
                <w:i/>
                <w:iCs/>
                <w:color w:val="0B0C0C"/>
                <w:sz w:val="20"/>
                <w:szCs w:val="20"/>
                <w:shd w:val="clear" w:color="auto" w:fill="FFFFFF"/>
              </w:rPr>
              <w:t>Read the </w:t>
            </w:r>
            <w:hyperlink r:id="rId62" w:history="1">
              <w:r w:rsidRPr="00A60FBB">
                <w:rPr>
                  <w:rStyle w:val="Hyperlink"/>
                  <w:i/>
                  <w:iCs/>
                  <w:color w:val="4C2C92"/>
                  <w:sz w:val="20"/>
                  <w:szCs w:val="20"/>
                  <w:bdr w:val="none" w:sz="0" w:space="0" w:color="auto" w:frame="1"/>
                  <w:shd w:val="clear" w:color="auto" w:fill="FFFFFF"/>
                </w:rPr>
                <w:t>Coronavirus (COVID-19): safer travel guidance for passengers</w:t>
              </w:r>
            </w:hyperlink>
          </w:p>
          <w:p w:rsidR="00A60FBB" w:rsidRPr="00A60FBB" w:rsidRDefault="00A60FBB" w:rsidP="00A60FBB">
            <w:pPr>
              <w:pStyle w:val="ListParagraph"/>
              <w:numPr>
                <w:ilvl w:val="0"/>
                <w:numId w:val="52"/>
              </w:numPr>
              <w:spacing w:after="0" w:line="240" w:lineRule="auto"/>
              <w:rPr>
                <w:rFonts w:cs="Arial"/>
                <w:i/>
                <w:iCs/>
                <w:sz w:val="20"/>
                <w:szCs w:val="20"/>
              </w:rPr>
            </w:pPr>
            <w:r w:rsidRPr="00A60FBB">
              <w:rPr>
                <w:rFonts w:cs="Arial"/>
                <w:i/>
                <w:iCs/>
                <w:sz w:val="20"/>
                <w:szCs w:val="20"/>
              </w:rPr>
              <w:t>ensure that transport arrangements cater for any changes to start and finish times</w:t>
            </w:r>
          </w:p>
          <w:p w:rsidR="00A60FBB" w:rsidRPr="00A60FBB" w:rsidRDefault="00A60FBB" w:rsidP="006654DB">
            <w:pPr>
              <w:spacing w:after="0" w:line="240" w:lineRule="auto"/>
              <w:rPr>
                <w:rFonts w:cs="Arial"/>
                <w:b/>
                <w:bCs/>
                <w:sz w:val="20"/>
                <w:szCs w:val="20"/>
              </w:rPr>
            </w:pPr>
            <w:r w:rsidRPr="00A60FBB">
              <w:rPr>
                <w:rFonts w:cs="Arial"/>
                <w:b/>
                <w:bCs/>
                <w:sz w:val="20"/>
                <w:szCs w:val="20"/>
              </w:rPr>
              <w:t>In addition:</w:t>
            </w:r>
          </w:p>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Advise parents/carers not to drive to school, allowing more room for children and families to socially distance around the school safely. Encourage walking, cycling or scooting to their education setting where possible.</w:t>
            </w:r>
          </w:p>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Identify possible park and stride sites - parents and others who do have to drive can then park (legally) nearby and walk the last part of their journey.</w:t>
            </w:r>
          </w:p>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Drivers should be advised to anticipate more pedestrians and cyclists than usual, restrict speeds and a</w:t>
            </w:r>
            <w:r w:rsidRPr="00A60FBB">
              <w:rPr>
                <w:sz w:val="20"/>
                <w:szCs w:val="20"/>
                <w:lang w:eastAsia="en-GB"/>
              </w:rPr>
              <w:t xml:space="preserve">void parking on (or partially on) pavements. </w:t>
            </w:r>
          </w:p>
          <w:p w:rsidR="00A60FBB" w:rsidRPr="00A60FBB" w:rsidRDefault="00A60FBB" w:rsidP="00A60FBB">
            <w:pPr>
              <w:pStyle w:val="ListParagraph"/>
              <w:numPr>
                <w:ilvl w:val="0"/>
                <w:numId w:val="51"/>
              </w:numPr>
              <w:spacing w:after="0" w:line="240" w:lineRule="auto"/>
              <w:rPr>
                <w:rStyle w:val="Hyperlink"/>
                <w:rFonts w:cs="Arial"/>
                <w:sz w:val="20"/>
                <w:szCs w:val="20"/>
              </w:rPr>
            </w:pPr>
            <w:r w:rsidRPr="00A60FBB">
              <w:rPr>
                <w:rFonts w:cs="Arial"/>
                <w:sz w:val="20"/>
                <w:szCs w:val="20"/>
              </w:rPr>
              <w:t xml:space="preserve">If travelling by public transport: check website or live bus app for revised timetables before </w:t>
            </w:r>
            <w:r w:rsidRPr="00A60FBB">
              <w:rPr>
                <w:rFonts w:cs="Arial"/>
                <w:color w:val="auto"/>
                <w:sz w:val="20"/>
                <w:szCs w:val="20"/>
              </w:rPr>
              <w:t>travel; try to keep 2 metres away from people not in their household while waiting in the queue; c</w:t>
            </w:r>
            <w:r w:rsidRPr="00A60FBB">
              <w:rPr>
                <w:rFonts w:cs="Arial"/>
                <w:color w:val="auto"/>
                <w:sz w:val="20"/>
                <w:szCs w:val="20"/>
                <w:shd w:val="clear" w:color="auto" w:fill="FFFFFF"/>
              </w:rPr>
              <w:t>arry and use hand sanitiser;</w:t>
            </w:r>
            <w:r w:rsidRPr="00A60FBB">
              <w:rPr>
                <w:rFonts w:cs="Arial"/>
                <w:color w:val="auto"/>
                <w:sz w:val="20"/>
                <w:szCs w:val="20"/>
              </w:rPr>
              <w:t xml:space="preserve"> wear a face covering if they can; sit in the window seat, leaving the seats in front and behind empty. For further information and guidance visit: </w:t>
            </w:r>
            <w:hyperlink r:id="rId63" w:history="1">
              <w:r w:rsidRPr="00A60FBB">
                <w:rPr>
                  <w:rStyle w:val="Hyperlink"/>
                  <w:sz w:val="20"/>
                  <w:szCs w:val="20"/>
                </w:rPr>
                <w:t>https://nxbus.co.uk/west-midlands/news/stay-safe-when-travelling-with-us</w:t>
              </w:r>
            </w:hyperlink>
          </w:p>
          <w:p w:rsidR="00A60FBB" w:rsidRPr="00A60FBB" w:rsidRDefault="00A60FBB" w:rsidP="00A60FBB">
            <w:pPr>
              <w:pStyle w:val="ListParagraph"/>
              <w:numPr>
                <w:ilvl w:val="0"/>
                <w:numId w:val="51"/>
              </w:numPr>
              <w:spacing w:after="0" w:line="240" w:lineRule="auto"/>
              <w:rPr>
                <w:rFonts w:cs="Arial"/>
                <w:sz w:val="20"/>
                <w:szCs w:val="20"/>
              </w:rPr>
            </w:pPr>
            <w:r w:rsidRPr="00A60FBB">
              <w:rPr>
                <w:sz w:val="20"/>
                <w:szCs w:val="20"/>
              </w:rPr>
              <w:t xml:space="preserve">Use </w:t>
            </w:r>
            <w:hyperlink r:id="rId64" w:history="1">
              <w:proofErr w:type="spellStart"/>
              <w:r w:rsidRPr="00A60FBB">
                <w:rPr>
                  <w:rStyle w:val="Hyperlink"/>
                  <w:sz w:val="20"/>
                  <w:szCs w:val="20"/>
                </w:rPr>
                <w:t>Modeshift</w:t>
              </w:r>
              <w:proofErr w:type="spellEnd"/>
              <w:r w:rsidRPr="00A60FBB">
                <w:rPr>
                  <w:rStyle w:val="Hyperlink"/>
                  <w:sz w:val="20"/>
                  <w:szCs w:val="20"/>
                </w:rPr>
                <w:t xml:space="preserve"> STARS</w:t>
              </w:r>
            </w:hyperlink>
            <w:r w:rsidRPr="00A60FBB">
              <w:rPr>
                <w:sz w:val="20"/>
                <w:szCs w:val="20"/>
              </w:rPr>
              <w:t xml:space="preserve"> to review and update school travel plan considering both staff and pupil travel.</w:t>
            </w:r>
            <w:r w:rsidRPr="00A60FBB">
              <w:t xml:space="preserve"> </w:t>
            </w:r>
            <w:r w:rsidRPr="00A60FBB">
              <w:rPr>
                <w:sz w:val="20"/>
                <w:szCs w:val="20"/>
              </w:rPr>
              <w:t>Communicate revised travel plans clearly to contractors, BCC and parents.</w:t>
            </w:r>
          </w:p>
          <w:p w:rsidR="00A60FBB" w:rsidRPr="00A60FBB" w:rsidRDefault="00A60FBB" w:rsidP="00A60FBB">
            <w:pPr>
              <w:pStyle w:val="ListParagraph"/>
              <w:numPr>
                <w:ilvl w:val="0"/>
                <w:numId w:val="51"/>
              </w:numPr>
              <w:spacing w:after="0" w:line="240" w:lineRule="auto"/>
              <w:rPr>
                <w:rFonts w:cs="Arial"/>
                <w:sz w:val="20"/>
                <w:szCs w:val="20"/>
              </w:rPr>
            </w:pPr>
            <w:r w:rsidRPr="00A60FBB">
              <w:rPr>
                <w:rFonts w:cs="Arial"/>
                <w:sz w:val="20"/>
                <w:szCs w:val="20"/>
              </w:rPr>
              <w:t>Consider using social media messaging to inform the local community that parents/pupils may be travelling at specific times in order to avoid pavement congestion.</w:t>
            </w:r>
          </w:p>
          <w:p w:rsidR="00A60FBB" w:rsidRPr="00A60FBB" w:rsidRDefault="00A60FBB" w:rsidP="00A60FBB">
            <w:pPr>
              <w:pStyle w:val="ListParagraph"/>
              <w:numPr>
                <w:ilvl w:val="0"/>
                <w:numId w:val="51"/>
              </w:numPr>
              <w:spacing w:after="0" w:line="240" w:lineRule="auto"/>
              <w:rPr>
                <w:rFonts w:cs="Arial"/>
                <w:b/>
                <w:bCs/>
                <w:sz w:val="20"/>
                <w:szCs w:val="20"/>
              </w:rPr>
            </w:pPr>
            <w:r w:rsidRPr="00A60FBB">
              <w:rPr>
                <w:rFonts w:cs="Arial"/>
                <w:b/>
                <w:bCs/>
                <w:sz w:val="20"/>
                <w:szCs w:val="20"/>
              </w:rPr>
              <w:t>For further information and guidance regarding any of the above points see:</w:t>
            </w:r>
          </w:p>
          <w:p w:rsidR="00A60FBB" w:rsidRPr="00A60FBB" w:rsidRDefault="00A60FBB" w:rsidP="00A60FBB">
            <w:pPr>
              <w:pStyle w:val="ListParagraph"/>
              <w:numPr>
                <w:ilvl w:val="0"/>
                <w:numId w:val="51"/>
              </w:numPr>
              <w:spacing w:after="0" w:line="240" w:lineRule="auto"/>
              <w:rPr>
                <w:rFonts w:cs="Arial"/>
                <w:color w:val="auto"/>
                <w:sz w:val="20"/>
                <w:szCs w:val="20"/>
              </w:rPr>
            </w:pPr>
            <w:hyperlink r:id="rId65" w:history="1">
              <w:r w:rsidRPr="00A60FBB">
                <w:rPr>
                  <w:rStyle w:val="Hyperlink"/>
                  <w:rFonts w:cs="Arial"/>
                  <w:b/>
                  <w:bCs/>
                  <w:sz w:val="20"/>
                  <w:szCs w:val="20"/>
                </w:rPr>
                <w:t>www.birmingham.gov.uk/modeshiftstars</w:t>
              </w:r>
            </w:hyperlink>
            <w:r w:rsidRPr="00A60FBB">
              <w:rPr>
                <w:rFonts w:cs="Arial"/>
                <w:sz w:val="20"/>
                <w:szCs w:val="20"/>
              </w:rPr>
              <w:t xml:space="preserve"> or</w:t>
            </w:r>
            <w:r w:rsidRPr="00A60FBB">
              <w:rPr>
                <w:rFonts w:cs="Arial"/>
                <w:b/>
                <w:bCs/>
                <w:sz w:val="20"/>
                <w:szCs w:val="20"/>
              </w:rPr>
              <w:t xml:space="preserve"> contact: </w:t>
            </w:r>
            <w:hyperlink r:id="rId66" w:history="1">
              <w:r w:rsidRPr="00A60FBB">
                <w:rPr>
                  <w:rStyle w:val="Hyperlink"/>
                  <w:rFonts w:cs="Arial"/>
                  <w:b/>
                  <w:bCs/>
                  <w:sz w:val="20"/>
                  <w:szCs w:val="20"/>
                </w:rPr>
                <w:t>connected@birmingham.gov.uk</w:t>
              </w:r>
            </w:hyperlink>
            <w:r w:rsidRPr="00A60FBB">
              <w:rPr>
                <w:rStyle w:val="Hyperlink"/>
                <w:rFonts w:cs="Arial"/>
                <w:b/>
                <w:bCs/>
                <w:sz w:val="20"/>
                <w:szCs w:val="20"/>
              </w:rPr>
              <w:t>.</w:t>
            </w:r>
            <w:r w:rsidRPr="00A60FBB">
              <w:rPr>
                <w:rStyle w:val="Hyperlink"/>
                <w:rFonts w:cs="Arial"/>
              </w:rPr>
              <w:t xml:space="preserve"> </w:t>
            </w:r>
            <w:r w:rsidRPr="00A60FBB">
              <w:rPr>
                <w:rFonts w:cs="Arial"/>
                <w:b/>
                <w:bCs/>
                <w:sz w:val="20"/>
                <w:szCs w:val="20"/>
              </w:rPr>
              <w:t xml:space="preserve">For information regarding home to school travel contact: </w:t>
            </w:r>
            <w:hyperlink r:id="rId67" w:history="1">
              <w:r w:rsidRPr="00A60FBB">
                <w:rPr>
                  <w:rStyle w:val="Hyperlink"/>
                  <w:rFonts w:cs="Arial"/>
                  <w:b/>
                  <w:bCs/>
                  <w:sz w:val="20"/>
                  <w:szCs w:val="20"/>
                </w:rPr>
                <w:t>Mark.Hudson@birmingham.gov.uk</w:t>
              </w:r>
            </w:hyperlink>
          </w:p>
        </w:tc>
        <w:tc>
          <w:tcPr>
            <w:tcW w:w="367" w:type="pct"/>
            <w:tcBorders>
              <w:top w:val="single" w:sz="8" w:space="0" w:color="000000"/>
              <w:left w:val="single" w:sz="8" w:space="0" w:color="000000"/>
              <w:bottom w:val="single" w:sz="8" w:space="0" w:color="000000"/>
              <w:right w:val="single" w:sz="8" w:space="0" w:color="000000"/>
            </w:tcBorders>
            <w:shd w:val="clear" w:color="auto" w:fill="auto"/>
          </w:tcPr>
          <w:p w:rsidR="00A60FBB" w:rsidRPr="00FC4616" w:rsidRDefault="005C25C1" w:rsidP="006654DB">
            <w:pPr>
              <w:pStyle w:val="Maintext"/>
              <w:spacing w:line="240" w:lineRule="auto"/>
              <w:rPr>
                <w:rFonts w:cs="Arial"/>
                <w:color w:val="auto"/>
                <w:sz w:val="20"/>
                <w:szCs w:val="20"/>
              </w:rPr>
            </w:pPr>
            <w:r>
              <w:rPr>
                <w:rFonts w:cs="Arial"/>
                <w:color w:val="auto"/>
                <w:sz w:val="20"/>
                <w:szCs w:val="20"/>
              </w:rPr>
              <w:t>Yes</w:t>
            </w:r>
            <w:bookmarkStart w:id="0" w:name="_GoBack"/>
            <w:bookmarkEnd w:id="0"/>
          </w:p>
        </w:tc>
        <w:tc>
          <w:tcPr>
            <w:tcW w:w="1376" w:type="pct"/>
            <w:tcBorders>
              <w:top w:val="single" w:sz="8" w:space="0" w:color="000000"/>
              <w:left w:val="single" w:sz="8" w:space="0" w:color="000000"/>
              <w:bottom w:val="single" w:sz="8" w:space="0" w:color="000000"/>
              <w:right w:val="single" w:sz="8" w:space="0" w:color="000000"/>
            </w:tcBorders>
            <w:shd w:val="clear" w:color="auto" w:fill="auto"/>
          </w:tcPr>
          <w:p w:rsidR="00A60FBB" w:rsidRPr="00FC4616" w:rsidRDefault="00A60FBB" w:rsidP="006654DB">
            <w:pPr>
              <w:pStyle w:val="ListParagraph"/>
              <w:numPr>
                <w:ilvl w:val="0"/>
                <w:numId w:val="0"/>
              </w:numPr>
              <w:spacing w:after="0" w:line="240" w:lineRule="auto"/>
              <w:ind w:left="360"/>
              <w:rPr>
                <w:rFonts w:cs="Arial"/>
                <w:color w:val="auto"/>
                <w:sz w:val="20"/>
                <w:szCs w:val="20"/>
              </w:rPr>
            </w:pPr>
          </w:p>
        </w:tc>
        <w:tc>
          <w:tcPr>
            <w:tcW w:w="413" w:type="pct"/>
            <w:tcBorders>
              <w:top w:val="single" w:sz="8" w:space="0" w:color="000000"/>
              <w:left w:val="single" w:sz="8" w:space="0" w:color="000000"/>
              <w:bottom w:val="single" w:sz="8" w:space="0" w:color="000000"/>
              <w:right w:val="single" w:sz="8" w:space="0" w:color="000000"/>
            </w:tcBorders>
            <w:shd w:val="clear" w:color="auto" w:fill="00B050"/>
          </w:tcPr>
          <w:p w:rsidR="00A60FBB" w:rsidRPr="00FC4616" w:rsidRDefault="00D33383" w:rsidP="006654DB">
            <w:pPr>
              <w:pStyle w:val="Maintext"/>
              <w:spacing w:line="240" w:lineRule="auto"/>
              <w:rPr>
                <w:rFonts w:cs="Arial"/>
                <w:color w:val="auto"/>
                <w:sz w:val="20"/>
                <w:szCs w:val="20"/>
              </w:rPr>
            </w:pPr>
            <w:r>
              <w:rPr>
                <w:rFonts w:cs="Arial"/>
                <w:color w:val="auto"/>
                <w:sz w:val="20"/>
                <w:szCs w:val="20"/>
              </w:rPr>
              <w:t>1x4=4</w:t>
            </w:r>
          </w:p>
        </w:tc>
      </w:tr>
    </w:tbl>
    <w:p w:rsidR="00A60FBB" w:rsidRPr="00E921B0" w:rsidRDefault="00A60FBB" w:rsidP="00A60FBB">
      <w:pPr>
        <w:rPr>
          <w:color w:val="auto"/>
        </w:rPr>
      </w:pPr>
    </w:p>
    <w:p w:rsidR="004E78EA" w:rsidRDefault="004E78EA"/>
    <w:sectPr w:rsidR="004E78EA" w:rsidSect="00FB2ABD">
      <w:footerReference w:type="default" r:id="rId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9D" w:rsidRDefault="0045659D" w:rsidP="00F266F4">
      <w:pPr>
        <w:spacing w:after="0" w:line="240" w:lineRule="auto"/>
      </w:pPr>
      <w:r>
        <w:separator/>
      </w:r>
    </w:p>
  </w:endnote>
  <w:endnote w:type="continuationSeparator" w:id="0">
    <w:p w:rsidR="0045659D" w:rsidRDefault="0045659D" w:rsidP="00F2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06676"/>
      <w:docPartObj>
        <w:docPartGallery w:val="Page Numbers (Bottom of Page)"/>
        <w:docPartUnique/>
      </w:docPartObj>
    </w:sdtPr>
    <w:sdtEndPr>
      <w:rPr>
        <w:noProof/>
      </w:rPr>
    </w:sdtEndPr>
    <w:sdtContent>
      <w:p w:rsidR="006E3969" w:rsidRDefault="006E3969">
        <w:pPr>
          <w:pStyle w:val="Footer"/>
          <w:jc w:val="center"/>
        </w:pPr>
        <w:r>
          <w:fldChar w:fldCharType="begin"/>
        </w:r>
        <w:r>
          <w:instrText xml:space="preserve"> PAGE   \* MERGEFORMAT </w:instrText>
        </w:r>
        <w:r>
          <w:fldChar w:fldCharType="separate"/>
        </w:r>
        <w:r w:rsidR="005C25C1">
          <w:rPr>
            <w:noProof/>
          </w:rPr>
          <w:t>43</w:t>
        </w:r>
        <w:r>
          <w:rPr>
            <w:noProof/>
          </w:rPr>
          <w:fldChar w:fldCharType="end"/>
        </w:r>
      </w:p>
    </w:sdtContent>
  </w:sdt>
  <w:p w:rsidR="006E3969" w:rsidRDefault="006E3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9D" w:rsidRDefault="0045659D" w:rsidP="00F266F4">
      <w:pPr>
        <w:spacing w:after="0" w:line="240" w:lineRule="auto"/>
      </w:pPr>
      <w:r>
        <w:separator/>
      </w:r>
    </w:p>
  </w:footnote>
  <w:footnote w:type="continuationSeparator" w:id="0">
    <w:p w:rsidR="0045659D" w:rsidRDefault="0045659D" w:rsidP="00F26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B6D1C"/>
    <w:multiLevelType w:val="hybridMultilevel"/>
    <w:tmpl w:val="FC0E5FC6"/>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F4770"/>
    <w:multiLevelType w:val="hybridMultilevel"/>
    <w:tmpl w:val="7E701848"/>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D34BC"/>
    <w:multiLevelType w:val="hybridMultilevel"/>
    <w:tmpl w:val="8904C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276"/>
    <w:multiLevelType w:val="hybridMultilevel"/>
    <w:tmpl w:val="21FABF04"/>
    <w:lvl w:ilvl="0" w:tplc="CE169B1C">
      <w:start w:val="1"/>
      <w:numFmt w:val="bullet"/>
      <w:lvlText w:val="o"/>
      <w:lvlJc w:val="left"/>
      <w:pPr>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66572"/>
    <w:multiLevelType w:val="hybridMultilevel"/>
    <w:tmpl w:val="3A8C572E"/>
    <w:lvl w:ilvl="0" w:tplc="E6525C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64306"/>
    <w:multiLevelType w:val="hybridMultilevel"/>
    <w:tmpl w:val="92684BF6"/>
    <w:lvl w:ilvl="0" w:tplc="08090003">
      <w:start w:val="1"/>
      <w:numFmt w:val="bullet"/>
      <w:lvlText w:val="o"/>
      <w:lvlJc w:val="left"/>
      <w:pPr>
        <w:ind w:left="340" w:hanging="34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52561"/>
    <w:multiLevelType w:val="hybridMultilevel"/>
    <w:tmpl w:val="1696DBEA"/>
    <w:lvl w:ilvl="0" w:tplc="8938CAF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C7A9D"/>
    <w:multiLevelType w:val="hybridMultilevel"/>
    <w:tmpl w:val="4B4AAB46"/>
    <w:lvl w:ilvl="0" w:tplc="3FC48EE2">
      <w:start w:val="1"/>
      <w:numFmt w:val="decimal"/>
      <w:lvlText w:val="%1."/>
      <w:lvlJc w:val="left"/>
      <w:pPr>
        <w:ind w:left="360" w:hanging="360"/>
      </w:pPr>
      <w:rPr>
        <w:rFonts w:cstheme="minorBidi" w:hint="default"/>
        <w:b/>
        <w:i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99514FE"/>
    <w:multiLevelType w:val="hybridMultilevel"/>
    <w:tmpl w:val="295E3F7E"/>
    <w:lvl w:ilvl="0" w:tplc="0D86362A">
      <w:start w:val="1"/>
      <w:numFmt w:val="bullet"/>
      <w:lvlText w:val=""/>
      <w:lvlJc w:val="left"/>
      <w:pPr>
        <w:ind w:left="227" w:hanging="22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A17D7E"/>
    <w:multiLevelType w:val="hybridMultilevel"/>
    <w:tmpl w:val="BD7CCD06"/>
    <w:lvl w:ilvl="0" w:tplc="32124E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B3170"/>
    <w:multiLevelType w:val="hybridMultilevel"/>
    <w:tmpl w:val="54B898A2"/>
    <w:lvl w:ilvl="0" w:tplc="690C6B70">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027A3"/>
    <w:multiLevelType w:val="hybridMultilevel"/>
    <w:tmpl w:val="2320D1DA"/>
    <w:lvl w:ilvl="0" w:tplc="9662CD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3283D"/>
    <w:multiLevelType w:val="hybridMultilevel"/>
    <w:tmpl w:val="B29E01A6"/>
    <w:lvl w:ilvl="0" w:tplc="B2F0332A">
      <w:start w:val="1"/>
      <w:numFmt w:val="bullet"/>
      <w:pStyle w:val="ListParagraph"/>
      <w:lvlText w:val=""/>
      <w:lvlJc w:val="left"/>
      <w:pPr>
        <w:ind w:left="340" w:hanging="113"/>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7" w15:restartNumberingAfterBreak="0">
    <w:nsid w:val="230A60C0"/>
    <w:multiLevelType w:val="hybridMultilevel"/>
    <w:tmpl w:val="D3620DE8"/>
    <w:lvl w:ilvl="0" w:tplc="BDFAAB60">
      <w:start w:val="1"/>
      <w:numFmt w:val="bullet"/>
      <w:pStyle w:val="Hyperlink"/>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8" w15:restartNumberingAfterBreak="0">
    <w:nsid w:val="27BB7043"/>
    <w:multiLevelType w:val="hybridMultilevel"/>
    <w:tmpl w:val="32B0155A"/>
    <w:lvl w:ilvl="0" w:tplc="843673E8">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8B261D3"/>
    <w:multiLevelType w:val="hybridMultilevel"/>
    <w:tmpl w:val="45A433F2"/>
    <w:lvl w:ilvl="0" w:tplc="E6525C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C62DAC"/>
    <w:multiLevelType w:val="hybridMultilevel"/>
    <w:tmpl w:val="DAEC4834"/>
    <w:lvl w:ilvl="0" w:tplc="08090001">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3C3426"/>
    <w:multiLevelType w:val="hybridMultilevel"/>
    <w:tmpl w:val="AFC2379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7617D5"/>
    <w:multiLevelType w:val="hybridMultilevel"/>
    <w:tmpl w:val="E9FE5932"/>
    <w:lvl w:ilvl="0" w:tplc="843673E8">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473833"/>
    <w:multiLevelType w:val="hybridMultilevel"/>
    <w:tmpl w:val="608C3FC8"/>
    <w:lvl w:ilvl="0" w:tplc="D89214E2">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1651F1"/>
    <w:multiLevelType w:val="hybridMultilevel"/>
    <w:tmpl w:val="D43A5FEC"/>
    <w:lvl w:ilvl="0" w:tplc="95381C8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6D355A"/>
    <w:multiLevelType w:val="hybridMultilevel"/>
    <w:tmpl w:val="FDBE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3E3C92"/>
    <w:multiLevelType w:val="hybridMultilevel"/>
    <w:tmpl w:val="C3620B74"/>
    <w:lvl w:ilvl="0" w:tplc="63C28896">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504B7"/>
    <w:multiLevelType w:val="hybridMultilevel"/>
    <w:tmpl w:val="5C9670FE"/>
    <w:lvl w:ilvl="0" w:tplc="44FE40B6">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3F303D4"/>
    <w:multiLevelType w:val="hybridMultilevel"/>
    <w:tmpl w:val="2A10210A"/>
    <w:lvl w:ilvl="0" w:tplc="E61EA452">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03633C"/>
    <w:multiLevelType w:val="hybridMultilevel"/>
    <w:tmpl w:val="2356E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A068A2"/>
    <w:multiLevelType w:val="hybridMultilevel"/>
    <w:tmpl w:val="D4CAEB88"/>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4B2EE7"/>
    <w:multiLevelType w:val="hybridMultilevel"/>
    <w:tmpl w:val="8456661C"/>
    <w:lvl w:ilvl="0" w:tplc="64962EC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583C3FE8"/>
    <w:multiLevelType w:val="hybridMultilevel"/>
    <w:tmpl w:val="B348670A"/>
    <w:lvl w:ilvl="0" w:tplc="69D8DA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59F2524D"/>
    <w:multiLevelType w:val="hybridMultilevel"/>
    <w:tmpl w:val="FA3C6C36"/>
    <w:lvl w:ilvl="0" w:tplc="6B1A635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5211F2"/>
    <w:multiLevelType w:val="hybridMultilevel"/>
    <w:tmpl w:val="585E6E6A"/>
    <w:lvl w:ilvl="0" w:tplc="23C20B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DA7A7B"/>
    <w:multiLevelType w:val="hybridMultilevel"/>
    <w:tmpl w:val="145E9F70"/>
    <w:lvl w:ilvl="0" w:tplc="E5E624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CE7661C"/>
    <w:multiLevelType w:val="hybridMultilevel"/>
    <w:tmpl w:val="F894D62C"/>
    <w:lvl w:ilvl="0" w:tplc="843673E8">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41488C"/>
    <w:multiLevelType w:val="hybridMultilevel"/>
    <w:tmpl w:val="A81CCB84"/>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2A458C5"/>
    <w:multiLevelType w:val="hybridMultilevel"/>
    <w:tmpl w:val="148812C2"/>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EFA7F77"/>
    <w:multiLevelType w:val="hybridMultilevel"/>
    <w:tmpl w:val="D422C15C"/>
    <w:lvl w:ilvl="0" w:tplc="E9E0BF5E">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F996A7A"/>
    <w:multiLevelType w:val="hybridMultilevel"/>
    <w:tmpl w:val="23FE44B6"/>
    <w:lvl w:ilvl="0" w:tplc="98D0CC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47"/>
  </w:num>
  <w:num w:numId="3">
    <w:abstractNumId w:val="19"/>
  </w:num>
  <w:num w:numId="4">
    <w:abstractNumId w:val="50"/>
  </w:num>
  <w:num w:numId="5">
    <w:abstractNumId w:val="36"/>
  </w:num>
  <w:num w:numId="6">
    <w:abstractNumId w:val="48"/>
  </w:num>
  <w:num w:numId="7">
    <w:abstractNumId w:val="45"/>
  </w:num>
  <w:num w:numId="8">
    <w:abstractNumId w:val="2"/>
  </w:num>
  <w:num w:numId="9">
    <w:abstractNumId w:val="52"/>
  </w:num>
  <w:num w:numId="10">
    <w:abstractNumId w:val="49"/>
  </w:num>
  <w:num w:numId="11">
    <w:abstractNumId w:val="3"/>
  </w:num>
  <w:num w:numId="12">
    <w:abstractNumId w:val="38"/>
  </w:num>
  <w:num w:numId="13">
    <w:abstractNumId w:val="27"/>
  </w:num>
  <w:num w:numId="14">
    <w:abstractNumId w:val="21"/>
  </w:num>
  <w:num w:numId="15">
    <w:abstractNumId w:val="10"/>
  </w:num>
  <w:num w:numId="16">
    <w:abstractNumId w:val="44"/>
  </w:num>
  <w:num w:numId="17">
    <w:abstractNumId w:val="1"/>
  </w:num>
  <w:num w:numId="18">
    <w:abstractNumId w:val="11"/>
  </w:num>
  <w:num w:numId="19">
    <w:abstractNumId w:val="32"/>
  </w:num>
  <w:num w:numId="20">
    <w:abstractNumId w:val="31"/>
  </w:num>
  <w:num w:numId="21">
    <w:abstractNumId w:val="5"/>
  </w:num>
  <w:num w:numId="22">
    <w:abstractNumId w:val="9"/>
  </w:num>
  <w:num w:numId="23">
    <w:abstractNumId w:val="12"/>
  </w:num>
  <w:num w:numId="24">
    <w:abstractNumId w:val="43"/>
  </w:num>
  <w:num w:numId="25">
    <w:abstractNumId w:val="35"/>
  </w:num>
  <w:num w:numId="26">
    <w:abstractNumId w:val="40"/>
  </w:num>
  <w:num w:numId="27">
    <w:abstractNumId w:val="37"/>
  </w:num>
  <w:num w:numId="28">
    <w:abstractNumId w:val="16"/>
  </w:num>
  <w:num w:numId="29">
    <w:abstractNumId w:val="18"/>
  </w:num>
  <w:num w:numId="30">
    <w:abstractNumId w:val="28"/>
  </w:num>
  <w:num w:numId="31">
    <w:abstractNumId w:val="7"/>
  </w:num>
  <w:num w:numId="32">
    <w:abstractNumId w:val="20"/>
  </w:num>
  <w:num w:numId="33">
    <w:abstractNumId w:val="13"/>
  </w:num>
  <w:num w:numId="34">
    <w:abstractNumId w:val="46"/>
  </w:num>
  <w:num w:numId="35">
    <w:abstractNumId w:val="0"/>
  </w:num>
  <w:num w:numId="36">
    <w:abstractNumId w:val="15"/>
  </w:num>
  <w:num w:numId="37">
    <w:abstractNumId w:val="53"/>
  </w:num>
  <w:num w:numId="38">
    <w:abstractNumId w:val="26"/>
  </w:num>
  <w:num w:numId="39">
    <w:abstractNumId w:val="41"/>
  </w:num>
  <w:num w:numId="40">
    <w:abstractNumId w:val="39"/>
  </w:num>
  <w:num w:numId="41">
    <w:abstractNumId w:val="24"/>
  </w:num>
  <w:num w:numId="42">
    <w:abstractNumId w:val="22"/>
  </w:num>
  <w:num w:numId="43">
    <w:abstractNumId w:val="6"/>
  </w:num>
  <w:num w:numId="44">
    <w:abstractNumId w:val="8"/>
  </w:num>
  <w:num w:numId="45">
    <w:abstractNumId w:val="30"/>
  </w:num>
  <w:num w:numId="46">
    <w:abstractNumId w:val="42"/>
  </w:num>
  <w:num w:numId="47">
    <w:abstractNumId w:val="51"/>
  </w:num>
  <w:num w:numId="48">
    <w:abstractNumId w:val="14"/>
  </w:num>
  <w:num w:numId="49">
    <w:abstractNumId w:val="25"/>
  </w:num>
  <w:num w:numId="50">
    <w:abstractNumId w:val="17"/>
  </w:num>
  <w:num w:numId="51">
    <w:abstractNumId w:val="4"/>
  </w:num>
  <w:num w:numId="52">
    <w:abstractNumId w:val="33"/>
  </w:num>
  <w:num w:numId="53">
    <w:abstractNumId w:val="23"/>
  </w:num>
  <w:num w:numId="5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BD"/>
    <w:rsid w:val="0001399D"/>
    <w:rsid w:val="00023D7C"/>
    <w:rsid w:val="00032703"/>
    <w:rsid w:val="00043305"/>
    <w:rsid w:val="000459D0"/>
    <w:rsid w:val="000525F5"/>
    <w:rsid w:val="00057394"/>
    <w:rsid w:val="000847EB"/>
    <w:rsid w:val="000930BC"/>
    <w:rsid w:val="000A4A56"/>
    <w:rsid w:val="000C3450"/>
    <w:rsid w:val="000C45F9"/>
    <w:rsid w:val="000D57CD"/>
    <w:rsid w:val="0011244B"/>
    <w:rsid w:val="001213B0"/>
    <w:rsid w:val="00135613"/>
    <w:rsid w:val="00165C18"/>
    <w:rsid w:val="0016625C"/>
    <w:rsid w:val="0017311E"/>
    <w:rsid w:val="00174BD5"/>
    <w:rsid w:val="00174F9E"/>
    <w:rsid w:val="00176174"/>
    <w:rsid w:val="00181258"/>
    <w:rsid w:val="00192BCE"/>
    <w:rsid w:val="001A0275"/>
    <w:rsid w:val="001A476C"/>
    <w:rsid w:val="001B6EBA"/>
    <w:rsid w:val="00217BBF"/>
    <w:rsid w:val="00217D45"/>
    <w:rsid w:val="002223DF"/>
    <w:rsid w:val="00230FE7"/>
    <w:rsid w:val="0023585A"/>
    <w:rsid w:val="00242C54"/>
    <w:rsid w:val="002445EB"/>
    <w:rsid w:val="0025587F"/>
    <w:rsid w:val="002802EC"/>
    <w:rsid w:val="00295DF6"/>
    <w:rsid w:val="002B754B"/>
    <w:rsid w:val="002B7A32"/>
    <w:rsid w:val="003022C5"/>
    <w:rsid w:val="003119B1"/>
    <w:rsid w:val="003775BC"/>
    <w:rsid w:val="003878E6"/>
    <w:rsid w:val="003B2B91"/>
    <w:rsid w:val="003B572C"/>
    <w:rsid w:val="003C6267"/>
    <w:rsid w:val="003F67E3"/>
    <w:rsid w:val="00410421"/>
    <w:rsid w:val="004104C1"/>
    <w:rsid w:val="004143BD"/>
    <w:rsid w:val="004333E4"/>
    <w:rsid w:val="00434CA1"/>
    <w:rsid w:val="00437D83"/>
    <w:rsid w:val="00454B7E"/>
    <w:rsid w:val="0045659D"/>
    <w:rsid w:val="0047385F"/>
    <w:rsid w:val="004C29F8"/>
    <w:rsid w:val="004C34CB"/>
    <w:rsid w:val="004E5002"/>
    <w:rsid w:val="004E78EA"/>
    <w:rsid w:val="00500833"/>
    <w:rsid w:val="00506BFA"/>
    <w:rsid w:val="00536D6E"/>
    <w:rsid w:val="00544856"/>
    <w:rsid w:val="00547189"/>
    <w:rsid w:val="005565A3"/>
    <w:rsid w:val="00561CC3"/>
    <w:rsid w:val="00581E82"/>
    <w:rsid w:val="0058729F"/>
    <w:rsid w:val="005A0BBD"/>
    <w:rsid w:val="005A13BA"/>
    <w:rsid w:val="005B143B"/>
    <w:rsid w:val="005B21AE"/>
    <w:rsid w:val="005B50CE"/>
    <w:rsid w:val="005B55C8"/>
    <w:rsid w:val="005C25C1"/>
    <w:rsid w:val="005D2D53"/>
    <w:rsid w:val="005E6BB8"/>
    <w:rsid w:val="005E7F05"/>
    <w:rsid w:val="00605FFA"/>
    <w:rsid w:val="006168CD"/>
    <w:rsid w:val="00634902"/>
    <w:rsid w:val="00657B03"/>
    <w:rsid w:val="00664A29"/>
    <w:rsid w:val="00665C4D"/>
    <w:rsid w:val="00671AD8"/>
    <w:rsid w:val="00671D85"/>
    <w:rsid w:val="0068030F"/>
    <w:rsid w:val="006A5711"/>
    <w:rsid w:val="006A5AEC"/>
    <w:rsid w:val="006A6773"/>
    <w:rsid w:val="006B2B5B"/>
    <w:rsid w:val="006D14B0"/>
    <w:rsid w:val="006D2959"/>
    <w:rsid w:val="006D4CFF"/>
    <w:rsid w:val="006E0357"/>
    <w:rsid w:val="006E3969"/>
    <w:rsid w:val="006F07BD"/>
    <w:rsid w:val="00700140"/>
    <w:rsid w:val="00733D78"/>
    <w:rsid w:val="00734569"/>
    <w:rsid w:val="00790917"/>
    <w:rsid w:val="007A4C62"/>
    <w:rsid w:val="007B3547"/>
    <w:rsid w:val="007C0C38"/>
    <w:rsid w:val="007D6DE6"/>
    <w:rsid w:val="007F52BF"/>
    <w:rsid w:val="0080297B"/>
    <w:rsid w:val="00803FA9"/>
    <w:rsid w:val="00820FEF"/>
    <w:rsid w:val="00824E96"/>
    <w:rsid w:val="00862857"/>
    <w:rsid w:val="008630E7"/>
    <w:rsid w:val="00863D56"/>
    <w:rsid w:val="00885DF1"/>
    <w:rsid w:val="00894882"/>
    <w:rsid w:val="008972AC"/>
    <w:rsid w:val="008B7701"/>
    <w:rsid w:val="008B7D8C"/>
    <w:rsid w:val="008D2CEA"/>
    <w:rsid w:val="008F1B07"/>
    <w:rsid w:val="008F2BE3"/>
    <w:rsid w:val="008F3759"/>
    <w:rsid w:val="00903C26"/>
    <w:rsid w:val="00907534"/>
    <w:rsid w:val="00912465"/>
    <w:rsid w:val="0092228A"/>
    <w:rsid w:val="009425E2"/>
    <w:rsid w:val="00946A9D"/>
    <w:rsid w:val="0095152A"/>
    <w:rsid w:val="009548B6"/>
    <w:rsid w:val="00970E8D"/>
    <w:rsid w:val="0097162D"/>
    <w:rsid w:val="009870F6"/>
    <w:rsid w:val="009947BA"/>
    <w:rsid w:val="009B0978"/>
    <w:rsid w:val="009B0D8C"/>
    <w:rsid w:val="009B1305"/>
    <w:rsid w:val="009C0484"/>
    <w:rsid w:val="009C2700"/>
    <w:rsid w:val="009E62EA"/>
    <w:rsid w:val="009E7AA2"/>
    <w:rsid w:val="009F2C02"/>
    <w:rsid w:val="00A12BA3"/>
    <w:rsid w:val="00A222B6"/>
    <w:rsid w:val="00A27460"/>
    <w:rsid w:val="00A41728"/>
    <w:rsid w:val="00A51D70"/>
    <w:rsid w:val="00A60FBB"/>
    <w:rsid w:val="00A6592B"/>
    <w:rsid w:val="00A65EAB"/>
    <w:rsid w:val="00A813CE"/>
    <w:rsid w:val="00A84BF9"/>
    <w:rsid w:val="00A940FF"/>
    <w:rsid w:val="00AC0B4C"/>
    <w:rsid w:val="00AC49CB"/>
    <w:rsid w:val="00AC4E9B"/>
    <w:rsid w:val="00AC6DFC"/>
    <w:rsid w:val="00AE62D7"/>
    <w:rsid w:val="00B038BA"/>
    <w:rsid w:val="00B42D06"/>
    <w:rsid w:val="00B85A9D"/>
    <w:rsid w:val="00B963F8"/>
    <w:rsid w:val="00BB288D"/>
    <w:rsid w:val="00BD73F5"/>
    <w:rsid w:val="00BE360A"/>
    <w:rsid w:val="00C107DB"/>
    <w:rsid w:val="00C134F5"/>
    <w:rsid w:val="00C404C3"/>
    <w:rsid w:val="00C838B4"/>
    <w:rsid w:val="00C85764"/>
    <w:rsid w:val="00C8651D"/>
    <w:rsid w:val="00C914F0"/>
    <w:rsid w:val="00C9400A"/>
    <w:rsid w:val="00CE13FC"/>
    <w:rsid w:val="00CF3AEF"/>
    <w:rsid w:val="00D054D9"/>
    <w:rsid w:val="00D21063"/>
    <w:rsid w:val="00D33383"/>
    <w:rsid w:val="00D51353"/>
    <w:rsid w:val="00D52DE9"/>
    <w:rsid w:val="00D65385"/>
    <w:rsid w:val="00D834D2"/>
    <w:rsid w:val="00D83BAC"/>
    <w:rsid w:val="00DA251B"/>
    <w:rsid w:val="00DC4A77"/>
    <w:rsid w:val="00DC6CC5"/>
    <w:rsid w:val="00DC7EB1"/>
    <w:rsid w:val="00DD3571"/>
    <w:rsid w:val="00DE6276"/>
    <w:rsid w:val="00DF6058"/>
    <w:rsid w:val="00E13EEA"/>
    <w:rsid w:val="00E27220"/>
    <w:rsid w:val="00E27DB2"/>
    <w:rsid w:val="00E4430C"/>
    <w:rsid w:val="00E70612"/>
    <w:rsid w:val="00E73346"/>
    <w:rsid w:val="00E8528E"/>
    <w:rsid w:val="00E91BDA"/>
    <w:rsid w:val="00EB2F16"/>
    <w:rsid w:val="00EB384F"/>
    <w:rsid w:val="00EC0461"/>
    <w:rsid w:val="00EC1B33"/>
    <w:rsid w:val="00EC2D68"/>
    <w:rsid w:val="00ED314C"/>
    <w:rsid w:val="00EF0B09"/>
    <w:rsid w:val="00F266F4"/>
    <w:rsid w:val="00F27307"/>
    <w:rsid w:val="00F349B6"/>
    <w:rsid w:val="00F647CF"/>
    <w:rsid w:val="00F65A71"/>
    <w:rsid w:val="00F727A0"/>
    <w:rsid w:val="00F93319"/>
    <w:rsid w:val="00FA58CB"/>
    <w:rsid w:val="00FB2ABD"/>
    <w:rsid w:val="00FB3EC1"/>
    <w:rsid w:val="00FC3459"/>
    <w:rsid w:val="00FC66FE"/>
    <w:rsid w:val="00FE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BED36-FE93-4DAC-BBF6-EEF13E3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BD"/>
    <w:rPr>
      <w:rFonts w:ascii="Arial" w:hAnsi="Arial"/>
      <w:color w:val="000000" w:themeColor="text1"/>
    </w:rPr>
  </w:style>
  <w:style w:type="paragraph" w:styleId="Heading3">
    <w:name w:val="heading 3"/>
    <w:basedOn w:val="Normal"/>
    <w:next w:val="Maintext"/>
    <w:link w:val="Heading3Char"/>
    <w:uiPriority w:val="9"/>
    <w:unhideWhenUsed/>
    <w:qFormat/>
    <w:rsid w:val="00FB2ABD"/>
    <w:pPr>
      <w:keepNext/>
      <w:keepLines/>
      <w:spacing w:before="120" w:after="60"/>
      <w:outlineLvl w:val="2"/>
    </w:pPr>
    <w:rPr>
      <w:rFonts w:ascii="Calibri" w:eastAsiaTheme="majorEastAsia" w:hAnsi="Calibri" w:cstheme="majorBidi"/>
      <w:color w:val="EC008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ABD"/>
    <w:rPr>
      <w:rFonts w:ascii="Calibri" w:eastAsiaTheme="majorEastAsia" w:hAnsi="Calibri" w:cstheme="majorBidi"/>
      <w:color w:val="EC008C"/>
      <w:szCs w:val="24"/>
    </w:rPr>
  </w:style>
  <w:style w:type="paragraph" w:customStyle="1" w:styleId="Maintext">
    <w:name w:val="Main text"/>
    <w:basedOn w:val="Normal"/>
    <w:link w:val="MaintextChar"/>
    <w:qFormat/>
    <w:rsid w:val="00FB2ABD"/>
    <w:pPr>
      <w:spacing w:after="0"/>
    </w:pPr>
    <w:rPr>
      <w:sz w:val="17"/>
    </w:rPr>
  </w:style>
  <w:style w:type="character" w:customStyle="1" w:styleId="MaintextChar">
    <w:name w:val="Main text Char"/>
    <w:basedOn w:val="DefaultParagraphFont"/>
    <w:link w:val="Maintext"/>
    <w:rsid w:val="00FB2ABD"/>
    <w:rPr>
      <w:rFonts w:ascii="Arial" w:hAnsi="Arial"/>
      <w:color w:val="000000" w:themeColor="text1"/>
      <w:sz w:val="17"/>
    </w:rPr>
  </w:style>
  <w:style w:type="character" w:styleId="Hyperlink">
    <w:name w:val="Hyperlink"/>
    <w:basedOn w:val="DefaultParagraphFont"/>
    <w:uiPriority w:val="99"/>
    <w:unhideWhenUsed/>
    <w:qFormat/>
    <w:rsid w:val="00FB2ABD"/>
    <w:rPr>
      <w:rFonts w:ascii="Arial" w:hAnsi="Arial"/>
      <w:color w:val="EC008C"/>
      <w:sz w:val="22"/>
      <w:u w:val="single"/>
    </w:rPr>
  </w:style>
  <w:style w:type="paragraph" w:styleId="ListParagraph">
    <w:name w:val="List Paragraph"/>
    <w:basedOn w:val="Normal"/>
    <w:uiPriority w:val="34"/>
    <w:qFormat/>
    <w:rsid w:val="00FB2ABD"/>
    <w:pPr>
      <w:numPr>
        <w:numId w:val="28"/>
      </w:numPr>
      <w:contextualSpacing/>
    </w:pPr>
    <w:rPr>
      <w:sz w:val="17"/>
    </w:rPr>
  </w:style>
  <w:style w:type="table" w:styleId="LightGrid">
    <w:name w:val="Light Grid"/>
    <w:basedOn w:val="TableNormal"/>
    <w:uiPriority w:val="62"/>
    <w:rsid w:val="00FB2ABD"/>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FB2A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FB2ABD"/>
    <w:rPr>
      <w:color w:val="954F72" w:themeColor="followedHyperlink"/>
      <w:u w:val="single"/>
    </w:rPr>
  </w:style>
  <w:style w:type="paragraph" w:styleId="Title">
    <w:name w:val="Title"/>
    <w:aliases w:val="Policy Title"/>
    <w:basedOn w:val="Normal"/>
    <w:next w:val="Normal"/>
    <w:link w:val="TitleChar"/>
    <w:uiPriority w:val="10"/>
    <w:qFormat/>
    <w:rsid w:val="00FB2ABD"/>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FB2ABD"/>
    <w:rPr>
      <w:rFonts w:ascii="Arial" w:eastAsiaTheme="majorEastAsia" w:hAnsi="Arial" w:cstheme="majorBidi"/>
      <w:b/>
      <w:color w:val="FFFFFF" w:themeColor="background1"/>
      <w:spacing w:val="-10"/>
      <w:kern w:val="28"/>
      <w:sz w:val="80"/>
      <w:szCs w:val="56"/>
    </w:rPr>
  </w:style>
  <w:style w:type="paragraph" w:styleId="Header">
    <w:name w:val="header"/>
    <w:basedOn w:val="Normal"/>
    <w:link w:val="HeaderChar"/>
    <w:uiPriority w:val="99"/>
    <w:unhideWhenUsed/>
    <w:rsid w:val="00FB2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ABD"/>
    <w:rPr>
      <w:rFonts w:ascii="Arial" w:hAnsi="Arial"/>
      <w:color w:val="000000" w:themeColor="text1"/>
    </w:rPr>
  </w:style>
  <w:style w:type="paragraph" w:styleId="Footer">
    <w:name w:val="footer"/>
    <w:basedOn w:val="Normal"/>
    <w:link w:val="FooterChar"/>
    <w:uiPriority w:val="99"/>
    <w:unhideWhenUsed/>
    <w:rsid w:val="00FB2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ABD"/>
    <w:rPr>
      <w:rFonts w:ascii="Arial" w:hAnsi="Arial"/>
      <w:color w:val="000000" w:themeColor="text1"/>
    </w:rPr>
  </w:style>
  <w:style w:type="character" w:customStyle="1" w:styleId="UnresolvedMention">
    <w:name w:val="Unresolved Mention"/>
    <w:basedOn w:val="DefaultParagraphFont"/>
    <w:uiPriority w:val="99"/>
    <w:semiHidden/>
    <w:unhideWhenUsed/>
    <w:rsid w:val="00FB2ABD"/>
    <w:rPr>
      <w:color w:val="605E5C"/>
      <w:shd w:val="clear" w:color="auto" w:fill="E1DFDD"/>
    </w:rPr>
  </w:style>
  <w:style w:type="table" w:styleId="TableGrid">
    <w:name w:val="Table Grid"/>
    <w:basedOn w:val="TableNormal"/>
    <w:uiPriority w:val="39"/>
    <w:rsid w:val="00FB2ABD"/>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B2ABD"/>
    <w:pPr>
      <w:spacing w:after="0"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FB2AB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FB2ABD"/>
    <w:pPr>
      <w:spacing w:after="0" w:line="240" w:lineRule="auto"/>
    </w:pPr>
    <w:rPr>
      <w:rFonts w:ascii="Segoe UI" w:eastAsia="Times New Roman" w:hAnsi="Segoe UI" w:cs="Times New Roman"/>
      <w:color w:val="auto"/>
      <w:sz w:val="18"/>
      <w:szCs w:val="18"/>
      <w:lang w:eastAsia="en-GB"/>
    </w:rPr>
  </w:style>
  <w:style w:type="character" w:customStyle="1" w:styleId="BalloonTextChar">
    <w:name w:val="Balloon Text Char"/>
    <w:basedOn w:val="DefaultParagraphFont"/>
    <w:link w:val="BalloonText"/>
    <w:uiPriority w:val="99"/>
    <w:semiHidden/>
    <w:rsid w:val="00FB2ABD"/>
    <w:rPr>
      <w:rFonts w:ascii="Segoe UI" w:eastAsia="Times New Roman" w:hAnsi="Segoe UI" w:cs="Times New Roman"/>
      <w:sz w:val="18"/>
      <w:szCs w:val="18"/>
      <w:lang w:eastAsia="en-GB"/>
    </w:rPr>
  </w:style>
  <w:style w:type="paragraph" w:styleId="NoSpacing">
    <w:name w:val="No Spacing"/>
    <w:uiPriority w:val="1"/>
    <w:qFormat/>
    <w:rsid w:val="00A940FF"/>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5B50CE"/>
    <w:pPr>
      <w:widowControl w:val="0"/>
      <w:autoSpaceDE w:val="0"/>
      <w:autoSpaceDN w:val="0"/>
      <w:adjustRightInd w:val="0"/>
      <w:spacing w:after="0" w:line="240" w:lineRule="auto"/>
    </w:pPr>
    <w:rPr>
      <w:rFonts w:eastAsia="Times New Roman" w:cs="Arial"/>
      <w:color w:val="auto"/>
      <w:sz w:val="24"/>
      <w:szCs w:val="24"/>
      <w:lang w:val="en-US"/>
    </w:rPr>
  </w:style>
  <w:style w:type="character" w:customStyle="1" w:styleId="apple-converted-space">
    <w:name w:val="apple-converted-space"/>
    <w:rsid w:val="0021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6882">
      <w:bodyDiv w:val="1"/>
      <w:marLeft w:val="0"/>
      <w:marRight w:val="0"/>
      <w:marTop w:val="0"/>
      <w:marBottom w:val="0"/>
      <w:divBdr>
        <w:top w:val="none" w:sz="0" w:space="0" w:color="auto"/>
        <w:left w:val="none" w:sz="0" w:space="0" w:color="auto"/>
        <w:bottom w:val="none" w:sz="0" w:space="0" w:color="auto"/>
        <w:right w:val="none" w:sz="0" w:space="0" w:color="auto"/>
      </w:divBdr>
    </w:div>
    <w:div w:id="1502623655">
      <w:bodyDiv w:val="1"/>
      <w:marLeft w:val="0"/>
      <w:marRight w:val="0"/>
      <w:marTop w:val="0"/>
      <w:marBottom w:val="0"/>
      <w:divBdr>
        <w:top w:val="none" w:sz="0" w:space="0" w:color="auto"/>
        <w:left w:val="none" w:sz="0" w:space="0" w:color="auto"/>
        <w:bottom w:val="none" w:sz="0" w:space="0" w:color="auto"/>
        <w:right w:val="none" w:sz="0" w:space="0" w:color="auto"/>
      </w:divBdr>
    </w:div>
    <w:div w:id="20223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reparing-for-the-wider-opening-of-schools-from-1-june/planning-guide-for-secondary-schools" TargetMode="External"/><Relationship Id="rId21" Type="http://schemas.openxmlformats.org/officeDocument/2006/relationships/hyperlink" Target="https://www.gov.uk/government/publications/early-years-foundation-stage-framework--2/early-years-foundation-stage-coronavirus-disapplications"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mailto:andy.field@birmingham.gov.uk" TargetMode="External"/><Relationship Id="rId63" Type="http://schemas.openxmlformats.org/officeDocument/2006/relationships/hyperlink" Target="https://nxbus.co.uk/west-midlands/news/stay-safe-when-travelling-with-us" TargetMode="External"/><Relationship Id="rId68" Type="http://schemas.openxmlformats.org/officeDocument/2006/relationships/footer" Target="footer1.xml"/><Relationship Id="rId7" Type="http://schemas.openxmlformats.org/officeDocument/2006/relationships/hyperlink" Target="https://www.gov.uk/government/publications/actions-for-educational-and-childcare-settings-to-prepare-for-wider-opening-from-1-june-2020" TargetMode="External"/><Relationship Id="rId2" Type="http://schemas.openxmlformats.org/officeDocument/2006/relationships/styles" Target="styles.xml"/><Relationship Id="rId16" Type="http://schemas.openxmlformats.org/officeDocument/2006/relationships/hyperlink" Target="https://www.gov.uk/government/publications/covid-19-school-closures/guidance-for-schools-about-temporarily-closing" TargetMode="External"/><Relationship Id="rId29" Type="http://schemas.openxmlformats.org/officeDocument/2006/relationships/hyperlink" Target="https://www.gov.uk/guidance/safeguarding-and-remote-education-during-coronavirus-covid-19" TargetMode="External"/><Relationship Id="rId11" Type="http://schemas.openxmlformats.org/officeDocument/2006/relationships/hyperlink" Target="https://www.gov.uk/government/publications/coronavirus-covid-19-maintaining-educational-provision" TargetMode="External"/><Relationship Id="rId24" Type="http://schemas.openxmlformats.org/officeDocument/2006/relationships/hyperlink" Target="https://www.gov.uk/guidance/coronavirus-covid-19-safer-travel-guidance-for-passengers" TargetMode="External"/><Relationship Id="rId32" Type="http://schemas.openxmlformats.org/officeDocument/2006/relationships/hyperlink" Target="mailto:EYDuty@birmingham.gov.uk" TargetMode="External"/><Relationship Id="rId37" Type="http://schemas.openxmlformats.org/officeDocument/2006/relationships/hyperlink" Target="https://www.gov.uk/government/publications/coronavirus-covid-19-implementing-protective-measures-in-education-and-childcare-settings" TargetMode="External"/><Relationship Id="rId40" Type="http://schemas.openxmlformats.org/officeDocument/2006/relationships/hyperlink" Target="https://www.gov.uk/government/publications/coronavirus-covid-19-implementing-protective-measures-in-education-and-childcare-settings" TargetMode="External"/><Relationship Id="rId45" Type="http://schemas.openxmlformats.org/officeDocument/2006/relationships/hyperlink" Target="https://surveys.phe.org.uk/TakeSurvey.aspx?SurveyID=n4KL97m2I" TargetMode="External"/><Relationship Id="rId53" Type="http://schemas.openxmlformats.org/officeDocument/2006/relationships/hyperlink" Target="https://www.gov.uk/government/publications/covid-19-personal-protective-equipment-use-for-non-aerosol-generating-procedures" TargetMode="External"/><Relationship Id="rId58" Type="http://schemas.openxmlformats.org/officeDocument/2006/relationships/hyperlink" Target="http://www.urbantransportgroup.org/resources/types/briefings/transport-challenges-return-schools-and-colleges-following-easing-covid-19" TargetMode="External"/><Relationship Id="rId66" Type="http://schemas.openxmlformats.org/officeDocument/2006/relationships/hyperlink" Target="mailto:connected@birmingham.gov.uk" TargetMode="External"/><Relationship Id="rId5" Type="http://schemas.openxmlformats.org/officeDocument/2006/relationships/footnotes" Target="footnotes.xml"/><Relationship Id="rId6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gov.uk/government/publications/guidance-to-educational-settings-about-covid-19/guidance-to-educational-settings-about-covid-19"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coronavirus-covid-19-early-years-and-childcare-closures/coronavirus-covid-19-early-years-and-childcare-closures" TargetMode="External"/><Relationship Id="rId27" Type="http://schemas.openxmlformats.org/officeDocument/2006/relationships/hyperlink" Target="https://www.gov.uk/guidance/school-reports-on-pupil-performance-guide-for-headteachers" TargetMode="External"/><Relationship Id="rId30" Type="http://schemas.openxmlformats.org/officeDocument/2006/relationships/hyperlink" Target="mailto:governors@birmingham.gov.uk" TargetMode="External"/><Relationship Id="rId35" Type="http://schemas.openxmlformats.org/officeDocument/2006/relationships/hyperlink" Target="https://www.naht.org.uk/advice-and-support/management/health-and-safety-duties-and-schools/"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4" Type="http://schemas.openxmlformats.org/officeDocument/2006/relationships/hyperlink" Target="https://www.modeshiftstars.org/" TargetMode="External"/><Relationship Id="rId69" Type="http://schemas.openxmlformats.org/officeDocument/2006/relationships/fontTable" Target="fontTable.xml"/><Relationship Id="rId8" Type="http://schemas.openxmlformats.org/officeDocument/2006/relationships/hyperlink" Target="http://www.gov.uk/" TargetMode="External"/><Relationship Id="rId51" Type="http://schemas.openxmlformats.org/officeDocument/2006/relationships/hyperlink" Target="https://www.gov.uk/government/publications/safe-working-in-education-childcare-and-childrens-social-care" TargetMode="External"/><Relationship Id="rId3" Type="http://schemas.openxmlformats.org/officeDocument/2006/relationships/settings" Target="settings.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publications/coronavirus-covid-19-early-years-and-childcare-closures/coronavirus-covid-19-early-years-and-childcare-closures" TargetMode="External"/><Relationship Id="rId25" Type="http://schemas.openxmlformats.org/officeDocument/2006/relationships/hyperlink" Target="https://www.gov.uk/government/publications/preparing-for-the-wider-opening-of-schools-from-1-june/planning-guide-for-primary-schools" TargetMode="External"/><Relationship Id="rId33" Type="http://schemas.openxmlformats.org/officeDocument/2006/relationships/hyperlink" Target="https://www.acas.org.uk/acas-launches-new-guidance-on-mental-health-during-coronavirus" TargetMode="External"/><Relationship Id="rId38" Type="http://schemas.openxmlformats.org/officeDocument/2006/relationships/hyperlink" Target="https://www.gov.uk/government/publications/coronavirus-covid-19-implementing-protective-measures-in-education-and-childcare-settings" TargetMode="External"/><Relationship Id="rId46" Type="http://schemas.openxmlformats.org/officeDocument/2006/relationships/hyperlink" Target="https://www.gov.uk/guidance/coronavirus-covid-19-getting-tested" TargetMode="External"/><Relationship Id="rId5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7" Type="http://schemas.openxmlformats.org/officeDocument/2006/relationships/hyperlink" Target="mailto:Mark.Hudson@birmingham.gov.uk" TargetMode="External"/><Relationship Id="rId20" Type="http://schemas.openxmlformats.org/officeDocument/2006/relationships/hyperlink" Target="https://www.gov.uk/government/publications/covid-19-free-school-meals-guidance/covid-19-free-school-meals-guidance-for-schools"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ons.gov.uk/peoplepopulationandcommunity/birthsdeathsandmarriages/deaths/articles/coronavirusrelateddeathsbyethnicgroupenglandandwales/latest" TargetMode="External"/><Relationship Id="rId62" Type="http://schemas.openxmlformats.org/officeDocument/2006/relationships/hyperlink" Target="https://www.gov.uk/guidance/coronavirus-covid-19-safer-travel-guidance-for-passenger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losure-of-educational-settings-information-for-parents-and-carers"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https://www.gov.uk/guidance/reporting-to-parents-at-the-end-of-key-stages-1-and-2" TargetMode="External"/><Relationship Id="rId36" Type="http://schemas.openxmlformats.org/officeDocument/2006/relationships/hyperlink" Target="https://www.forwardthinkingbirmingham.org.uk" TargetMode="External"/><Relationship Id="rId49" Type="http://schemas.openxmlformats.org/officeDocument/2006/relationships/hyperlink" Target="https://www.gov.uk/government/publications/covid-19-stay-at-home-guidance" TargetMode="External"/><Relationship Id="rId57" Type="http://schemas.openxmlformats.org/officeDocument/2006/relationships/hyperlink" Target="https://www.birmingham.gov.uk/downloads/file/15923/covid-19_safeguarding_policy_addendum" TargetMode="External"/><Relationship Id="rId10" Type="http://schemas.openxmlformats.org/officeDocument/2006/relationships/hyperlink" Target="https://www.gov.uk/government/publications/preparing-for-the-wider-opening-of-schools-from-1-june" TargetMode="External"/><Relationship Id="rId31" Type="http://schemas.openxmlformats.org/officeDocument/2006/relationships/hyperlink" Target="https://www.nga.org.uk/News/NGA-News/May-2020/The-governing-board's-role-in-the-safe-opening-of.aspx"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www.birmingham.gov.uk/emergencytransportplan" TargetMode="External"/><Relationship Id="rId65" Type="http://schemas.openxmlformats.org/officeDocument/2006/relationships/hyperlink" Target="http://www.birmingham.gov.uk/modeshiftstars" TargetMode="External"/><Relationship Id="rId4" Type="http://schemas.openxmlformats.org/officeDocument/2006/relationships/webSettings" Target="webSettings.xml"/><Relationship Id="rId9" Type="http://schemas.openxmlformats.org/officeDocument/2006/relationships/hyperlink" Target="https://www.gov.uk/government/publications/safe-working-in-education-childcare-and-childrens-social-care"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gov.uk/government/publications/coronavirus-covid-19-guidance-on-vulnerable-children-and-young-people" TargetMode="External"/><Relationship Id="rId39" Type="http://schemas.openxmlformats.org/officeDocument/2006/relationships/hyperlink" Target="https://www.birmingham.gov.uk/downloads/file/15923/covid-19_safeguarding_policy_addendum" TargetMode="External"/><Relationship Id="rId34" Type="http://schemas.openxmlformats.org/officeDocument/2006/relationships/hyperlink" Target="https://www.hse.gov.uk/news/working-safely-during-coronavirus-outbreak.htm" TargetMode="External"/><Relationship Id="rId50" Type="http://schemas.openxmlformats.org/officeDocument/2006/relationships/hyperlink" Target="https://www.gov.uk/government/publications/coronavirus-covid-19-implementing-protective-measures-in-education-and-childcare-settings" TargetMode="External"/><Relationship Id="rId55" Type="http://schemas.openxmlformats.org/officeDocument/2006/relationships/hyperlink" Target="https://www.fom.ac.uk/covid-19/update-risk-reduction-framework-for-nhs-staff-at-risk-of-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14303</Words>
  <Characters>81531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O'Neill</dc:creator>
  <cp:keywords/>
  <dc:description/>
  <cp:lastModifiedBy>Beth O'Neill</cp:lastModifiedBy>
  <cp:revision>4</cp:revision>
  <cp:lastPrinted>2020-06-01T10:12:00Z</cp:lastPrinted>
  <dcterms:created xsi:type="dcterms:W3CDTF">2020-06-29T08:22:00Z</dcterms:created>
  <dcterms:modified xsi:type="dcterms:W3CDTF">2020-06-29T09:42:00Z</dcterms:modified>
</cp:coreProperties>
</file>